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FD71FE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06ECE64C" w:rsidR="00FD71FE" w:rsidRPr="002C23E5" w:rsidRDefault="004E506D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ООО </w:t>
                  </w:r>
                  <w:r w:rsidR="007709F0">
                    <w:rPr>
                      <w:rFonts w:ascii="Times New Roman" w:eastAsia="Times New Roman" w:hAnsi="Times New Roman"/>
                      <w:lang w:eastAsia="ru-RU"/>
                    </w:rPr>
                    <w:t>СЗ «</w:t>
                  </w:r>
                  <w:r w:rsidR="00A848A6">
                    <w:rPr>
                      <w:rFonts w:ascii="Times New Roman" w:eastAsia="Times New Roman" w:hAnsi="Times New Roman"/>
                      <w:lang w:eastAsia="ru-RU"/>
                    </w:rPr>
                    <w:t>Космос</w:t>
                  </w:r>
                  <w:r w:rsidR="002C23E5"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FD71FE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0FC2F5B3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</w:p>
              </w:tc>
            </w:tr>
            <w:tr w:rsidR="00FD71FE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77ACBBC8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976962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4C6333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4C63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4C633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6B0446" w:rsidRPr="002C23E5" w14:paraId="354AFF34" w14:textId="77777777" w:rsidTr="004C6333">
        <w:trPr>
          <w:trHeight w:val="305"/>
        </w:trPr>
        <w:tc>
          <w:tcPr>
            <w:tcW w:w="80" w:type="dxa"/>
          </w:tcPr>
          <w:p w14:paraId="49BF5A2E" w14:textId="77777777" w:rsidR="006B0446" w:rsidRPr="002C23E5" w:rsidRDefault="006B0446" w:rsidP="006B04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19A43B14" w:rsidR="006B0446" w:rsidRPr="002C23E5" w:rsidRDefault="006B0446" w:rsidP="006B04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>
              <w:rPr>
                <w:rFonts w:ascii="Times New Roman" w:hAnsi="Times New Roman"/>
                <w:b/>
              </w:rPr>
              <w:t xml:space="preserve">абот по изготовлению и монтажу Витражей жилых секций ГП 1.1, 1.2, </w:t>
            </w:r>
            <w:r w:rsidR="00976962">
              <w:rPr>
                <w:rFonts w:ascii="Times New Roman" w:hAnsi="Times New Roman"/>
                <w:b/>
              </w:rPr>
              <w:t xml:space="preserve">1.4, </w:t>
            </w:r>
            <w:r>
              <w:rPr>
                <w:rFonts w:ascii="Times New Roman" w:hAnsi="Times New Roman"/>
                <w:b/>
              </w:rPr>
              <w:t>1.5</w:t>
            </w:r>
            <w:r w:rsidRPr="002C23E5">
              <w:rPr>
                <w:rFonts w:ascii="Times New Roman" w:hAnsi="Times New Roman"/>
                <w:b/>
              </w:rPr>
              <w:t xml:space="preserve">, </w:t>
            </w:r>
            <w:r>
              <w:rPr>
                <w:rFonts w:ascii="Times New Roman" w:hAnsi="Times New Roman"/>
                <w:b/>
              </w:rPr>
              <w:t xml:space="preserve">ГП2 </w:t>
            </w:r>
            <w:r w:rsidRPr="002C23E5">
              <w:rPr>
                <w:rFonts w:ascii="Times New Roman" w:hAnsi="Times New Roman"/>
                <w:b/>
              </w:rPr>
              <w:t>согласно проекта</w:t>
            </w:r>
            <w:r>
              <w:rPr>
                <w:rFonts w:ascii="Times New Roman" w:hAnsi="Times New Roman"/>
                <w:b/>
              </w:rPr>
              <w:t xml:space="preserve"> 127-СТТ/24.</w:t>
            </w:r>
          </w:p>
        </w:tc>
      </w:tr>
      <w:tr w:rsidR="006B0446" w:rsidRPr="002C23E5" w14:paraId="3C78D5CB" w14:textId="77777777" w:rsidTr="004C6333">
        <w:trPr>
          <w:trHeight w:val="290"/>
        </w:trPr>
        <w:tc>
          <w:tcPr>
            <w:tcW w:w="80" w:type="dxa"/>
          </w:tcPr>
          <w:p w14:paraId="192D2E68" w14:textId="77777777" w:rsidR="006B0446" w:rsidRPr="002C23E5" w:rsidRDefault="006B0446" w:rsidP="006B04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38A15547" w14:textId="77777777" w:rsidR="006B0446" w:rsidRPr="00A213C2" w:rsidRDefault="006B0446" w:rsidP="006B04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на объекте: «</w:t>
            </w:r>
            <w:r w:rsidRPr="00A213C2">
              <w:rPr>
                <w:rFonts w:ascii="Times New Roman" w:hAnsi="Times New Roman"/>
              </w:rPr>
              <w:t>МНОГОКВАРТИРНЫЕ ЖИЛЫЕ ДОМА С ОБЪЕКТАМИ ИНФРАСТРУКТУРЫ, РАСПОЛОЖЕННЫЕ ПО АДРЕСУ:</w:t>
            </w:r>
          </w:p>
          <w:p w14:paraId="205148AE" w14:textId="77777777" w:rsidR="006B0446" w:rsidRPr="002C23E5" w:rsidRDefault="006B0446" w:rsidP="006B04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213C2">
              <w:rPr>
                <w:rFonts w:ascii="Times New Roman" w:hAnsi="Times New Roman"/>
              </w:rPr>
              <w:t>Г. ТЮМЕНЬ, В ГРАНИЦАХ УЛИЦ ЛЕСОПАРКОВАЯ-СТАРТОВАЯ. КВАРТАЛ №1</w:t>
            </w:r>
            <w:r w:rsidRPr="002C23E5">
              <w:rPr>
                <w:rFonts w:ascii="Times New Roman" w:hAnsi="Times New Roman"/>
              </w:rPr>
              <w:t>»</w:t>
            </w:r>
          </w:p>
          <w:p w14:paraId="1AE41EA8" w14:textId="77777777" w:rsidR="006B0446" w:rsidRPr="002C23E5" w:rsidRDefault="006B0446" w:rsidP="006B04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23E5" w:rsidRPr="002C23E5" w14:paraId="35949582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1955" w:type="dxa"/>
            <w:shd w:val="clear" w:color="auto" w:fill="auto"/>
            <w:vAlign w:val="center"/>
          </w:tcPr>
          <w:p w14:paraId="02AEA085" w14:textId="66C527DB" w:rsidR="002C23E5" w:rsidRPr="002C23E5" w:rsidRDefault="002C23E5" w:rsidP="004C6333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 w:rsidR="00D163A3"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D3A0E12" w14:textId="386948C6" w:rsidR="006B0446" w:rsidRPr="006B0446" w:rsidRDefault="006B0446" w:rsidP="006B0446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6B0446">
              <w:rPr>
                <w:rFonts w:ascii="Times New Roman" w:hAnsi="Times New Roman"/>
              </w:rPr>
              <w:t>МНОГОКВАРТИРНЫЕ ЖИЛЫЕ ДОМА С ОБЪЕКТАМИ ИНФРАСТРУКТУРЫ, РАСПОЛОЖЕННЫЕ ПО АДРЕСУ:</w:t>
            </w:r>
          </w:p>
          <w:p w14:paraId="773AAB5E" w14:textId="77777777" w:rsidR="006B0446" w:rsidRPr="006B0446" w:rsidRDefault="006B0446" w:rsidP="006B0446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 w:rsidRPr="006B0446">
              <w:rPr>
                <w:rFonts w:ascii="Times New Roman" w:hAnsi="Times New Roman"/>
              </w:rPr>
              <w:t xml:space="preserve">Г. ТЮМЕНЬ, В ГРАНИЦАХ УЛИЦ ЛЕСОПАРКОВАЯ-СТАРТОВАЯ. </w:t>
            </w:r>
          </w:p>
          <w:p w14:paraId="0050C4A5" w14:textId="20CD2565" w:rsidR="002C23E5" w:rsidRPr="002C23E5" w:rsidRDefault="006B0446" w:rsidP="006B0446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 w:rsidRPr="006B0446">
              <w:rPr>
                <w:rFonts w:ascii="Times New Roman" w:hAnsi="Times New Roman"/>
              </w:rPr>
              <w:t>КВАРТАЛ №1»</w:t>
            </w:r>
          </w:p>
        </w:tc>
      </w:tr>
      <w:tr w:rsidR="002C23E5" w:rsidRPr="002C23E5" w14:paraId="393CA52A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2038631B" w14:textId="77777777" w:rsidR="002C23E5" w:rsidRPr="002C23E5" w:rsidRDefault="002C23E5" w:rsidP="004C6333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E3EC5F2" w14:textId="48343BC9" w:rsidR="002C23E5" w:rsidRPr="00A848A6" w:rsidRDefault="002C23E5" w:rsidP="004E506D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Новое строительство. Проект шифр </w:t>
            </w:r>
            <w:r w:rsidR="006B0446" w:rsidRPr="006B0446">
              <w:rPr>
                <w:rFonts w:ascii="Times New Roman" w:hAnsi="Times New Roman"/>
                <w:b/>
              </w:rPr>
              <w:t>127-СТТ/24-АР, АС, ПОФ</w:t>
            </w:r>
          </w:p>
        </w:tc>
      </w:tr>
      <w:tr w:rsidR="002C23E5" w:rsidRPr="002C23E5" w14:paraId="4E547C78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  <w:vAlign w:val="center"/>
          </w:tcPr>
          <w:p w14:paraId="66990456" w14:textId="77777777" w:rsidR="002C23E5" w:rsidRPr="002C23E5" w:rsidRDefault="002C23E5" w:rsidP="004C63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7484D6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1570F265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2238BA">
              <w:rPr>
                <w:rFonts w:ascii="Times New Roman" w:hAnsi="Times New Roman"/>
                <w:b/>
              </w:rPr>
              <w:t>изготовлению и монтажу витражей из Алюминия жилых, нежилых помещений</w:t>
            </w:r>
            <w:r w:rsidR="002238BA" w:rsidRPr="002C23E5">
              <w:rPr>
                <w:rFonts w:ascii="Times New Roman" w:hAnsi="Times New Roman"/>
                <w:b/>
              </w:rPr>
              <w:t xml:space="preserve"> </w:t>
            </w:r>
            <w:r w:rsidR="00C03492" w:rsidRPr="00A27C7B">
              <w:rPr>
                <w:rFonts w:ascii="Times New Roman" w:eastAsia="Batang" w:hAnsi="Times New Roman"/>
              </w:rPr>
              <w:t>(Далее по тексту</w:t>
            </w:r>
            <w:r w:rsidR="00E64DBB" w:rsidRPr="00A27C7B">
              <w:rPr>
                <w:rFonts w:ascii="Times New Roman" w:eastAsia="Batang" w:hAnsi="Times New Roman"/>
              </w:rPr>
              <w:t xml:space="preserve"> -</w:t>
            </w:r>
            <w:r w:rsidR="00C03492" w:rsidRPr="00A27C7B">
              <w:rPr>
                <w:rFonts w:ascii="Times New Roman" w:eastAsia="Batang" w:hAnsi="Times New Roman"/>
              </w:rPr>
              <w:t xml:space="preserve"> </w:t>
            </w:r>
            <w:r w:rsidR="008C6DEB">
              <w:rPr>
                <w:rFonts w:ascii="Times New Roman" w:eastAsia="Batang" w:hAnsi="Times New Roman"/>
              </w:rPr>
              <w:t>Витражи</w:t>
            </w:r>
            <w:r w:rsidR="00E64DBB" w:rsidRPr="00A27C7B">
              <w:rPr>
                <w:rFonts w:ascii="Times New Roman" w:eastAsia="Batang" w:hAnsi="Times New Roman"/>
              </w:rPr>
              <w:t xml:space="preserve">) </w:t>
            </w:r>
            <w:r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Pr="00A27C7B">
              <w:rPr>
                <w:rFonts w:ascii="Times New Roman" w:eastAsia="Batang" w:hAnsi="Times New Roman"/>
              </w:rPr>
              <w:t xml:space="preserve"> документацией, согласованн</w:t>
            </w:r>
            <w:r w:rsidR="008904C4" w:rsidRPr="00A27C7B">
              <w:rPr>
                <w:rFonts w:ascii="Times New Roman" w:eastAsia="Batang" w:hAnsi="Times New Roman"/>
              </w:rPr>
              <w:t xml:space="preserve">ым ТЗ </w:t>
            </w:r>
            <w:r w:rsidRPr="00A27C7B"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4562F20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Подрядчик готовит и передает </w:t>
            </w:r>
            <w:r w:rsidR="004E506D" w:rsidRPr="00A27C7B">
              <w:rPr>
                <w:rFonts w:ascii="Times New Roman" w:eastAsia="Batang" w:hAnsi="Times New Roman"/>
              </w:rPr>
              <w:t>Заказчику исполнительную документацию,</w:t>
            </w:r>
            <w:r w:rsidRPr="00A27C7B">
              <w:rPr>
                <w:rFonts w:ascii="Times New Roman" w:eastAsia="Batang" w:hAnsi="Times New Roman"/>
              </w:rPr>
              <w:t xml:space="preserve"> полностью оформленн</w:t>
            </w:r>
            <w:r w:rsidR="004E506D" w:rsidRPr="00A27C7B">
              <w:rPr>
                <w:rFonts w:ascii="Times New Roman" w:eastAsia="Batang" w:hAnsi="Times New Roman"/>
              </w:rPr>
              <w:t>ую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 Подрядчика. В составе исполнительной документации Подрядчик предоставляет </w:t>
            </w:r>
            <w:r w:rsidR="004E506D" w:rsidRPr="00A27C7B">
              <w:rPr>
                <w:rFonts w:ascii="Times New Roman" w:eastAsia="Batang" w:hAnsi="Times New Roman"/>
              </w:rPr>
              <w:t>Заказчику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</w:p>
          <w:p w14:paraId="7FEC05A7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 Все изменения, которые вносятся в процессе выполнения монтажа согласовываются с Заказчиком.</w:t>
            </w:r>
          </w:p>
          <w:p w14:paraId="1CA1D553" w14:textId="07EC987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8C6DEB">
              <w:rPr>
                <w:rFonts w:ascii="Times New Roman" w:eastAsia="Batang" w:hAnsi="Times New Roman"/>
              </w:rPr>
              <w:t>Витражи</w:t>
            </w:r>
            <w:r w:rsidR="005F0E93">
              <w:rPr>
                <w:rFonts w:ascii="Times New Roman" w:eastAsia="Batang" w:hAnsi="Times New Roman"/>
              </w:rPr>
              <w:t>.</w:t>
            </w:r>
          </w:p>
          <w:p w14:paraId="07819C29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получена рабочая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139FFA6B" w14:textId="69798BB5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монтаж </w:t>
            </w:r>
            <w:r w:rsidR="008C6DEB">
              <w:rPr>
                <w:rFonts w:ascii="Times New Roman" w:eastAsia="Batang" w:hAnsi="Times New Roman"/>
              </w:rPr>
              <w:t>витражи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41860AA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  <w:vAlign w:val="center"/>
          </w:tcPr>
          <w:p w14:paraId="1A37D778" w14:textId="77777777" w:rsidR="002C23E5" w:rsidRPr="002C23E5" w:rsidRDefault="002C23E5" w:rsidP="004C6333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F771F3E" w14:textId="1DEC4E76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согласно проектной документации шифр </w:t>
            </w:r>
            <w:r w:rsidR="006B0446">
              <w:rPr>
                <w:rFonts w:ascii="Times New Roman" w:hAnsi="Times New Roman"/>
                <w:b/>
              </w:rPr>
              <w:t>127-СТТ/24-АР, АС, ПОФ</w:t>
            </w:r>
          </w:p>
          <w:p w14:paraId="77F66A35" w14:textId="77777777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4355678B" w14:textId="1EACB810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502F0292" w14:textId="19BFF189" w:rsidR="00A27C7B" w:rsidRPr="005C581A" w:rsidRDefault="00A27C7B" w:rsidP="005F589B">
            <w:pPr>
              <w:pStyle w:val="af0"/>
              <w:jc w:val="both"/>
              <w:rPr>
                <w:rFonts w:ascii="Times New Roman" w:eastAsia="Batang" w:hAnsi="Times New Roman"/>
                <w:b/>
                <w:bCs/>
              </w:rPr>
            </w:pPr>
            <w:r w:rsidRPr="00A27C7B">
              <w:rPr>
                <w:rFonts w:ascii="Times New Roman" w:eastAsia="Batang" w:hAnsi="Times New Roman"/>
              </w:rPr>
              <w:lastRenderedPageBreak/>
              <w:t xml:space="preserve"> </w:t>
            </w:r>
            <w:r w:rsidR="008C6DEB">
              <w:rPr>
                <w:rFonts w:ascii="Times New Roman" w:eastAsia="Batang" w:hAnsi="Times New Roman"/>
                <w:b/>
                <w:bCs/>
              </w:rPr>
              <w:t>Витражи.</w:t>
            </w:r>
          </w:p>
          <w:p w14:paraId="5D01FA03" w14:textId="4595BB3C" w:rsidR="005F589B" w:rsidRDefault="005F589B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изготовления конструкций витражей разработать и предоставить Заказчику рабочую документацию </w:t>
            </w:r>
            <w:r w:rsidR="005C581A">
              <w:rPr>
                <w:rFonts w:ascii="Times New Roman" w:eastAsia="Batang" w:hAnsi="Times New Roman"/>
              </w:rPr>
              <w:t xml:space="preserve">(узлы монтажа, </w:t>
            </w:r>
            <w:r>
              <w:rPr>
                <w:rFonts w:ascii="Times New Roman" w:eastAsia="Batang" w:hAnsi="Times New Roman"/>
              </w:rPr>
              <w:t>проверочн</w:t>
            </w:r>
            <w:r w:rsidR="005C581A">
              <w:rPr>
                <w:rFonts w:ascii="Times New Roman" w:eastAsia="Batang" w:hAnsi="Times New Roman"/>
              </w:rPr>
              <w:t>ый</w:t>
            </w:r>
            <w:r>
              <w:rPr>
                <w:rFonts w:ascii="Times New Roman" w:eastAsia="Batang" w:hAnsi="Times New Roman"/>
              </w:rPr>
              <w:t xml:space="preserve"> расчет конструкций на нагрузки от собственного веса, ветровые, эксплуатационные и пр. и расчеты необходимые для определения требуемых параметров</w:t>
            </w:r>
            <w:r w:rsidR="005C581A">
              <w:rPr>
                <w:rFonts w:ascii="Times New Roman" w:eastAsia="Batang" w:hAnsi="Times New Roman"/>
              </w:rPr>
              <w:t>)</w:t>
            </w:r>
            <w:r>
              <w:rPr>
                <w:rFonts w:ascii="Times New Roman" w:eastAsia="Batang" w:hAnsi="Times New Roman"/>
              </w:rPr>
              <w:t xml:space="preserve"> на изготовление и монтаж  витражей.</w:t>
            </w:r>
          </w:p>
          <w:p w14:paraId="64E03BDB" w14:textId="77777777" w:rsidR="00CE215B" w:rsidRPr="00CE215B" w:rsidRDefault="00CA5C5F" w:rsidP="00CE215B">
            <w:pPr>
              <w:pStyle w:val="af0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="00CE215B" w:rsidRPr="00CE215B">
              <w:rPr>
                <w:rFonts w:ascii="Times New Roman" w:eastAsia="Batang" w:hAnsi="Times New Roman"/>
              </w:rPr>
              <w:t>Наружные витражи во входных группах жилого дома и помещении общего</w:t>
            </w:r>
          </w:p>
          <w:p w14:paraId="0965208C" w14:textId="77777777" w:rsidR="00CE215B" w:rsidRPr="00CE215B" w:rsidRDefault="00CE215B" w:rsidP="00CE215B">
            <w:pPr>
              <w:pStyle w:val="af0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пользования групп нежилых помещений выполняются из алюминиевого профиля с</w:t>
            </w:r>
          </w:p>
          <w:p w14:paraId="079E4220" w14:textId="77777777" w:rsidR="00CE215B" w:rsidRPr="00CE215B" w:rsidRDefault="00CE215B" w:rsidP="00CE215B">
            <w:pPr>
              <w:pStyle w:val="af0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двухкамерным стеклопакетом «Сиал» или аналог, расчетное сопротивление</w:t>
            </w:r>
          </w:p>
          <w:p w14:paraId="1835BB52" w14:textId="1A4A2039" w:rsidR="007D728E" w:rsidRDefault="00CE215B" w:rsidP="00CE215B">
            <w:pPr>
              <w:pStyle w:val="af0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теплопередаче конструкции витражей должно быть не менее 0,74 м2·°С/Вт.</w:t>
            </w:r>
          </w:p>
          <w:p w14:paraId="2665FB21" w14:textId="77777777" w:rsidR="00CE215B" w:rsidRPr="00CE215B" w:rsidRDefault="00CE215B" w:rsidP="00CE215B">
            <w:pPr>
              <w:pStyle w:val="af0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Наружные витражи во входных группах жилого дома и общего пользования групп</w:t>
            </w:r>
          </w:p>
          <w:p w14:paraId="315FD78A" w14:textId="77777777" w:rsidR="00CE215B" w:rsidRPr="00CE215B" w:rsidRDefault="00CE215B" w:rsidP="00CE215B">
            <w:pPr>
              <w:pStyle w:val="af0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нежилых помещений - из алюминиевого профиля с однокамерным стеклопакетом</w:t>
            </w:r>
          </w:p>
          <w:p w14:paraId="28C2E23B" w14:textId="5AFE2ED3" w:rsidR="00CE215B" w:rsidRDefault="00CE215B" w:rsidP="00CE215B">
            <w:pPr>
              <w:pStyle w:val="af0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«Сиал» или аналог, сопротивление теплопередаче не менее Rо=0,74 м² ˚С/Вт</w:t>
            </w:r>
          </w:p>
          <w:p w14:paraId="72F9DD75" w14:textId="77777777" w:rsidR="00CE215B" w:rsidRPr="00CE215B" w:rsidRDefault="00CE215B" w:rsidP="00CE215B">
            <w:pPr>
              <w:pStyle w:val="af0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Двери входных групп в подъезды жилых домов, коммерческих помещений - в</w:t>
            </w:r>
          </w:p>
          <w:p w14:paraId="76B1BF7F" w14:textId="77777777" w:rsidR="00CE215B" w:rsidRPr="00CE215B" w:rsidRDefault="00CE215B" w:rsidP="00CE215B">
            <w:pPr>
              <w:pStyle w:val="af0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составе витражных конструкций из алюминиевого профиля с доводчиками и упорами</w:t>
            </w:r>
          </w:p>
          <w:p w14:paraId="6457323C" w14:textId="1C0C5DDB" w:rsidR="00CE215B" w:rsidRPr="007D728E" w:rsidRDefault="00CE215B" w:rsidP="00CE215B">
            <w:pPr>
              <w:pStyle w:val="af0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для фиксации.</w:t>
            </w:r>
          </w:p>
          <w:p w14:paraId="2274BD4D" w14:textId="77777777" w:rsidR="00CA5C5F" w:rsidRDefault="005F589B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Цвет</w:t>
            </w:r>
            <w:r w:rsidR="00CA5C5F">
              <w:rPr>
                <w:rFonts w:ascii="Times New Roman" w:eastAsia="Batang" w:hAnsi="Times New Roman"/>
              </w:rPr>
              <w:t xml:space="preserve"> -</w:t>
            </w:r>
            <w:r>
              <w:rPr>
                <w:rFonts w:ascii="Times New Roman" w:eastAsia="Batang" w:hAnsi="Times New Roman"/>
              </w:rPr>
              <w:t xml:space="preserve"> согласно паспорта отделки фасадов</w:t>
            </w:r>
            <w:r w:rsidR="004548B8">
              <w:rPr>
                <w:rFonts w:ascii="Times New Roman" w:eastAsia="Batang" w:hAnsi="Times New Roman"/>
              </w:rPr>
              <w:t xml:space="preserve">. </w:t>
            </w:r>
          </w:p>
          <w:p w14:paraId="3CC1ADED" w14:textId="6177FA14" w:rsidR="00DA4990" w:rsidRPr="007F4846" w:rsidRDefault="00DA4990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7F4846">
              <w:rPr>
                <w:rFonts w:ascii="Times New Roman" w:eastAsia="Batang" w:hAnsi="Times New Roman"/>
              </w:rPr>
              <w:t xml:space="preserve">Открывание </w:t>
            </w:r>
            <w:r w:rsidR="008C6DEB">
              <w:rPr>
                <w:rFonts w:ascii="Times New Roman" w:eastAsia="Batang" w:hAnsi="Times New Roman"/>
              </w:rPr>
              <w:t>витраж</w:t>
            </w:r>
            <w:r w:rsidRPr="007F4846">
              <w:rPr>
                <w:rFonts w:ascii="Times New Roman" w:eastAsia="Batang" w:hAnsi="Times New Roman"/>
              </w:rPr>
              <w:t>ных блоков дополнительно смотреть фасады.</w:t>
            </w:r>
          </w:p>
          <w:p w14:paraId="0F8D79E1" w14:textId="77777777" w:rsidR="00CE215B" w:rsidRDefault="007F4846" w:rsidP="00CE215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7F4846">
              <w:rPr>
                <w:rFonts w:ascii="Times New Roman" w:eastAsia="Batang" w:hAnsi="Times New Roman"/>
              </w:rPr>
              <w:t>2. Размеры элементов заполнения проемов указаны проектные, без учета монтажных зазоров.</w:t>
            </w:r>
            <w:r w:rsidRPr="007F4846">
              <w:rPr>
                <w:rFonts w:ascii="Times New Roman" w:eastAsia="Batang" w:hAnsi="Times New Roman"/>
              </w:rPr>
              <w:br/>
              <w:t>3. При изготовлении витражей, организацией, осуществляющей поставку и монтаж готовых изделий, необходимо провести замеры по уже</w:t>
            </w:r>
            <w:r w:rsidRPr="007F4846">
              <w:rPr>
                <w:rFonts w:ascii="Times New Roman" w:eastAsia="Batang" w:hAnsi="Times New Roman"/>
              </w:rPr>
              <w:br/>
              <w:t>выполненным кладочным работам и провести корректировку размеров, устанавливаемых изделий. Геометрию сохранить.</w:t>
            </w:r>
          </w:p>
          <w:p w14:paraId="33F44F05" w14:textId="5BB3B949" w:rsidR="00CE215B" w:rsidRPr="00CE215B" w:rsidRDefault="00CE215B" w:rsidP="00CE215B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Окна/витражи верхних этажей секций</w:t>
            </w:r>
            <w:r w:rsidRPr="00CE215B">
              <w:rPr>
                <w:rFonts w:ascii="Times New Roman" w:eastAsia="Batang" w:hAnsi="Times New Roman"/>
              </w:rPr>
              <w:t xml:space="preserve"> выполнить из алюминиевого огнестойкого профиля E60/IW30 с заполнением двухкамерным огнестойким стеклопакетом FireClass E60/IW30. При монтаже нижней части (светопрозрачного междуэтажного пояса) использовать противопожарную пену (утеплитель минераловатный НГ 80кг/м3).</w:t>
            </w:r>
            <w:r w:rsidR="007F4846" w:rsidRPr="007F4846">
              <w:rPr>
                <w:rFonts w:ascii="Times New Roman" w:eastAsia="Batang" w:hAnsi="Times New Roman"/>
              </w:rPr>
              <w:br/>
              <w:t xml:space="preserve">4. </w:t>
            </w:r>
            <w:r w:rsidRPr="00CE215B">
              <w:rPr>
                <w:rFonts w:ascii="Times New Roman" w:eastAsia="Batang" w:hAnsi="Times New Roman"/>
              </w:rPr>
              <w:t xml:space="preserve"> Маркировка дверей обозначена на поэтажных планах.</w:t>
            </w:r>
          </w:p>
          <w:p w14:paraId="6AD0BDF1" w14:textId="290FD440" w:rsidR="00CE215B" w:rsidRPr="00CE215B" w:rsidRDefault="00CE215B" w:rsidP="00CE215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 xml:space="preserve"> В спецификации указаны общиие габаритные размеры изделия с учетом монтажного зазора 20мм. При изготовлении и монтаже рекомендуется уточнить размеры проемов по месту, после окончания кладочных работ.  Двери эвакуационных выходов не должны иметь запоров, препятствующих их открыванию изнутри.</w:t>
            </w:r>
          </w:p>
          <w:p w14:paraId="5F09BC62" w14:textId="5F4E60A2" w:rsidR="00CE215B" w:rsidRPr="00CE215B" w:rsidRDefault="00CE215B" w:rsidP="00CE215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Двустворчатые двери должны быть оборудованы системами обеспечения последовательного закрывания створок, основная створка должна иметь ширину в свету не менее 950мм. Проем для дверей выхода на лестничную клетки и из нее в свету должен быть не менее 1050мм.</w:t>
            </w:r>
          </w:p>
          <w:p w14:paraId="200FBD41" w14:textId="7080F784" w:rsidR="00CE215B" w:rsidRPr="00CE215B" w:rsidRDefault="00CE215B" w:rsidP="00CE215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5. Дымогазонепроницаемые двери из алюминиевого профиля на путях МГН должны быть оборудованы выподающим порогом.</w:t>
            </w:r>
          </w:p>
          <w:p w14:paraId="191F11E4" w14:textId="16DC34C4" w:rsidR="007F4846" w:rsidRDefault="00CE215B" w:rsidP="00CE215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CE215B">
              <w:rPr>
                <w:rFonts w:ascii="Times New Roman" w:eastAsia="Batang" w:hAnsi="Times New Roman"/>
              </w:rPr>
              <w:t>6. Двери между лифтовым холлом и общим коридором эксплуатируются в нормально-открытом положении, на стене</w:t>
            </w:r>
            <w:r w:rsidR="007F4846" w:rsidRPr="007F4846">
              <w:rPr>
                <w:rFonts w:ascii="Times New Roman" w:eastAsia="Batang" w:hAnsi="Times New Roman"/>
              </w:rPr>
              <w:t>.</w:t>
            </w:r>
            <w:r w:rsidR="007F4846" w:rsidRPr="007F4846">
              <w:rPr>
                <w:rFonts w:ascii="Times New Roman" w:eastAsia="Batang" w:hAnsi="Times New Roman"/>
              </w:rPr>
              <w:br/>
              <w:t>5. Светопрозрачное заполнение дверей наружных,</w:t>
            </w:r>
            <w:r w:rsidR="004548B8">
              <w:rPr>
                <w:rFonts w:ascii="Times New Roman" w:eastAsia="Batang" w:hAnsi="Times New Roman"/>
              </w:rPr>
              <w:t xml:space="preserve"> а также на путях эвакуации, </w:t>
            </w:r>
            <w:r w:rsidR="007F4846" w:rsidRPr="007F4846">
              <w:rPr>
                <w:rFonts w:ascii="Times New Roman" w:eastAsia="Batang" w:hAnsi="Times New Roman"/>
              </w:rPr>
              <w:t xml:space="preserve"> выполнить</w:t>
            </w:r>
            <w:r w:rsidR="004548B8">
              <w:rPr>
                <w:rFonts w:ascii="Times New Roman" w:eastAsia="Batang" w:hAnsi="Times New Roman"/>
              </w:rPr>
              <w:t xml:space="preserve"> </w:t>
            </w:r>
            <w:r w:rsidR="005F589B">
              <w:rPr>
                <w:rFonts w:ascii="Times New Roman" w:eastAsia="Batang" w:hAnsi="Times New Roman"/>
              </w:rPr>
              <w:t>безопасным</w:t>
            </w:r>
            <w:r w:rsidR="004548B8">
              <w:rPr>
                <w:rFonts w:ascii="Times New Roman" w:eastAsia="Batang" w:hAnsi="Times New Roman"/>
              </w:rPr>
              <w:t xml:space="preserve"> </w:t>
            </w:r>
            <w:r w:rsidR="007F4846" w:rsidRPr="007F4846">
              <w:rPr>
                <w:rFonts w:ascii="Times New Roman" w:eastAsia="Batang" w:hAnsi="Times New Roman"/>
              </w:rPr>
              <w:t>стеклом.</w:t>
            </w:r>
            <w:r w:rsidR="007F4846" w:rsidRPr="007F4846">
              <w:rPr>
                <w:rFonts w:ascii="Times New Roman" w:eastAsia="Batang" w:hAnsi="Times New Roman"/>
              </w:rPr>
              <w:br/>
              <w:t>6. Наружные и тамбурные двери выполнить с уплотнением в притворах, оборудовать доводчиками.</w:t>
            </w:r>
            <w:r w:rsidR="007F4846" w:rsidRPr="007F4846">
              <w:rPr>
                <w:rFonts w:ascii="Times New Roman" w:eastAsia="Batang" w:hAnsi="Times New Roman"/>
              </w:rPr>
              <w:br/>
              <w:t>7. Двери выходов из лес</w:t>
            </w:r>
            <w:r w:rsidR="005F589B">
              <w:rPr>
                <w:rFonts w:ascii="Times New Roman" w:eastAsia="Batang" w:hAnsi="Times New Roman"/>
              </w:rPr>
              <w:t>т</w:t>
            </w:r>
            <w:r w:rsidR="007F4846" w:rsidRPr="007F4846">
              <w:rPr>
                <w:rFonts w:ascii="Times New Roman" w:eastAsia="Batang" w:hAnsi="Times New Roman"/>
              </w:rPr>
              <w:t>ничных клеток, после установки выход в свету должен быть не менее ширины марша.</w:t>
            </w:r>
          </w:p>
          <w:p w14:paraId="1F56BD5F" w14:textId="64387FDE" w:rsidR="00B23254" w:rsidRDefault="00B23254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8. Всю фурнитуру (в т.ч. </w:t>
            </w:r>
            <w:r w:rsidR="005C581A">
              <w:rPr>
                <w:rFonts w:ascii="Times New Roman" w:eastAsia="Batang" w:hAnsi="Times New Roman"/>
              </w:rPr>
              <w:t xml:space="preserve">вид и цвет </w:t>
            </w:r>
            <w:r>
              <w:rPr>
                <w:rFonts w:ascii="Times New Roman" w:eastAsia="Batang" w:hAnsi="Times New Roman"/>
              </w:rPr>
              <w:t>руч</w:t>
            </w:r>
            <w:r w:rsidR="005C581A">
              <w:rPr>
                <w:rFonts w:ascii="Times New Roman" w:eastAsia="Batang" w:hAnsi="Times New Roman"/>
              </w:rPr>
              <w:t>ек, доводчиков</w:t>
            </w:r>
            <w:r>
              <w:rPr>
                <w:rFonts w:ascii="Times New Roman" w:eastAsia="Batang" w:hAnsi="Times New Roman"/>
              </w:rPr>
              <w:t xml:space="preserve">) </w:t>
            </w:r>
            <w:r w:rsidR="008C6DEB">
              <w:rPr>
                <w:rFonts w:ascii="Times New Roman" w:eastAsia="Batang" w:hAnsi="Times New Roman"/>
              </w:rPr>
              <w:t>витражи</w:t>
            </w:r>
            <w:r>
              <w:rPr>
                <w:rFonts w:ascii="Times New Roman" w:eastAsia="Batang" w:hAnsi="Times New Roman"/>
              </w:rPr>
              <w:t xml:space="preserve"> и витражей согласовать с Заказчиком до начала работ.</w:t>
            </w:r>
          </w:p>
          <w:p w14:paraId="184E43E4" w14:textId="7EEF0FB1" w:rsidR="00B23254" w:rsidRPr="00A27C7B" w:rsidRDefault="00B23254" w:rsidP="00B23254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9. Применение гидро-/пароизоляции согласовать с Заказчиком до начала работ</w:t>
            </w:r>
          </w:p>
          <w:p w14:paraId="1BF04269" w14:textId="68451B33" w:rsidR="00A27C7B" w:rsidRPr="00A27C7B" w:rsidRDefault="00A27C7B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3FAB7697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7253" w14:textId="77777777" w:rsidR="002C23E5" w:rsidRPr="002C23E5" w:rsidRDefault="002C23E5" w:rsidP="004C6333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E204" w14:textId="10F0DD36" w:rsidR="00B23254" w:rsidRDefault="004548B8" w:rsidP="004C6333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Подрядчику за свой счет п</w:t>
            </w:r>
            <w:r w:rsidR="00B23254">
              <w:rPr>
                <w:rFonts w:ascii="Times New Roman" w:eastAsia="Batang" w:hAnsi="Times New Roman"/>
              </w:rPr>
              <w:t xml:space="preserve">роизвести укрытие смонтированных конструкций </w:t>
            </w:r>
            <w:r>
              <w:rPr>
                <w:rFonts w:ascii="Times New Roman" w:eastAsia="Batang" w:hAnsi="Times New Roman"/>
              </w:rPr>
              <w:t>пленкой</w:t>
            </w:r>
            <w:r w:rsidR="00CA5C5F">
              <w:rPr>
                <w:rFonts w:ascii="Times New Roman" w:eastAsia="Batang" w:hAnsi="Times New Roman"/>
              </w:rPr>
              <w:t xml:space="preserve"> в заводских условиях</w:t>
            </w:r>
            <w:r>
              <w:rPr>
                <w:rFonts w:ascii="Times New Roman" w:eastAsia="Batang" w:hAnsi="Times New Roman"/>
              </w:rPr>
              <w:t xml:space="preserve"> для защиты от загрязнений сторонними подрядчиками. </w:t>
            </w:r>
          </w:p>
          <w:p w14:paraId="62AC9AE3" w14:textId="2EC07BD5" w:rsidR="002C23E5" w:rsidRDefault="008904C4" w:rsidP="004C6333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 xml:space="preserve">к проектной документации, </w:t>
            </w:r>
            <w:r>
              <w:rPr>
                <w:rFonts w:ascii="Times New Roman" w:eastAsia="Batang" w:hAnsi="Times New Roman"/>
              </w:rPr>
              <w:t>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</w:p>
          <w:p w14:paraId="295B780A" w14:textId="0A9531EC" w:rsidR="004548B8" w:rsidRPr="00E304B3" w:rsidRDefault="004548B8" w:rsidP="004C6333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Уборка и утилизация мусора силами и за счет Подрядчика.</w:t>
            </w:r>
          </w:p>
          <w:p w14:paraId="074B2E2E" w14:textId="77777777" w:rsidR="002C23E5" w:rsidRDefault="002C23E5" w:rsidP="004C6333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 xml:space="preserve">Произвести </w:t>
            </w:r>
            <w:r w:rsidR="00E64DBB">
              <w:rPr>
                <w:rFonts w:ascii="Times New Roman" w:eastAsia="Batang" w:hAnsi="Times New Roman"/>
              </w:rPr>
              <w:t xml:space="preserve">сдачу в эксплуатацию </w:t>
            </w:r>
            <w:r w:rsidR="004548B8">
              <w:rPr>
                <w:rFonts w:ascii="Times New Roman" w:eastAsia="Batang" w:hAnsi="Times New Roman"/>
              </w:rPr>
              <w:t xml:space="preserve">Заказчику и </w:t>
            </w:r>
            <w:r w:rsidR="00E64DBB">
              <w:rPr>
                <w:rFonts w:ascii="Times New Roman" w:eastAsia="Batang" w:hAnsi="Times New Roman"/>
              </w:rPr>
              <w:t>УК</w:t>
            </w:r>
            <w:r w:rsidRPr="00E304B3">
              <w:rPr>
                <w:rFonts w:ascii="Times New Roman" w:eastAsia="Batang" w:hAnsi="Times New Roman"/>
              </w:rPr>
              <w:t>.</w:t>
            </w:r>
          </w:p>
          <w:p w14:paraId="0473F73B" w14:textId="77777777" w:rsidR="004548B8" w:rsidRDefault="004548B8" w:rsidP="004C6333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Подрядчику произвести своими силами и за свой счет настройку работы фурнитуры (в т.ч. открывание створок) дополнительно перед сдачей в эксплуатацию. В случае необходимости произвести полную очистку конструкций от загрязнений.</w:t>
            </w:r>
          </w:p>
          <w:p w14:paraId="3409FFF6" w14:textId="77777777" w:rsidR="004548B8" w:rsidRDefault="004548B8" w:rsidP="004C6333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Подрядчику предоставить акт осмотра представителя «системодержателя» с положительным заключением изготовленных и смонтированных конструкций </w:t>
            </w:r>
            <w:r w:rsidR="008C6DEB">
              <w:rPr>
                <w:rFonts w:ascii="Times New Roman" w:eastAsia="Batang" w:hAnsi="Times New Roman"/>
              </w:rPr>
              <w:t>витражи</w:t>
            </w:r>
            <w:r>
              <w:rPr>
                <w:rFonts w:ascii="Times New Roman" w:eastAsia="Batang" w:hAnsi="Times New Roman"/>
              </w:rPr>
              <w:t xml:space="preserve"> и витражей.</w:t>
            </w:r>
          </w:p>
          <w:p w14:paraId="12BEE031" w14:textId="3002B81E" w:rsidR="00CE215B" w:rsidRPr="00571258" w:rsidRDefault="00CE215B" w:rsidP="004C6333">
            <w:pPr>
              <w:pStyle w:val="af0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  <w:r>
              <w:rPr>
                <w:rFonts w:ascii="Times New Roman" w:eastAsia="Batang" w:hAnsi="Times New Roman"/>
              </w:rPr>
              <w:t xml:space="preserve">Сроки работ – </w:t>
            </w:r>
            <w:r w:rsidR="00EF1A2A">
              <w:rPr>
                <w:rFonts w:ascii="Times New Roman" w:eastAsia="Batang" w:hAnsi="Times New Roman"/>
                <w:lang w:val="en-US"/>
              </w:rPr>
              <w:t>20</w:t>
            </w:r>
            <w:r>
              <w:rPr>
                <w:rFonts w:ascii="Times New Roman" w:eastAsia="Batang" w:hAnsi="Times New Roman"/>
              </w:rPr>
              <w:t>.0</w:t>
            </w:r>
            <w:r w:rsidR="00EF1A2A">
              <w:rPr>
                <w:rFonts w:ascii="Times New Roman" w:eastAsia="Batang" w:hAnsi="Times New Roman"/>
                <w:lang w:val="en-US"/>
              </w:rPr>
              <w:t>7</w:t>
            </w:r>
            <w:r>
              <w:rPr>
                <w:rFonts w:ascii="Times New Roman" w:eastAsia="Batang" w:hAnsi="Times New Roman"/>
              </w:rPr>
              <w:t>.26 – 30.</w:t>
            </w:r>
            <w:r w:rsidR="00EF1A2A">
              <w:rPr>
                <w:rFonts w:ascii="Times New Roman" w:eastAsia="Batang" w:hAnsi="Times New Roman"/>
                <w:lang w:val="en-US"/>
              </w:rPr>
              <w:t>11.</w:t>
            </w:r>
            <w:r>
              <w:rPr>
                <w:rFonts w:ascii="Times New Roman" w:eastAsia="Batang" w:hAnsi="Times New Roman"/>
              </w:rPr>
              <w:t>26</w:t>
            </w: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7E3EAF" w14:textId="77777777" w:rsidR="008B2CE3" w:rsidRDefault="008B2CE3" w:rsidP="00A94192">
      <w:pPr>
        <w:spacing w:after="0" w:line="240" w:lineRule="auto"/>
      </w:pPr>
      <w:r>
        <w:separator/>
      </w:r>
    </w:p>
  </w:endnote>
  <w:endnote w:type="continuationSeparator" w:id="0">
    <w:p w14:paraId="3A240E35" w14:textId="77777777" w:rsidR="008B2CE3" w:rsidRDefault="008B2CE3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4AC4EC" w14:textId="77777777" w:rsidR="008B2CE3" w:rsidRDefault="008B2CE3" w:rsidP="00A94192">
      <w:pPr>
        <w:spacing w:after="0" w:line="240" w:lineRule="auto"/>
      </w:pPr>
      <w:r>
        <w:separator/>
      </w:r>
    </w:p>
  </w:footnote>
  <w:footnote w:type="continuationSeparator" w:id="0">
    <w:p w14:paraId="2EC0800A" w14:textId="77777777" w:rsidR="008B2CE3" w:rsidRDefault="008B2CE3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54D5ED0"/>
    <w:multiLevelType w:val="hybridMultilevel"/>
    <w:tmpl w:val="DF80B3D8"/>
    <w:lvl w:ilvl="0" w:tplc="A588F3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413672E1"/>
    <w:multiLevelType w:val="hybridMultilevel"/>
    <w:tmpl w:val="E9DC58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8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DA03AF"/>
    <w:multiLevelType w:val="hybridMultilevel"/>
    <w:tmpl w:val="5F222A12"/>
    <w:lvl w:ilvl="0" w:tplc="453C93F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4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4"/>
  </w:num>
  <w:num w:numId="2">
    <w:abstractNumId w:val="13"/>
  </w:num>
  <w:num w:numId="3">
    <w:abstractNumId w:val="16"/>
  </w:num>
  <w:num w:numId="4">
    <w:abstractNumId w:val="27"/>
  </w:num>
  <w:num w:numId="5">
    <w:abstractNumId w:val="1"/>
  </w:num>
  <w:num w:numId="6">
    <w:abstractNumId w:val="12"/>
  </w:num>
  <w:num w:numId="7">
    <w:abstractNumId w:val="20"/>
  </w:num>
  <w:num w:numId="8">
    <w:abstractNumId w:val="3"/>
  </w:num>
  <w:num w:numId="9">
    <w:abstractNumId w:val="22"/>
  </w:num>
  <w:num w:numId="10">
    <w:abstractNumId w:val="6"/>
  </w:num>
  <w:num w:numId="11">
    <w:abstractNumId w:val="5"/>
  </w:num>
  <w:num w:numId="12">
    <w:abstractNumId w:val="25"/>
  </w:num>
  <w:num w:numId="13">
    <w:abstractNumId w:val="0"/>
  </w:num>
  <w:num w:numId="14">
    <w:abstractNumId w:val="8"/>
  </w:num>
  <w:num w:numId="15">
    <w:abstractNumId w:val="15"/>
  </w:num>
  <w:num w:numId="16">
    <w:abstractNumId w:val="24"/>
  </w:num>
  <w:num w:numId="17">
    <w:abstractNumId w:val="19"/>
  </w:num>
  <w:num w:numId="18">
    <w:abstractNumId w:val="18"/>
  </w:num>
  <w:num w:numId="19">
    <w:abstractNumId w:val="2"/>
  </w:num>
  <w:num w:numId="20">
    <w:abstractNumId w:val="26"/>
  </w:num>
  <w:num w:numId="21">
    <w:abstractNumId w:val="17"/>
  </w:num>
  <w:num w:numId="22">
    <w:abstractNumId w:val="11"/>
  </w:num>
  <w:num w:numId="23">
    <w:abstractNumId w:val="23"/>
  </w:num>
  <w:num w:numId="24">
    <w:abstractNumId w:val="7"/>
  </w:num>
  <w:num w:numId="25">
    <w:abstractNumId w:val="9"/>
  </w:num>
  <w:num w:numId="26">
    <w:abstractNumId w:val="4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3002"/>
    <w:rsid w:val="00045EE4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25E54"/>
    <w:rsid w:val="00127237"/>
    <w:rsid w:val="0013119B"/>
    <w:rsid w:val="00151E02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238BA"/>
    <w:rsid w:val="0023562C"/>
    <w:rsid w:val="002406DC"/>
    <w:rsid w:val="00242AC0"/>
    <w:rsid w:val="0024721D"/>
    <w:rsid w:val="00251AA0"/>
    <w:rsid w:val="00260901"/>
    <w:rsid w:val="00271F88"/>
    <w:rsid w:val="002751F2"/>
    <w:rsid w:val="00276185"/>
    <w:rsid w:val="0028211B"/>
    <w:rsid w:val="002A3D0D"/>
    <w:rsid w:val="002A4E33"/>
    <w:rsid w:val="002B16D6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304B7B"/>
    <w:rsid w:val="00307B77"/>
    <w:rsid w:val="0031532D"/>
    <w:rsid w:val="003157D3"/>
    <w:rsid w:val="003166C0"/>
    <w:rsid w:val="00322B7A"/>
    <w:rsid w:val="003306C1"/>
    <w:rsid w:val="00335F23"/>
    <w:rsid w:val="00344814"/>
    <w:rsid w:val="003448E8"/>
    <w:rsid w:val="0036056F"/>
    <w:rsid w:val="0036094A"/>
    <w:rsid w:val="00382473"/>
    <w:rsid w:val="00391C6B"/>
    <w:rsid w:val="003A499D"/>
    <w:rsid w:val="003A72E0"/>
    <w:rsid w:val="003B0085"/>
    <w:rsid w:val="003B0B60"/>
    <w:rsid w:val="003C169B"/>
    <w:rsid w:val="003C3A0C"/>
    <w:rsid w:val="003C4BA5"/>
    <w:rsid w:val="003C78E5"/>
    <w:rsid w:val="003D0287"/>
    <w:rsid w:val="003D02C3"/>
    <w:rsid w:val="003D37BA"/>
    <w:rsid w:val="003E0098"/>
    <w:rsid w:val="003F2498"/>
    <w:rsid w:val="004019B3"/>
    <w:rsid w:val="004028F1"/>
    <w:rsid w:val="004420B8"/>
    <w:rsid w:val="00446484"/>
    <w:rsid w:val="0044725B"/>
    <w:rsid w:val="0045023D"/>
    <w:rsid w:val="004548B8"/>
    <w:rsid w:val="004731DF"/>
    <w:rsid w:val="00480C02"/>
    <w:rsid w:val="0048210B"/>
    <w:rsid w:val="0049036F"/>
    <w:rsid w:val="004A1220"/>
    <w:rsid w:val="004B18D0"/>
    <w:rsid w:val="004B3988"/>
    <w:rsid w:val="004C6333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14AC8"/>
    <w:rsid w:val="00515026"/>
    <w:rsid w:val="00517119"/>
    <w:rsid w:val="00532AE0"/>
    <w:rsid w:val="00533155"/>
    <w:rsid w:val="00536253"/>
    <w:rsid w:val="00536927"/>
    <w:rsid w:val="005527F5"/>
    <w:rsid w:val="00562F39"/>
    <w:rsid w:val="00566C12"/>
    <w:rsid w:val="00571258"/>
    <w:rsid w:val="00577082"/>
    <w:rsid w:val="00580E1A"/>
    <w:rsid w:val="00582DB1"/>
    <w:rsid w:val="00587932"/>
    <w:rsid w:val="00587CF1"/>
    <w:rsid w:val="005A77C0"/>
    <w:rsid w:val="005B16D4"/>
    <w:rsid w:val="005C25F3"/>
    <w:rsid w:val="005C302E"/>
    <w:rsid w:val="005C52C9"/>
    <w:rsid w:val="005C581A"/>
    <w:rsid w:val="005D2198"/>
    <w:rsid w:val="005E1572"/>
    <w:rsid w:val="005E19A7"/>
    <w:rsid w:val="005E48E4"/>
    <w:rsid w:val="005E75EC"/>
    <w:rsid w:val="005F0E93"/>
    <w:rsid w:val="005F1A68"/>
    <w:rsid w:val="005F1C75"/>
    <w:rsid w:val="005F2FB9"/>
    <w:rsid w:val="005F589B"/>
    <w:rsid w:val="006008B6"/>
    <w:rsid w:val="00606731"/>
    <w:rsid w:val="00606FD3"/>
    <w:rsid w:val="00614AEC"/>
    <w:rsid w:val="00621107"/>
    <w:rsid w:val="00627426"/>
    <w:rsid w:val="00630297"/>
    <w:rsid w:val="00633EF0"/>
    <w:rsid w:val="006363BA"/>
    <w:rsid w:val="00637BE2"/>
    <w:rsid w:val="00660F88"/>
    <w:rsid w:val="006628A8"/>
    <w:rsid w:val="00662A0D"/>
    <w:rsid w:val="00665C1A"/>
    <w:rsid w:val="00675F36"/>
    <w:rsid w:val="0069015B"/>
    <w:rsid w:val="006910EF"/>
    <w:rsid w:val="006B0446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B2248"/>
    <w:rsid w:val="007B7E04"/>
    <w:rsid w:val="007C25CA"/>
    <w:rsid w:val="007D728E"/>
    <w:rsid w:val="007E1898"/>
    <w:rsid w:val="007E1DA6"/>
    <w:rsid w:val="007E3DD5"/>
    <w:rsid w:val="007F0596"/>
    <w:rsid w:val="007F15CC"/>
    <w:rsid w:val="007F4386"/>
    <w:rsid w:val="007F4846"/>
    <w:rsid w:val="00802971"/>
    <w:rsid w:val="008042CB"/>
    <w:rsid w:val="00805EA2"/>
    <w:rsid w:val="00807C73"/>
    <w:rsid w:val="00807D74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2CE3"/>
    <w:rsid w:val="008B65F7"/>
    <w:rsid w:val="008B77C6"/>
    <w:rsid w:val="008C17D2"/>
    <w:rsid w:val="008C404A"/>
    <w:rsid w:val="008C5CC0"/>
    <w:rsid w:val="008C6DEB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337A1"/>
    <w:rsid w:val="009428FB"/>
    <w:rsid w:val="00943137"/>
    <w:rsid w:val="00944BF3"/>
    <w:rsid w:val="0094635B"/>
    <w:rsid w:val="00962829"/>
    <w:rsid w:val="009646CB"/>
    <w:rsid w:val="00970DAE"/>
    <w:rsid w:val="00975F56"/>
    <w:rsid w:val="00976962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6567"/>
    <w:rsid w:val="00A016F1"/>
    <w:rsid w:val="00A10A26"/>
    <w:rsid w:val="00A11520"/>
    <w:rsid w:val="00A17BFF"/>
    <w:rsid w:val="00A2328F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839AD"/>
    <w:rsid w:val="00A848A6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B00EB0"/>
    <w:rsid w:val="00B02EB0"/>
    <w:rsid w:val="00B04762"/>
    <w:rsid w:val="00B049A4"/>
    <w:rsid w:val="00B07549"/>
    <w:rsid w:val="00B23254"/>
    <w:rsid w:val="00B2379A"/>
    <w:rsid w:val="00B244B2"/>
    <w:rsid w:val="00B31C22"/>
    <w:rsid w:val="00B3322B"/>
    <w:rsid w:val="00B44E36"/>
    <w:rsid w:val="00B458BA"/>
    <w:rsid w:val="00B47752"/>
    <w:rsid w:val="00B5771D"/>
    <w:rsid w:val="00B65C90"/>
    <w:rsid w:val="00B67A2A"/>
    <w:rsid w:val="00B67B75"/>
    <w:rsid w:val="00B77C45"/>
    <w:rsid w:val="00B91B40"/>
    <w:rsid w:val="00BA2830"/>
    <w:rsid w:val="00BA378F"/>
    <w:rsid w:val="00BB0E13"/>
    <w:rsid w:val="00BB46B3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A5C5F"/>
    <w:rsid w:val="00CB0927"/>
    <w:rsid w:val="00CC0ACD"/>
    <w:rsid w:val="00CC0B94"/>
    <w:rsid w:val="00CC27AE"/>
    <w:rsid w:val="00CC2A4E"/>
    <w:rsid w:val="00CC4B87"/>
    <w:rsid w:val="00CD1936"/>
    <w:rsid w:val="00CD30DF"/>
    <w:rsid w:val="00CD361D"/>
    <w:rsid w:val="00CE01D4"/>
    <w:rsid w:val="00CE215B"/>
    <w:rsid w:val="00CE3367"/>
    <w:rsid w:val="00CF0C4F"/>
    <w:rsid w:val="00CF2B81"/>
    <w:rsid w:val="00D102A5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3600"/>
    <w:rsid w:val="00D77CE0"/>
    <w:rsid w:val="00D82EC4"/>
    <w:rsid w:val="00D87561"/>
    <w:rsid w:val="00D908D4"/>
    <w:rsid w:val="00D9331B"/>
    <w:rsid w:val="00D972A9"/>
    <w:rsid w:val="00DA101B"/>
    <w:rsid w:val="00DA4990"/>
    <w:rsid w:val="00DC3D36"/>
    <w:rsid w:val="00DC4EBB"/>
    <w:rsid w:val="00DD3FAA"/>
    <w:rsid w:val="00DD4A03"/>
    <w:rsid w:val="00DD4A71"/>
    <w:rsid w:val="00DD598F"/>
    <w:rsid w:val="00DD6A2B"/>
    <w:rsid w:val="00DD796F"/>
    <w:rsid w:val="00DE3719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2FB7"/>
    <w:rsid w:val="00E56D5A"/>
    <w:rsid w:val="00E64DBB"/>
    <w:rsid w:val="00E65CB3"/>
    <w:rsid w:val="00E71BAA"/>
    <w:rsid w:val="00E72528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A141A"/>
    <w:rsid w:val="00EA7258"/>
    <w:rsid w:val="00EB3BB1"/>
    <w:rsid w:val="00EC1F27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EF1A2A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0FD8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58254712-66CD-43FA-A83D-FC76BF73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character" w:styleId="af1">
    <w:name w:val="annotation reference"/>
    <w:basedOn w:val="a0"/>
    <w:uiPriority w:val="99"/>
    <w:semiHidden/>
    <w:unhideWhenUsed/>
    <w:rsid w:val="00B2325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23254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23254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Даниил Кузнецов</cp:lastModifiedBy>
  <cp:revision>3</cp:revision>
  <cp:lastPrinted>2019-12-20T11:14:00Z</cp:lastPrinted>
  <dcterms:created xsi:type="dcterms:W3CDTF">2026-01-23T10:12:00Z</dcterms:created>
  <dcterms:modified xsi:type="dcterms:W3CDTF">2026-05-28T08:31:00Z</dcterms:modified>
</cp:coreProperties>
</file>