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F5B27" w14:textId="77777777" w:rsidR="00A17D17" w:rsidRPr="00D03D74" w:rsidRDefault="00A17D17" w:rsidP="00A17D17">
      <w:pPr>
        <w:tabs>
          <w:tab w:val="left" w:pos="5940"/>
        </w:tabs>
        <w:spacing w:after="0" w:line="20" w:lineRule="atLeast"/>
        <w:ind w:hanging="426"/>
        <w:jc w:val="right"/>
        <w:rPr>
          <w:rFonts w:ascii="Arial" w:eastAsia="Calibri" w:hAnsi="Arial" w:cs="Arial"/>
          <w:b/>
          <w:spacing w:val="6"/>
          <w:sz w:val="20"/>
          <w:szCs w:val="20"/>
        </w:rPr>
      </w:pPr>
      <w:r w:rsidRPr="00D03D74">
        <w:rPr>
          <w:rFonts w:ascii="Arial" w:eastAsia="Calibri" w:hAnsi="Arial" w:cs="Arial"/>
          <w:b/>
          <w:spacing w:val="6"/>
          <w:sz w:val="20"/>
          <w:szCs w:val="20"/>
        </w:rPr>
        <w:t>Приложение № 1</w:t>
      </w:r>
    </w:p>
    <w:p w14:paraId="2738AFB3" w14:textId="77777777" w:rsidR="00A17D17" w:rsidRPr="00D03D74" w:rsidRDefault="00A17D17" w:rsidP="00A17D17">
      <w:pPr>
        <w:tabs>
          <w:tab w:val="left" w:pos="5940"/>
        </w:tabs>
        <w:spacing w:after="0" w:line="20" w:lineRule="atLeast"/>
        <w:ind w:hanging="426"/>
        <w:jc w:val="right"/>
        <w:rPr>
          <w:rFonts w:ascii="Arial" w:eastAsia="Calibri" w:hAnsi="Arial" w:cs="Arial"/>
          <w:spacing w:val="6"/>
          <w:sz w:val="20"/>
          <w:szCs w:val="20"/>
        </w:rPr>
      </w:pPr>
      <w:r w:rsidRPr="00D03D74">
        <w:rPr>
          <w:rFonts w:ascii="Arial" w:eastAsia="Calibri" w:hAnsi="Arial" w:cs="Arial"/>
          <w:spacing w:val="6"/>
          <w:sz w:val="20"/>
          <w:szCs w:val="20"/>
        </w:rPr>
        <w:t>к Договору подряда №</w:t>
      </w:r>
    </w:p>
    <w:p w14:paraId="38EAFFAD" w14:textId="77777777" w:rsidR="00A17D17" w:rsidRDefault="00A17D17" w:rsidP="00795BFE">
      <w:pPr>
        <w:tabs>
          <w:tab w:val="left" w:pos="5940"/>
        </w:tabs>
        <w:spacing w:after="0" w:line="20" w:lineRule="atLeast"/>
        <w:ind w:hanging="426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</w:p>
    <w:p w14:paraId="24CA179D" w14:textId="77777777" w:rsidR="00C2091C" w:rsidRPr="00D03D74" w:rsidRDefault="00C2091C" w:rsidP="00795BFE">
      <w:pPr>
        <w:tabs>
          <w:tab w:val="left" w:pos="5940"/>
        </w:tabs>
        <w:spacing w:after="0" w:line="20" w:lineRule="atLeast"/>
        <w:ind w:hanging="426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</w:p>
    <w:p w14:paraId="362DD770" w14:textId="526CF475" w:rsidR="00F82423" w:rsidRPr="00D03D74" w:rsidRDefault="00F82423" w:rsidP="00795BFE">
      <w:pPr>
        <w:tabs>
          <w:tab w:val="left" w:pos="5940"/>
        </w:tabs>
        <w:spacing w:after="0" w:line="20" w:lineRule="atLeast"/>
        <w:ind w:hanging="426"/>
        <w:jc w:val="center"/>
        <w:rPr>
          <w:rFonts w:ascii="Arial" w:eastAsia="Calibri" w:hAnsi="Arial" w:cs="Arial"/>
          <w:spacing w:val="6"/>
          <w:sz w:val="20"/>
          <w:szCs w:val="20"/>
        </w:rPr>
      </w:pPr>
      <w:r w:rsidRPr="00D03D74">
        <w:rPr>
          <w:rFonts w:ascii="Arial" w:eastAsia="Calibri" w:hAnsi="Arial" w:cs="Arial"/>
          <w:b/>
          <w:spacing w:val="6"/>
          <w:sz w:val="20"/>
          <w:szCs w:val="20"/>
        </w:rPr>
        <w:t>ТЕХНИЧЕСКОЕ ЗАДАНИЕ</w:t>
      </w:r>
    </w:p>
    <w:p w14:paraId="17AEC253" w14:textId="5D41E4BE" w:rsidR="0001271E" w:rsidRPr="00D03D74" w:rsidRDefault="0001271E" w:rsidP="00795BFE">
      <w:pPr>
        <w:spacing w:after="0" w:line="20" w:lineRule="atLeast"/>
        <w:jc w:val="center"/>
        <w:rPr>
          <w:rFonts w:ascii="Arial" w:eastAsia="Calibri" w:hAnsi="Arial" w:cs="Arial"/>
          <w:bCs/>
          <w:sz w:val="20"/>
          <w:szCs w:val="20"/>
        </w:rPr>
      </w:pPr>
      <w:r w:rsidRPr="00D03D74">
        <w:rPr>
          <w:rFonts w:ascii="Arial" w:eastAsia="Calibri" w:hAnsi="Arial" w:cs="Arial"/>
          <w:bCs/>
          <w:sz w:val="20"/>
          <w:szCs w:val="20"/>
        </w:rPr>
        <w:t>г. Тюмень</w:t>
      </w:r>
      <w:r w:rsidRPr="00D03D74">
        <w:rPr>
          <w:rFonts w:ascii="Arial" w:eastAsia="Calibri" w:hAnsi="Arial" w:cs="Arial"/>
          <w:bCs/>
          <w:sz w:val="20"/>
          <w:szCs w:val="20"/>
        </w:rPr>
        <w:tab/>
      </w:r>
      <w:r w:rsidR="004D132A" w:rsidRPr="00D03D74">
        <w:rPr>
          <w:rFonts w:ascii="Arial" w:eastAsia="Calibri" w:hAnsi="Arial" w:cs="Arial"/>
          <w:bCs/>
          <w:sz w:val="20"/>
          <w:szCs w:val="20"/>
        </w:rPr>
        <w:tab/>
      </w:r>
      <w:r w:rsidR="004D132A" w:rsidRPr="00D03D74">
        <w:rPr>
          <w:rFonts w:ascii="Arial" w:eastAsia="Calibri" w:hAnsi="Arial" w:cs="Arial"/>
          <w:bCs/>
          <w:sz w:val="20"/>
          <w:szCs w:val="20"/>
        </w:rPr>
        <w:tab/>
      </w:r>
      <w:r w:rsidR="004D132A" w:rsidRPr="00D03D74">
        <w:rPr>
          <w:rFonts w:ascii="Arial" w:eastAsia="Calibri" w:hAnsi="Arial" w:cs="Arial"/>
          <w:bCs/>
          <w:sz w:val="20"/>
          <w:szCs w:val="20"/>
        </w:rPr>
        <w:tab/>
      </w:r>
      <w:r w:rsidR="004D132A" w:rsidRPr="00D03D74">
        <w:rPr>
          <w:rFonts w:ascii="Arial" w:eastAsia="Calibri" w:hAnsi="Arial" w:cs="Arial"/>
          <w:bCs/>
          <w:sz w:val="20"/>
          <w:szCs w:val="20"/>
        </w:rPr>
        <w:tab/>
      </w:r>
      <w:r w:rsidRPr="00D03D74">
        <w:rPr>
          <w:rFonts w:ascii="Arial" w:eastAsia="Calibri" w:hAnsi="Arial" w:cs="Arial"/>
          <w:bCs/>
          <w:sz w:val="20"/>
          <w:szCs w:val="20"/>
        </w:rPr>
        <w:tab/>
      </w:r>
      <w:r w:rsidRPr="00D03D74">
        <w:rPr>
          <w:rFonts w:ascii="Arial" w:eastAsia="Calibri" w:hAnsi="Arial" w:cs="Arial"/>
          <w:bCs/>
          <w:sz w:val="20"/>
          <w:szCs w:val="20"/>
        </w:rPr>
        <w:tab/>
      </w:r>
      <w:r w:rsidRPr="00D03D74">
        <w:rPr>
          <w:rFonts w:ascii="Arial" w:eastAsia="Calibri" w:hAnsi="Arial" w:cs="Arial"/>
          <w:bCs/>
          <w:sz w:val="20"/>
          <w:szCs w:val="20"/>
        </w:rPr>
        <w:tab/>
      </w:r>
      <w:r w:rsidRPr="00D03D74">
        <w:rPr>
          <w:rFonts w:ascii="Arial" w:eastAsia="Calibri" w:hAnsi="Arial" w:cs="Arial"/>
          <w:bCs/>
          <w:sz w:val="20"/>
          <w:szCs w:val="20"/>
        </w:rPr>
        <w:tab/>
      </w:r>
      <w:r w:rsidRPr="00D03D74">
        <w:rPr>
          <w:rFonts w:ascii="Arial" w:eastAsia="Calibri" w:hAnsi="Arial" w:cs="Arial"/>
          <w:bCs/>
          <w:sz w:val="20"/>
          <w:szCs w:val="20"/>
        </w:rPr>
        <w:tab/>
      </w:r>
      <w:r w:rsidR="004D132A" w:rsidRPr="00D03D74">
        <w:rPr>
          <w:rFonts w:ascii="Arial" w:eastAsia="Calibri" w:hAnsi="Arial" w:cs="Arial"/>
          <w:bCs/>
          <w:sz w:val="20"/>
          <w:szCs w:val="20"/>
        </w:rPr>
        <w:tab/>
      </w:r>
      <w:r w:rsidR="00A17D17" w:rsidRPr="00D03D74">
        <w:rPr>
          <w:rFonts w:ascii="Arial" w:eastAsia="Calibri" w:hAnsi="Arial" w:cs="Arial"/>
          <w:bCs/>
          <w:sz w:val="20"/>
          <w:szCs w:val="20"/>
        </w:rPr>
        <w:t>27.05</w:t>
      </w:r>
      <w:r w:rsidR="007314A7" w:rsidRPr="00D03D74">
        <w:rPr>
          <w:rFonts w:ascii="Arial" w:eastAsia="Calibri" w:hAnsi="Arial" w:cs="Arial"/>
          <w:bCs/>
          <w:sz w:val="20"/>
          <w:szCs w:val="20"/>
        </w:rPr>
        <w:t>.202</w:t>
      </w:r>
      <w:r w:rsidR="006E6CD1" w:rsidRPr="00D03D74">
        <w:rPr>
          <w:rFonts w:ascii="Arial" w:eastAsia="Calibri" w:hAnsi="Arial" w:cs="Arial"/>
          <w:bCs/>
          <w:sz w:val="20"/>
          <w:szCs w:val="20"/>
        </w:rPr>
        <w:t>6</w:t>
      </w:r>
      <w:r w:rsidRPr="00D03D74">
        <w:rPr>
          <w:rFonts w:ascii="Arial" w:eastAsia="Calibri" w:hAnsi="Arial" w:cs="Arial"/>
          <w:bCs/>
          <w:sz w:val="20"/>
          <w:szCs w:val="20"/>
        </w:rPr>
        <w:t>г.</w:t>
      </w:r>
    </w:p>
    <w:p w14:paraId="423CD9FF" w14:textId="77777777" w:rsidR="00A17D17" w:rsidRPr="00D03D74" w:rsidRDefault="00A17D17" w:rsidP="00795BFE">
      <w:pPr>
        <w:spacing w:after="0" w:line="20" w:lineRule="atLeast"/>
        <w:jc w:val="center"/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ae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281"/>
        <w:gridCol w:w="9197"/>
      </w:tblGrid>
      <w:tr w:rsidR="0029570D" w:rsidRPr="00D03D74" w14:paraId="2E017437" w14:textId="77777777" w:rsidTr="00D03D74">
        <w:trPr>
          <w:trHeight w:val="848"/>
        </w:trPr>
        <w:tc>
          <w:tcPr>
            <w:tcW w:w="1281" w:type="dxa"/>
            <w:shd w:val="clear" w:color="auto" w:fill="F79646" w:themeFill="accent6"/>
            <w:vAlign w:val="center"/>
          </w:tcPr>
          <w:p w14:paraId="2661AD71" w14:textId="77777777" w:rsidR="0029570D" w:rsidRPr="00D03D74" w:rsidRDefault="0029570D" w:rsidP="00795BFE">
            <w:pPr>
              <w:spacing w:line="20" w:lineRule="atLeast"/>
              <w:jc w:val="right"/>
              <w:rPr>
                <w:rFonts w:ascii="Arial" w:hAnsi="Arial" w:cs="Arial"/>
                <w:bCs/>
                <w:color w:val="FFFFFF" w:themeColor="background1"/>
              </w:rPr>
            </w:pPr>
            <w:r w:rsidRPr="00D03D74">
              <w:rPr>
                <w:rFonts w:ascii="Arial" w:hAnsi="Arial" w:cs="Arial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9197" w:type="dxa"/>
            <w:shd w:val="clear" w:color="auto" w:fill="FDE9D9" w:themeFill="accent6" w:themeFillTint="33"/>
            <w:vAlign w:val="center"/>
          </w:tcPr>
          <w:p w14:paraId="0C477FE0" w14:textId="34C10179" w:rsidR="0029570D" w:rsidRPr="00D03D74" w:rsidRDefault="00A17D17" w:rsidP="00795BFE">
            <w:pPr>
              <w:spacing w:line="20" w:lineRule="atLeast"/>
              <w:rPr>
                <w:rFonts w:ascii="Arial" w:hAnsi="Arial" w:cs="Arial"/>
                <w:bCs/>
              </w:rPr>
            </w:pPr>
            <w:r w:rsidRPr="00D03D74">
              <w:rPr>
                <w:rFonts w:ascii="Arial" w:hAnsi="Arial" w:cs="Arial"/>
                <w:b/>
                <w:bCs/>
              </w:rPr>
              <w:t>«Многоквартирные жилые дома с объектами инфраструктуры, расположенные по адресу: Тюменская область, Тюменский район, д. Дударева, Московское МО по ул. Сергея Джанбровского. 1 очередь строительства.»</w:t>
            </w:r>
          </w:p>
        </w:tc>
      </w:tr>
      <w:tr w:rsidR="0029570D" w:rsidRPr="00D03D74" w14:paraId="46344450" w14:textId="77777777" w:rsidTr="00D03D74">
        <w:trPr>
          <w:trHeight w:val="279"/>
        </w:trPr>
        <w:tc>
          <w:tcPr>
            <w:tcW w:w="1281" w:type="dxa"/>
            <w:shd w:val="clear" w:color="auto" w:fill="F79646" w:themeFill="accent6"/>
            <w:vAlign w:val="center"/>
          </w:tcPr>
          <w:p w14:paraId="08D43288" w14:textId="77777777" w:rsidR="0029570D" w:rsidRPr="00D03D74" w:rsidRDefault="0029570D" w:rsidP="00795BFE">
            <w:pPr>
              <w:pStyle w:val="a7"/>
              <w:spacing w:line="20" w:lineRule="atLeast"/>
              <w:ind w:left="0"/>
              <w:jc w:val="right"/>
              <w:rPr>
                <w:rFonts w:ascii="Arial" w:hAnsi="Arial" w:cs="Arial"/>
                <w:b/>
                <w:color w:val="FFFFFF" w:themeColor="background1"/>
              </w:rPr>
            </w:pPr>
            <w:r w:rsidRPr="00D03D74">
              <w:rPr>
                <w:rFonts w:ascii="Arial" w:hAnsi="Arial" w:cs="Arial"/>
                <w:b/>
                <w:color w:val="FFFFFF" w:themeColor="background1"/>
              </w:rPr>
              <w:t>Предмет:</w:t>
            </w:r>
          </w:p>
        </w:tc>
        <w:tc>
          <w:tcPr>
            <w:tcW w:w="9197" w:type="dxa"/>
            <w:shd w:val="clear" w:color="auto" w:fill="FDE9D9" w:themeFill="accent6" w:themeFillTint="33"/>
            <w:vAlign w:val="center"/>
          </w:tcPr>
          <w:p w14:paraId="4FA348FF" w14:textId="510C141A" w:rsidR="0029570D" w:rsidRPr="00D03D74" w:rsidRDefault="00C36B1B" w:rsidP="00795BFE">
            <w:pPr>
              <w:spacing w:line="20" w:lineRule="atLeast"/>
              <w:rPr>
                <w:rFonts w:ascii="Arial" w:hAnsi="Arial" w:cs="Arial"/>
                <w:bCs/>
              </w:rPr>
            </w:pPr>
            <w:r w:rsidRPr="00D03D74">
              <w:rPr>
                <w:rFonts w:ascii="Arial" w:hAnsi="Arial" w:cs="Arial"/>
                <w:bCs/>
              </w:rPr>
              <w:t>Внутренние электромонтажные работы</w:t>
            </w:r>
          </w:p>
        </w:tc>
      </w:tr>
    </w:tbl>
    <w:p w14:paraId="5E2D9D8F" w14:textId="77777777" w:rsidR="0006417A" w:rsidRPr="00D03D74" w:rsidRDefault="0006417A" w:rsidP="0006417A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17025164" w14:textId="77777777" w:rsidR="00B54FFD" w:rsidRPr="00D03D74" w:rsidRDefault="00B54FFD" w:rsidP="00D03D74">
      <w:pPr>
        <w:pStyle w:val="a7"/>
        <w:numPr>
          <w:ilvl w:val="0"/>
          <w:numId w:val="2"/>
        </w:numPr>
        <w:shd w:val="clear" w:color="auto" w:fill="F79646" w:themeFill="accent6"/>
        <w:spacing w:after="0" w:line="20" w:lineRule="atLeast"/>
        <w:ind w:left="0" w:firstLine="0"/>
        <w:jc w:val="both"/>
        <w:rPr>
          <w:rFonts w:ascii="Arial" w:eastAsia="Times New Roman" w:hAnsi="Arial" w:cs="Arial"/>
          <w:color w:val="FFFFFF" w:themeColor="background1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  <w:t>О</w:t>
      </w:r>
      <w:r w:rsidR="004D132A" w:rsidRPr="00D03D74"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  <w:t>БЩИЕ ПОЛОЖЕНИЯ И ТРЕБОВАНИЯ:</w:t>
      </w:r>
    </w:p>
    <w:p w14:paraId="65EAE7F8" w14:textId="77777777" w:rsidR="00A17D17" w:rsidRPr="00D03D74" w:rsidRDefault="00A17D17" w:rsidP="00A17D1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4EF92605" w14:textId="74FE96C5" w:rsidR="001B2B07" w:rsidRPr="00D03D74" w:rsidRDefault="003B1BFE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sz w:val="20"/>
          <w:szCs w:val="20"/>
          <w:lang w:eastAsia="ru-RU"/>
        </w:rPr>
        <w:t xml:space="preserve">До начала выполнения работ </w:t>
      </w:r>
      <w:r w:rsidR="00C00C9E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Подрядчику </w:t>
      </w:r>
      <w:r w:rsidR="001B2B07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необходимо </w:t>
      </w: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предоставить </w:t>
      </w:r>
      <w:r w:rsidR="00F370F6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Генерально</w:t>
      </w:r>
      <w:r w:rsidR="001B2B07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м</w:t>
      </w: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у</w:t>
      </w:r>
      <w:r w:rsidR="001B2B07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подрядчик</w:t>
      </w: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у</w:t>
      </w:r>
      <w:r w:rsidR="001B2B07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:</w:t>
      </w:r>
    </w:p>
    <w:p w14:paraId="47346C9A" w14:textId="77777777" w:rsidR="001B2B07" w:rsidRPr="00D03D74" w:rsidRDefault="003B1BFE" w:rsidP="00A17D17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Акт-допуск, подписанный сторонами;</w:t>
      </w:r>
    </w:p>
    <w:p w14:paraId="4137212B" w14:textId="77777777" w:rsidR="001B2B07" w:rsidRPr="00D03D74" w:rsidRDefault="001B2B07" w:rsidP="00A17D17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Приказы на ответственных лиц за производство работ и технику безопасности</w:t>
      </w:r>
      <w:r w:rsidR="003B1BFE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;</w:t>
      </w:r>
    </w:p>
    <w:p w14:paraId="7B004490" w14:textId="77777777" w:rsidR="003B1BFE" w:rsidRPr="00D03D74" w:rsidRDefault="00C005E8" w:rsidP="00A17D17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График производства работ;</w:t>
      </w:r>
    </w:p>
    <w:p w14:paraId="54532F43" w14:textId="6BE0D903" w:rsidR="00EF2B86" w:rsidRPr="00D03D74" w:rsidRDefault="001B2B07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Подрядчик обязан обеспечить своевременное и качественное выполнение работ</w:t>
      </w:r>
      <w:r w:rsidR="00976CA3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9F6F10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строго </w:t>
      </w:r>
      <w:r w:rsidR="00FB19A7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в соответствии с </w:t>
      </w:r>
      <w:r w:rsidR="001D57EA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Договором подряда; техническим заданием; калькуляцией; сметой; рабочей и проектной документацией; ППР; ГОСТ</w:t>
      </w:r>
      <w:r w:rsidR="00EF2B86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; СП;</w:t>
      </w:r>
      <w:r w:rsidR="00A17D17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Федеральный закон от 30.12.2009 №384-ФЗ «Технический регламент о безопасности зданий и сооружений»; </w:t>
      </w:r>
      <w:r w:rsidR="00A17D17" w:rsidRPr="008E15F5">
        <w:rPr>
          <w:rFonts w:ascii="Arial" w:eastAsia="Times New Roman" w:hAnsi="Arial" w:cs="Arial"/>
          <w:bCs/>
          <w:sz w:val="20"/>
          <w:szCs w:val="20"/>
          <w:lang w:eastAsia="ru-RU"/>
        </w:rPr>
        <w:t>Федеральный закон от 22.07.2008 №123-ФЗ «Технический регламент о требованиях пожарной безопасности»; Федеральный закон от 10.01.2002 №</w:t>
      </w:r>
      <w:r w:rsidR="00C87E04" w:rsidRPr="008E15F5">
        <w:rPr>
          <w:rFonts w:ascii="Arial" w:eastAsia="Times New Roman" w:hAnsi="Arial" w:cs="Arial"/>
          <w:bCs/>
          <w:sz w:val="20"/>
          <w:szCs w:val="20"/>
          <w:lang w:eastAsia="ru-RU"/>
        </w:rPr>
        <w:t>7</w:t>
      </w:r>
      <w:r w:rsidR="00A17D17" w:rsidRPr="008E15F5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-ФЗ «Об охране окружающей среды»; Федеральный закон от </w:t>
      </w:r>
      <w:r w:rsidR="00C87E04" w:rsidRPr="008E15F5">
        <w:rPr>
          <w:rFonts w:ascii="Arial" w:eastAsia="Times New Roman" w:hAnsi="Arial" w:cs="Arial"/>
          <w:bCs/>
          <w:sz w:val="20"/>
          <w:szCs w:val="20"/>
          <w:lang w:eastAsia="ru-RU"/>
        </w:rPr>
        <w:t>24.06.98</w:t>
      </w:r>
      <w:r w:rsidR="00A17D17" w:rsidRPr="008E15F5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№</w:t>
      </w:r>
      <w:r w:rsidR="00C87E04" w:rsidRPr="008E15F5">
        <w:rPr>
          <w:rFonts w:ascii="Arial" w:eastAsia="Times New Roman" w:hAnsi="Arial" w:cs="Arial"/>
          <w:bCs/>
          <w:sz w:val="20"/>
          <w:szCs w:val="20"/>
          <w:lang w:eastAsia="ru-RU"/>
        </w:rPr>
        <w:t>89</w:t>
      </w:r>
      <w:r w:rsidR="00A17D17" w:rsidRPr="008E15F5">
        <w:rPr>
          <w:rFonts w:ascii="Arial" w:eastAsia="Times New Roman" w:hAnsi="Arial" w:cs="Arial"/>
          <w:bCs/>
          <w:sz w:val="20"/>
          <w:szCs w:val="20"/>
          <w:lang w:eastAsia="ru-RU"/>
        </w:rPr>
        <w:t>-ФЗ «Об отходах производства и потребления»; СП48.13330.2011 (ред. СНиП 12-01-2004) «Организация строительства</w:t>
      </w:r>
      <w:r w:rsidR="00A17D17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»; Приказом Минтруда России от 11.12.2020 N 883н "Об утверждении Правил по охране труда при строительстве, реконструкции и ремонте", СП12-135-2003 (ред. СНиП 12-03-2001 «Безопасность труда в строительстве часть 1», СНиП 12-04-2002 «Безопасность труда в строительстве часть 2») и прочих нормативных документов, относящихся к предмету производства работ;</w:t>
      </w:r>
    </w:p>
    <w:p w14:paraId="16490D5C" w14:textId="77777777" w:rsidR="00095380" w:rsidRPr="00D03D74" w:rsidRDefault="00095380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Д</w:t>
      </w:r>
      <w:r w:rsidRPr="00D03D74">
        <w:rPr>
          <w:rFonts w:ascii="Arial" w:hAnsi="Arial" w:cs="Arial"/>
          <w:sz w:val="20"/>
          <w:szCs w:val="20"/>
        </w:rPr>
        <w:t xml:space="preserve">опустимые отклонения приведены в </w:t>
      </w: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ГОСТ и СП;</w:t>
      </w:r>
    </w:p>
    <w:p w14:paraId="0B924B1B" w14:textId="77777777" w:rsidR="00B165B2" w:rsidRPr="00D03D74" w:rsidRDefault="00B165B2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альным подрядчиком и Заказчиком;</w:t>
      </w:r>
    </w:p>
    <w:p w14:paraId="5AE30B4C" w14:textId="0D6A2DBF" w:rsidR="00A17D17" w:rsidRPr="00D03D74" w:rsidRDefault="00A17D17" w:rsidP="00A17D17">
      <w:pPr>
        <w:numPr>
          <w:ilvl w:val="1"/>
          <w:numId w:val="2"/>
        </w:numPr>
        <w:spacing w:after="0"/>
        <w:ind w:left="0" w:firstLine="0"/>
        <w:contextualSpacing/>
        <w:jc w:val="both"/>
        <w:rPr>
          <w:rFonts w:ascii="Arial" w:eastAsia="Times New Roman" w:hAnsi="Arial" w:cs="Arial"/>
          <w:bCs/>
          <w:sz w:val="18"/>
          <w:szCs w:val="18"/>
          <w:lang w:eastAsia="ru-RU"/>
        </w:rPr>
      </w:pPr>
      <w:r w:rsidRPr="00D03D74">
        <w:rPr>
          <w:rFonts w:ascii="Arial" w:hAnsi="Arial" w:cs="Arial"/>
          <w:sz w:val="20"/>
        </w:rPr>
        <w:t>Совместно с Генподрядчиком разрабатывать и утверждать графики совместных работ, обеспечивающие безопасные условия труда, обязательные для всех организаций и лиц на данной территории;</w:t>
      </w:r>
    </w:p>
    <w:p w14:paraId="065805A2" w14:textId="77777777" w:rsidR="00987E6D" w:rsidRPr="00D03D74" w:rsidRDefault="00FB19A7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ля надлежащего выполнения работ;</w:t>
      </w:r>
    </w:p>
    <w:p w14:paraId="79DCBB84" w14:textId="77777777" w:rsidR="00CE56DC" w:rsidRPr="00D03D74" w:rsidRDefault="00CE56DC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Присутствие инженерно-технического персонала во время проведения работ</w:t>
      </w:r>
      <w:r w:rsidR="00D707C7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, ежедневно</w:t>
      </w: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Pr="00D03D74">
        <w:rPr>
          <w:rFonts w:ascii="Arial" w:eastAsia="Times New Roman" w:hAnsi="Arial" w:cs="Arial"/>
          <w:b/>
          <w:bCs/>
          <w:sz w:val="20"/>
          <w:szCs w:val="20"/>
          <w:u w:val="single"/>
          <w:lang w:eastAsia="ru-RU"/>
        </w:rPr>
        <w:t>ОБЯЗАТЕЛЬНО</w:t>
      </w:r>
      <w:r w:rsidR="006F7944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;</w:t>
      </w:r>
    </w:p>
    <w:p w14:paraId="1D37B9D4" w14:textId="6F15742E" w:rsidR="00A17D17" w:rsidRPr="00D03D74" w:rsidRDefault="00A17D17" w:rsidP="00A17D17">
      <w:pPr>
        <w:numPr>
          <w:ilvl w:val="1"/>
          <w:numId w:val="2"/>
        </w:numPr>
        <w:spacing w:after="0"/>
        <w:ind w:left="0" w:firstLine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Обеспечить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 (в том числе обязуется содержать строительную площадку в чистоте, использовать спецодежду и СИЗ);</w:t>
      </w:r>
    </w:p>
    <w:p w14:paraId="7FCD79E0" w14:textId="0353D43F" w:rsidR="00A17D17" w:rsidRPr="00D03D74" w:rsidRDefault="00A17D17" w:rsidP="00A17D17">
      <w:pPr>
        <w:numPr>
          <w:ilvl w:val="1"/>
          <w:numId w:val="2"/>
        </w:numPr>
        <w:spacing w:after="0"/>
        <w:ind w:left="0" w:firstLine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участке, выполнять складирование мусора в специально отведенные для этого места, в период проведения и по окончанию работ;</w:t>
      </w:r>
    </w:p>
    <w:p w14:paraId="2412A27A" w14:textId="77777777" w:rsidR="00F3713E" w:rsidRPr="00D03D74" w:rsidRDefault="006F7944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Работы, скрываемые в процессе выполнения последующих работ, подлежат освидетельствованию с оформлением акта освидетельствования скрытых работ;</w:t>
      </w:r>
    </w:p>
    <w:p w14:paraId="3236CC75" w14:textId="77777777" w:rsidR="00EF2B86" w:rsidRPr="008E15F5" w:rsidRDefault="00D866E0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hAnsi="Arial" w:cs="Arial"/>
          <w:sz w:val="20"/>
          <w:szCs w:val="20"/>
        </w:rPr>
        <w:t xml:space="preserve">Гарантия качества выполняемых работ, в </w:t>
      </w:r>
      <w:r w:rsidRPr="008E15F5">
        <w:rPr>
          <w:rFonts w:ascii="Arial" w:hAnsi="Arial" w:cs="Arial"/>
          <w:sz w:val="20"/>
          <w:szCs w:val="20"/>
        </w:rPr>
        <w:t xml:space="preserve">том числе на используемые оборудование и материалы, предоставляется в полном объеме с соблюдением технологии производства, действующих норм и правил на период не менее </w:t>
      </w:r>
      <w:r w:rsidR="00B07216" w:rsidRPr="008E15F5">
        <w:rPr>
          <w:rFonts w:ascii="Arial" w:hAnsi="Arial" w:cs="Arial"/>
          <w:sz w:val="20"/>
          <w:szCs w:val="20"/>
        </w:rPr>
        <w:t>5 лет 6</w:t>
      </w:r>
      <w:r w:rsidRPr="008E15F5">
        <w:rPr>
          <w:rFonts w:ascii="Arial" w:hAnsi="Arial" w:cs="Arial"/>
          <w:sz w:val="20"/>
          <w:szCs w:val="20"/>
        </w:rPr>
        <w:t xml:space="preserve"> месяцев </w:t>
      </w:r>
      <w:r w:rsidR="00B07216" w:rsidRPr="008E15F5">
        <w:rPr>
          <w:rFonts w:ascii="Arial" w:hAnsi="Arial" w:cs="Arial"/>
          <w:sz w:val="20"/>
          <w:szCs w:val="20"/>
        </w:rPr>
        <w:t>(66 месяцев)</w:t>
      </w:r>
      <w:r w:rsidR="00491DD3" w:rsidRPr="008E15F5">
        <w:rPr>
          <w:rFonts w:ascii="Arial" w:hAnsi="Arial" w:cs="Arial"/>
          <w:sz w:val="20"/>
          <w:szCs w:val="20"/>
        </w:rPr>
        <w:t>,</w:t>
      </w:r>
      <w:r w:rsidR="00B07216" w:rsidRPr="008E15F5">
        <w:rPr>
          <w:rFonts w:ascii="Arial" w:hAnsi="Arial" w:cs="Arial"/>
          <w:sz w:val="20"/>
          <w:szCs w:val="20"/>
        </w:rPr>
        <w:t xml:space="preserve"> </w:t>
      </w:r>
      <w:r w:rsidRPr="008E15F5">
        <w:rPr>
          <w:rFonts w:ascii="Arial" w:hAnsi="Arial" w:cs="Arial"/>
          <w:sz w:val="20"/>
          <w:szCs w:val="20"/>
        </w:rPr>
        <w:t xml:space="preserve">после подписания акта </w:t>
      </w:r>
      <w:r w:rsidR="00B07216" w:rsidRPr="008E15F5">
        <w:rPr>
          <w:rFonts w:ascii="Arial" w:hAnsi="Arial" w:cs="Arial"/>
          <w:sz w:val="20"/>
          <w:szCs w:val="20"/>
        </w:rPr>
        <w:t>приема</w:t>
      </w:r>
      <w:r w:rsidR="006D6A30" w:rsidRPr="008E15F5">
        <w:rPr>
          <w:rFonts w:ascii="Arial" w:hAnsi="Arial" w:cs="Arial"/>
          <w:sz w:val="20"/>
          <w:szCs w:val="20"/>
        </w:rPr>
        <w:t xml:space="preserve"> </w:t>
      </w:r>
      <w:r w:rsidR="00B07216" w:rsidRPr="008E15F5">
        <w:rPr>
          <w:rFonts w:ascii="Arial" w:hAnsi="Arial" w:cs="Arial"/>
          <w:sz w:val="20"/>
          <w:szCs w:val="20"/>
        </w:rPr>
        <w:t xml:space="preserve">всех </w:t>
      </w:r>
      <w:r w:rsidR="006D6A30" w:rsidRPr="008E15F5">
        <w:rPr>
          <w:rFonts w:ascii="Arial" w:hAnsi="Arial" w:cs="Arial"/>
          <w:sz w:val="20"/>
          <w:szCs w:val="20"/>
        </w:rPr>
        <w:t>выполненных работ</w:t>
      </w:r>
      <w:r w:rsidR="00B07216" w:rsidRPr="008E15F5">
        <w:rPr>
          <w:rFonts w:ascii="Arial" w:hAnsi="Arial" w:cs="Arial"/>
          <w:sz w:val="20"/>
          <w:szCs w:val="20"/>
        </w:rPr>
        <w:t xml:space="preserve"> на объекте</w:t>
      </w:r>
      <w:r w:rsidR="00F3713E" w:rsidRPr="008E15F5">
        <w:rPr>
          <w:rFonts w:ascii="Arial" w:hAnsi="Arial" w:cs="Arial"/>
          <w:sz w:val="20"/>
          <w:szCs w:val="20"/>
        </w:rPr>
        <w:t>, за исключением изделий на которые дается гарантия от завода изготовителя</w:t>
      </w:r>
      <w:r w:rsidR="00E41A58" w:rsidRPr="008E15F5">
        <w:rPr>
          <w:rFonts w:ascii="Arial" w:hAnsi="Arial" w:cs="Arial"/>
          <w:sz w:val="20"/>
          <w:szCs w:val="20"/>
        </w:rPr>
        <w:t>;</w:t>
      </w:r>
    </w:p>
    <w:p w14:paraId="7B4E6E01" w14:textId="3FEAD2FD" w:rsidR="006F7944" w:rsidRPr="008E15F5" w:rsidRDefault="00EF2B86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8E15F5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 обязуется </w:t>
      </w:r>
      <w:r w:rsidRPr="008E15F5">
        <w:rPr>
          <w:rFonts w:ascii="Arial" w:hAnsi="Arial" w:cs="Arial"/>
          <w:sz w:val="20"/>
          <w:szCs w:val="20"/>
        </w:rPr>
        <w:t>и</w:t>
      </w:r>
      <w:r w:rsidR="006F7944" w:rsidRPr="008E15F5">
        <w:rPr>
          <w:rFonts w:ascii="Arial" w:hAnsi="Arial" w:cs="Arial"/>
          <w:sz w:val="20"/>
          <w:szCs w:val="20"/>
        </w:rPr>
        <w:t xml:space="preserve">спользовать труд обученного, опытного и квалифицированного персонала, </w:t>
      </w:r>
      <w:r w:rsidR="00AB758A" w:rsidRPr="008E15F5">
        <w:rPr>
          <w:rFonts w:ascii="Arial" w:hAnsi="Arial" w:cs="Arial"/>
          <w:sz w:val="20"/>
          <w:szCs w:val="20"/>
        </w:rPr>
        <w:t>прошедшего проверку знаний в РТН и/или внутренней комиссии с группой допуска не ниже IV</w:t>
      </w:r>
      <w:r w:rsidR="006F7944" w:rsidRPr="008E15F5">
        <w:rPr>
          <w:rFonts w:ascii="Arial" w:hAnsi="Arial" w:cs="Arial"/>
          <w:sz w:val="20"/>
          <w:szCs w:val="20"/>
        </w:rPr>
        <w:t>;</w:t>
      </w:r>
    </w:p>
    <w:p w14:paraId="0ADF23D6" w14:textId="77777777" w:rsidR="00095380" w:rsidRPr="00D03D74" w:rsidRDefault="00095380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hAnsi="Arial" w:cs="Arial"/>
          <w:sz w:val="20"/>
          <w:szCs w:val="20"/>
        </w:rPr>
        <w:lastRenderedPageBreak/>
        <w:t xml:space="preserve"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</w:t>
      </w:r>
      <w:r w:rsidR="0004791E" w:rsidRPr="00D03D74">
        <w:rPr>
          <w:rFonts w:ascii="Arial" w:hAnsi="Arial" w:cs="Arial"/>
          <w:sz w:val="20"/>
          <w:szCs w:val="20"/>
        </w:rPr>
        <w:t>является обязательным условием;</w:t>
      </w:r>
    </w:p>
    <w:p w14:paraId="2D6E8BCE" w14:textId="77777777" w:rsidR="00095380" w:rsidRPr="00D03D74" w:rsidRDefault="00095380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hAnsi="Arial" w:cs="Arial"/>
          <w:color w:val="000000"/>
          <w:sz w:val="20"/>
          <w:szCs w:val="20"/>
        </w:rPr>
        <w:t>Работы выполнять в соответствии с Кодексом Тюменской области об административной ответственности. Законом №34 от 26.04.2018 года (Закон о тишине и покое)</w:t>
      </w:r>
      <w:r w:rsidR="0004791E" w:rsidRPr="00D03D74">
        <w:rPr>
          <w:rFonts w:ascii="Arial" w:hAnsi="Arial" w:cs="Arial"/>
          <w:color w:val="000000"/>
          <w:sz w:val="20"/>
          <w:szCs w:val="20"/>
        </w:rPr>
        <w:t>;</w:t>
      </w:r>
    </w:p>
    <w:p w14:paraId="04F6271F" w14:textId="77777777" w:rsidR="00095380" w:rsidRPr="00D03D74" w:rsidRDefault="00095380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D03D74">
        <w:rPr>
          <w:rFonts w:ascii="Arial" w:hAnsi="Arial" w:cs="Arial"/>
          <w:color w:val="000000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Подрядчика;</w:t>
      </w:r>
    </w:p>
    <w:p w14:paraId="72477619" w14:textId="77777777" w:rsidR="005B673A" w:rsidRPr="00D03D74" w:rsidRDefault="00095380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Сдача результатов работ Подрядчиком и приемка их Генеральным подрядчиком производятся в соответствии с гражданским законодательством в течение 5-ти дней с момента уведомления Генерального подрядчика об их окончании, оформляются актом выполненных работ, при наличии замечаний составляется дополнительный акт о выявленных недостатках (за</w:t>
      </w:r>
      <w:r w:rsidR="0004791E" w:rsidRPr="00D03D74">
        <w:rPr>
          <w:rFonts w:ascii="Arial" w:hAnsi="Arial" w:cs="Arial"/>
          <w:sz w:val="20"/>
          <w:szCs w:val="20"/>
        </w:rPr>
        <w:t>мечаниях) в выполненных работах;</w:t>
      </w:r>
    </w:p>
    <w:p w14:paraId="3A8A92DF" w14:textId="77777777" w:rsidR="00D707C7" w:rsidRPr="00D03D74" w:rsidRDefault="00095380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Все акты подписываются обеими Сторонами. В случае, отказа от подписи, одной из сторон, акт о выявленных недостатках (замечаниях) подписывается в одностороннем порядке с привлечением независимых свидетелей для фиксации факта присутствия недостатка (замечания), нарушения;</w:t>
      </w:r>
    </w:p>
    <w:p w14:paraId="01F89213" w14:textId="53B91E65" w:rsidR="00A17D17" w:rsidRPr="00D03D74" w:rsidRDefault="00A17D17" w:rsidP="00A17D17">
      <w:pPr>
        <w:numPr>
          <w:ilvl w:val="1"/>
          <w:numId w:val="2"/>
        </w:numPr>
        <w:spacing w:after="0"/>
        <w:ind w:left="0" w:firstLine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Предъявление выполненных работ, в том числе скрытых, Подрядчиком Генеральному подрядчику осуществляется только при 100% оконченного этапа работ.</w:t>
      </w:r>
      <w:r w:rsidRPr="00D03D74">
        <w:rPr>
          <w:rFonts w:ascii="Arial" w:hAnsi="Arial" w:cs="Arial"/>
          <w:b/>
          <w:sz w:val="20"/>
          <w:szCs w:val="20"/>
        </w:rPr>
        <w:t xml:space="preserve"> </w:t>
      </w:r>
      <w:r w:rsidRPr="00D03D74">
        <w:rPr>
          <w:rFonts w:ascii="Arial" w:hAnsi="Arial" w:cs="Arial"/>
          <w:sz w:val="20"/>
          <w:szCs w:val="20"/>
        </w:rPr>
        <w:t xml:space="preserve">Этап - подразумевает собой весь комплекс работ на этаже </w:t>
      </w:r>
      <w:r w:rsidR="00C2091C">
        <w:rPr>
          <w:rFonts w:ascii="Arial" w:hAnsi="Arial" w:cs="Arial"/>
          <w:sz w:val="20"/>
          <w:szCs w:val="20"/>
        </w:rPr>
        <w:t>одной либо нескольких</w:t>
      </w:r>
      <w:r w:rsidRPr="00D03D74">
        <w:rPr>
          <w:rFonts w:ascii="Arial" w:hAnsi="Arial" w:cs="Arial"/>
          <w:sz w:val="20"/>
          <w:szCs w:val="20"/>
        </w:rPr>
        <w:t xml:space="preserve"> ГП;</w:t>
      </w:r>
    </w:p>
    <w:p w14:paraId="3808982D" w14:textId="77777777" w:rsidR="00A17D17" w:rsidRPr="00D03D74" w:rsidRDefault="00A17D17" w:rsidP="00A17D17">
      <w:pPr>
        <w:numPr>
          <w:ilvl w:val="1"/>
          <w:numId w:val="2"/>
        </w:numPr>
        <w:spacing w:after="0"/>
        <w:ind w:left="0" w:firstLine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Своими силами и за свой счёт до начала, в процессе и по окончанию выполнения работ Подрядчик обязан выполнять «Требования о соблюдении правил и норм по охране труда, пожарной безопасности, электробезопасности и промышленной безопасности», в том числе выполнять приобретение, монтаж и демонтаж ЗУС;</w:t>
      </w:r>
    </w:p>
    <w:p w14:paraId="3CC2D5CF" w14:textId="77777777" w:rsidR="00A17D17" w:rsidRPr="00D03D74" w:rsidRDefault="00A17D17" w:rsidP="00A17D17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График производства работ составлен с учетом возможных простоев (актированных дней) из-за неблагоприятных погодных условий (превышение скорости ветра, дождь, грозы, снег, аномально низкие или высокие температуры наружного воздуха и пр.). Срок окончания производства работ остается неизменным.</w:t>
      </w:r>
    </w:p>
    <w:p w14:paraId="317C4B2A" w14:textId="77777777" w:rsidR="00A17D17" w:rsidRPr="00D03D74" w:rsidRDefault="00A17D17" w:rsidP="00A17D17">
      <w:pPr>
        <w:pStyle w:val="a7"/>
        <w:spacing w:after="0" w:line="20" w:lineRule="atLeast"/>
        <w:ind w:left="0"/>
        <w:jc w:val="both"/>
        <w:rPr>
          <w:rFonts w:ascii="Arial" w:hAnsi="Arial" w:cs="Arial"/>
          <w:sz w:val="20"/>
          <w:szCs w:val="20"/>
        </w:rPr>
      </w:pPr>
    </w:p>
    <w:p w14:paraId="7E3D59D1" w14:textId="23B9B1E3" w:rsidR="00A17D17" w:rsidRPr="00D03D74" w:rsidRDefault="00A17D17" w:rsidP="00D03D74">
      <w:pPr>
        <w:pStyle w:val="a7"/>
        <w:numPr>
          <w:ilvl w:val="0"/>
          <w:numId w:val="2"/>
        </w:numPr>
        <w:shd w:val="clear" w:color="auto" w:fill="F79646" w:themeFill="accent6"/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FFFFFF" w:themeColor="background1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Требования к производству работ:</w:t>
      </w:r>
    </w:p>
    <w:p w14:paraId="2B6C2EA4" w14:textId="77777777" w:rsidR="00A17D17" w:rsidRPr="00D03D74" w:rsidRDefault="00A17D17" w:rsidP="00A17D17">
      <w:pPr>
        <w:pStyle w:val="a7"/>
        <w:spacing w:after="20"/>
        <w:ind w:left="57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14:paraId="68410B90" w14:textId="14C75B53" w:rsidR="00282FEE" w:rsidRPr="00D03D74" w:rsidRDefault="00282FEE" w:rsidP="00A17D17">
      <w:pPr>
        <w:pStyle w:val="a7"/>
        <w:numPr>
          <w:ilvl w:val="1"/>
          <w:numId w:val="2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До начала производства работ на объекте Подрядчик должен проанализировать рабочую документацию и обозначить все замечания по не учтенным видам работ, и в письменном виде уведомить об этом Генподрядчика, в противном случае данные работы не буду считаться дополнительными, кроме тех работ, которые возникают в результате изменений проекта;</w:t>
      </w:r>
    </w:p>
    <w:p w14:paraId="785A0158" w14:textId="28B2A3C2" w:rsidR="00155F10" w:rsidRPr="00D03D74" w:rsidRDefault="00282FEE" w:rsidP="00A17D17">
      <w:pPr>
        <w:pStyle w:val="a7"/>
        <w:numPr>
          <w:ilvl w:val="1"/>
          <w:numId w:val="2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До начала производства работ на объекте Подрядчик обязан разработать и согласовать с Генподрядчиком проект производства работ. После произвести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</w:r>
    </w:p>
    <w:p w14:paraId="14AA32DD" w14:textId="5D6EA26C" w:rsidR="00A17D17" w:rsidRPr="00D03D74" w:rsidRDefault="00A17D17" w:rsidP="00A17D17">
      <w:pPr>
        <w:pStyle w:val="a7"/>
        <w:numPr>
          <w:ilvl w:val="1"/>
          <w:numId w:val="2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Подрядчик выходит на место производства работ только с разрешения представителя Генподрядчика. Производит осмотр места производства работ на наличие дефектов препятствующих качественному выполнению работ, в случае обнаружения таких дефектов совместно с представителем Генподрядчика составляет Акт об устранении с указанием даты. В противном случае, работы, повлекшие за собой дополнительные затраты, Подрядчик выполняет за свой счет</w:t>
      </w:r>
      <w:r w:rsidR="00155F10" w:rsidRPr="00D03D74"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14:paraId="606E12FD" w14:textId="5E5CE04F" w:rsidR="00A17D17" w:rsidRPr="008E15F5" w:rsidRDefault="00A17D17" w:rsidP="00A17D17">
      <w:pPr>
        <w:pStyle w:val="a7"/>
        <w:numPr>
          <w:ilvl w:val="1"/>
          <w:numId w:val="2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После получения разрешения от Генподрядчика и до начала производства работ на строительном объекте, необходимо уведомить об этом ответственного за строительный контроль представителя технического заказчика для согласования </w:t>
      </w:r>
      <w:r w:rsidRPr="008E15F5">
        <w:rPr>
          <w:rFonts w:ascii="Arial" w:eastAsia="Times New Roman" w:hAnsi="Arial" w:cs="Arial"/>
          <w:color w:val="000000"/>
          <w:sz w:val="20"/>
          <w:szCs w:val="20"/>
        </w:rPr>
        <w:t>последовательности предъявления к освидетельствованию выполняемых работ</w:t>
      </w:r>
      <w:r w:rsidR="00155F10" w:rsidRPr="008E15F5"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14:paraId="79DB516B" w14:textId="2BCC577C" w:rsidR="00A17D17" w:rsidRPr="008E15F5" w:rsidRDefault="00A17D17" w:rsidP="00A17D17">
      <w:pPr>
        <w:pStyle w:val="a7"/>
        <w:numPr>
          <w:ilvl w:val="1"/>
          <w:numId w:val="2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8E15F5">
        <w:rPr>
          <w:rFonts w:ascii="Arial" w:eastAsia="Times New Roman" w:hAnsi="Arial" w:cs="Arial"/>
          <w:color w:val="000000"/>
          <w:sz w:val="20"/>
          <w:szCs w:val="20"/>
        </w:rPr>
        <w:t>Своими силами и за свой счет Подрядчик производит ремонт всех конструкций и чистовых покрытий, поврежденных в процессе монтажа (стены, чистовое покрытие</w:t>
      </w:r>
      <w:r w:rsidR="00AB758A" w:rsidRPr="008E15F5">
        <w:rPr>
          <w:rFonts w:ascii="Arial" w:eastAsia="Times New Roman" w:hAnsi="Arial" w:cs="Arial"/>
          <w:color w:val="000000"/>
          <w:sz w:val="20"/>
          <w:szCs w:val="20"/>
        </w:rPr>
        <w:t>, заделка конструкций в месте прохода коммуникаций</w:t>
      </w:r>
      <w:r w:rsidRPr="008E15F5">
        <w:rPr>
          <w:rFonts w:ascii="Arial" w:eastAsia="Times New Roman" w:hAnsi="Arial" w:cs="Arial"/>
          <w:color w:val="000000"/>
          <w:sz w:val="20"/>
          <w:szCs w:val="20"/>
        </w:rPr>
        <w:t>)</w:t>
      </w:r>
      <w:r w:rsidR="00155F10" w:rsidRPr="008E15F5"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14:paraId="4311FA3B" w14:textId="200B11B3" w:rsidR="00A17D17" w:rsidRPr="00D03D74" w:rsidRDefault="00A17D17" w:rsidP="00A17D17">
      <w:pPr>
        <w:pStyle w:val="a7"/>
        <w:numPr>
          <w:ilvl w:val="1"/>
          <w:numId w:val="2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8E15F5">
        <w:rPr>
          <w:rFonts w:ascii="Arial" w:eastAsia="Times New Roman" w:hAnsi="Arial" w:cs="Arial"/>
          <w:color w:val="000000"/>
          <w:sz w:val="20"/>
          <w:szCs w:val="20"/>
        </w:rPr>
        <w:t>Подрядчик осуществляет входной контроль материалов в соответствии с действующими нормативами. В процессе производства работ проводит систематическую уборку площади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от отходов строительного производства</w:t>
      </w:r>
      <w:r w:rsidR="00C2091C"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14:paraId="23B98B4B" w14:textId="34D7E456" w:rsidR="00A17D17" w:rsidRPr="00D03D74" w:rsidRDefault="00A17D17" w:rsidP="00A17D17">
      <w:pPr>
        <w:pStyle w:val="a7"/>
        <w:numPr>
          <w:ilvl w:val="1"/>
          <w:numId w:val="2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Поставляемые </w:t>
      </w:r>
      <w:r w:rsidR="00C36B1B" w:rsidRPr="00D03D74">
        <w:rPr>
          <w:rFonts w:ascii="Arial" w:eastAsia="Times New Roman" w:hAnsi="Arial" w:cs="Arial"/>
          <w:color w:val="000000"/>
          <w:sz w:val="20"/>
          <w:szCs w:val="20"/>
        </w:rPr>
        <w:t>материалы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должны соответствовать обязательным требованиям к его качеству и безопасности. Подрядчик </w:t>
      </w:r>
      <w:r w:rsidR="00C36B1B" w:rsidRPr="00D03D74">
        <w:rPr>
          <w:rFonts w:ascii="Arial" w:eastAsia="Times New Roman" w:hAnsi="Arial" w:cs="Arial"/>
          <w:color w:val="000000"/>
          <w:sz w:val="20"/>
          <w:szCs w:val="20"/>
        </w:rPr>
        <w:t>предоставляет докумен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т</w:t>
      </w:r>
      <w:r w:rsidR="00C36B1B" w:rsidRPr="00D03D74">
        <w:rPr>
          <w:rFonts w:ascii="Arial" w:eastAsia="Times New Roman" w:hAnsi="Arial" w:cs="Arial"/>
          <w:color w:val="000000"/>
          <w:sz w:val="20"/>
          <w:szCs w:val="20"/>
        </w:rPr>
        <w:t>ы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C36B1B" w:rsidRPr="00D03D74">
        <w:rPr>
          <w:rFonts w:ascii="Arial" w:eastAsia="Times New Roman" w:hAnsi="Arial" w:cs="Arial"/>
          <w:color w:val="000000"/>
          <w:sz w:val="20"/>
          <w:szCs w:val="20"/>
        </w:rPr>
        <w:t>на материал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, подтверждающ</w:t>
      </w:r>
      <w:r w:rsidR="00C36B1B" w:rsidRPr="00D03D74">
        <w:rPr>
          <w:rFonts w:ascii="Arial" w:eastAsia="Times New Roman" w:hAnsi="Arial" w:cs="Arial"/>
          <w:color w:val="000000"/>
          <w:sz w:val="20"/>
          <w:szCs w:val="20"/>
        </w:rPr>
        <w:t>ие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C36B1B" w:rsidRPr="00D03D74">
        <w:rPr>
          <w:rFonts w:ascii="Arial" w:eastAsia="Times New Roman" w:hAnsi="Arial" w:cs="Arial"/>
          <w:color w:val="000000"/>
          <w:sz w:val="20"/>
          <w:szCs w:val="20"/>
        </w:rPr>
        <w:t>их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качество: сертификат</w:t>
      </w:r>
      <w:r w:rsidR="00C36B1B" w:rsidRPr="00D03D74">
        <w:rPr>
          <w:rFonts w:ascii="Arial" w:eastAsia="Times New Roman" w:hAnsi="Arial" w:cs="Arial"/>
          <w:color w:val="000000"/>
          <w:sz w:val="20"/>
          <w:szCs w:val="20"/>
        </w:rPr>
        <w:t>ы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качества, </w:t>
      </w:r>
      <w:r w:rsidR="00C36B1B" w:rsidRPr="00D03D74">
        <w:rPr>
          <w:rFonts w:ascii="Arial" w:eastAsia="Times New Roman" w:hAnsi="Arial" w:cs="Arial"/>
          <w:color w:val="000000"/>
          <w:sz w:val="20"/>
          <w:szCs w:val="20"/>
        </w:rPr>
        <w:t>паспорта, декларации</w:t>
      </w:r>
      <w:r w:rsidR="00C2091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50E0B37" w14:textId="77777777" w:rsidR="00C36B1B" w:rsidRDefault="00C36B1B" w:rsidP="00C36B1B">
      <w:pPr>
        <w:pStyle w:val="a7"/>
        <w:spacing w:after="0"/>
        <w:ind w:left="709" w:right="125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</w:p>
    <w:p w14:paraId="1C1B743F" w14:textId="77777777" w:rsidR="00C2091C" w:rsidRDefault="00C2091C" w:rsidP="00C36B1B">
      <w:pPr>
        <w:pStyle w:val="a7"/>
        <w:spacing w:after="0"/>
        <w:ind w:left="709" w:right="125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</w:p>
    <w:p w14:paraId="22617367" w14:textId="77777777" w:rsidR="00C2091C" w:rsidRPr="00D03D74" w:rsidRDefault="00C2091C" w:rsidP="00C36B1B">
      <w:pPr>
        <w:pStyle w:val="a7"/>
        <w:spacing w:after="0"/>
        <w:ind w:left="709" w:right="125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</w:p>
    <w:p w14:paraId="09047164" w14:textId="77777777" w:rsidR="008808B0" w:rsidRPr="00D03D74" w:rsidRDefault="00FF0D5E" w:rsidP="00D03D74">
      <w:pPr>
        <w:pStyle w:val="a7"/>
        <w:numPr>
          <w:ilvl w:val="0"/>
          <w:numId w:val="2"/>
        </w:numPr>
        <w:shd w:val="clear" w:color="auto" w:fill="F79646" w:themeFill="accent6"/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FFFFFF" w:themeColor="background1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ОСНОВНЫЕ ТЕХНИЧЕСКИЕ ТРЕБОВАНИЯ</w:t>
      </w:r>
      <w:r w:rsidR="00A76C9B" w:rsidRPr="00D03D74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:</w:t>
      </w:r>
    </w:p>
    <w:p w14:paraId="61D133A8" w14:textId="77777777" w:rsidR="00BA6461" w:rsidRPr="00D03D74" w:rsidRDefault="00BA6461" w:rsidP="0006417A">
      <w:pPr>
        <w:pStyle w:val="a7"/>
        <w:spacing w:after="0" w:line="20" w:lineRule="atLeast"/>
        <w:ind w:left="0"/>
        <w:rPr>
          <w:rFonts w:ascii="Arial" w:hAnsi="Arial" w:cs="Arial"/>
          <w:b/>
          <w:sz w:val="20"/>
          <w:szCs w:val="20"/>
        </w:rPr>
      </w:pPr>
    </w:p>
    <w:p w14:paraId="0A7EC9FF" w14:textId="003E42CD" w:rsidR="00C91902" w:rsidRPr="00D03D74" w:rsidRDefault="00272509" w:rsidP="00243B4E">
      <w:pPr>
        <w:pStyle w:val="a7"/>
        <w:numPr>
          <w:ilvl w:val="1"/>
          <w:numId w:val="47"/>
        </w:numPr>
        <w:spacing w:after="0" w:line="20" w:lineRule="atLeast"/>
        <w:ind w:hanging="720"/>
        <w:rPr>
          <w:rFonts w:ascii="Arial" w:hAnsi="Arial" w:cs="Arial"/>
          <w:b/>
          <w:sz w:val="20"/>
          <w:szCs w:val="20"/>
        </w:rPr>
      </w:pPr>
      <w:r w:rsidRPr="00D03D74">
        <w:rPr>
          <w:rFonts w:ascii="Arial" w:hAnsi="Arial" w:cs="Arial"/>
          <w:b/>
          <w:sz w:val="20"/>
          <w:szCs w:val="20"/>
        </w:rPr>
        <w:t>Общие</w:t>
      </w:r>
      <w:r w:rsidR="00110F78" w:rsidRPr="00D03D74">
        <w:rPr>
          <w:rFonts w:ascii="Arial" w:hAnsi="Arial" w:cs="Arial"/>
          <w:b/>
          <w:sz w:val="20"/>
          <w:szCs w:val="20"/>
        </w:rPr>
        <w:t xml:space="preserve"> </w:t>
      </w:r>
      <w:r w:rsidR="009F2D25" w:rsidRPr="00D03D74">
        <w:rPr>
          <w:rFonts w:ascii="Arial" w:hAnsi="Arial" w:cs="Arial"/>
          <w:b/>
          <w:sz w:val="20"/>
          <w:szCs w:val="20"/>
        </w:rPr>
        <w:t xml:space="preserve">технические </w:t>
      </w:r>
      <w:r w:rsidR="00110F78" w:rsidRPr="00D03D74">
        <w:rPr>
          <w:rFonts w:ascii="Arial" w:hAnsi="Arial" w:cs="Arial"/>
          <w:b/>
          <w:sz w:val="20"/>
          <w:szCs w:val="20"/>
        </w:rPr>
        <w:t>требования</w:t>
      </w:r>
      <w:r w:rsidR="00C91902" w:rsidRPr="00D03D74">
        <w:rPr>
          <w:rFonts w:ascii="Arial" w:hAnsi="Arial" w:cs="Arial"/>
          <w:b/>
          <w:sz w:val="20"/>
          <w:szCs w:val="20"/>
        </w:rPr>
        <w:t>:</w:t>
      </w:r>
    </w:p>
    <w:p w14:paraId="3D17E5BF" w14:textId="5285AA12" w:rsidR="00FF0D5E" w:rsidRPr="00D03D74" w:rsidRDefault="00FF0D5E" w:rsidP="001E4749">
      <w:pPr>
        <w:pStyle w:val="a7"/>
        <w:numPr>
          <w:ilvl w:val="0"/>
          <w:numId w:val="23"/>
        </w:numPr>
        <w:spacing w:after="0"/>
        <w:ind w:left="0" w:firstLine="0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Работы выполнить на основании технического задания, спецификации, калькуляции, Договора подряда</w:t>
      </w:r>
      <w:r w:rsidR="00AB758A">
        <w:rPr>
          <w:rFonts w:ascii="Arial" w:hAnsi="Arial" w:cs="Arial"/>
          <w:sz w:val="20"/>
          <w:szCs w:val="20"/>
        </w:rPr>
        <w:t xml:space="preserve">, </w:t>
      </w:r>
      <w:r w:rsidRPr="00D03D74">
        <w:rPr>
          <w:rFonts w:ascii="Arial" w:hAnsi="Arial" w:cs="Arial"/>
          <w:sz w:val="20"/>
          <w:szCs w:val="20"/>
        </w:rPr>
        <w:t>проектов</w:t>
      </w:r>
      <w:r w:rsidR="00AB758A">
        <w:rPr>
          <w:rFonts w:ascii="Arial" w:hAnsi="Arial" w:cs="Arial"/>
          <w:sz w:val="20"/>
          <w:szCs w:val="20"/>
        </w:rPr>
        <w:t xml:space="preserve"> </w:t>
      </w:r>
      <w:r w:rsidR="00AB758A" w:rsidRPr="008E15F5">
        <w:rPr>
          <w:rFonts w:ascii="Arial" w:hAnsi="Arial" w:cs="Arial"/>
          <w:sz w:val="20"/>
          <w:szCs w:val="20"/>
        </w:rPr>
        <w:t>и ТУ в РСО</w:t>
      </w:r>
      <w:r w:rsidRPr="008E15F5">
        <w:rPr>
          <w:rFonts w:ascii="Arial" w:hAnsi="Arial" w:cs="Arial"/>
          <w:sz w:val="20"/>
          <w:szCs w:val="20"/>
        </w:rPr>
        <w:t xml:space="preserve">. Шифр проектов: </w:t>
      </w:r>
      <w:r w:rsidR="005A055E" w:rsidRPr="008E15F5">
        <w:rPr>
          <w:rFonts w:ascii="Arial" w:hAnsi="Arial" w:cs="Arial"/>
          <w:sz w:val="20"/>
          <w:szCs w:val="20"/>
        </w:rPr>
        <w:t>87-ДП/25-1-1.1-ЭОМ1, 87-ДП/25-1-1.2-ЭОМ1, 87-ДП/25-1-1.3-ЭОМ1, 87-ДП/25-1-1.4-ЭОМ1, 87-ДП/25-1</w:t>
      </w:r>
      <w:r w:rsidR="005A055E" w:rsidRPr="00D03D74">
        <w:rPr>
          <w:rFonts w:ascii="Arial" w:hAnsi="Arial" w:cs="Arial"/>
          <w:sz w:val="20"/>
          <w:szCs w:val="20"/>
        </w:rPr>
        <w:t>-2.1-ЭОМ1, 87-ДП/25-1-2.2-ЭОМ1, 87-ДП/25-1-3.1-ЭОМ1, 87-ДП/25-1-3.2-ЭОМ1, 87-ДП/25-1-3.3-ЭОМ1, 87-ДП/25-1-4.1-ЭОМ1, 87-ДП/25-1-4.2-ЭОМ1, 87-ДП/25-1-1,2,3,4-ЭОМ2.ЭГ</w:t>
      </w:r>
      <w:r w:rsidR="00AB758A">
        <w:rPr>
          <w:rFonts w:ascii="Arial" w:hAnsi="Arial" w:cs="Arial"/>
          <w:sz w:val="20"/>
          <w:szCs w:val="20"/>
        </w:rPr>
        <w:t>.</w:t>
      </w:r>
    </w:p>
    <w:p w14:paraId="0C08F310" w14:textId="09012C7E" w:rsidR="00AC0749" w:rsidRPr="00D03D74" w:rsidRDefault="00C91902" w:rsidP="001E4749">
      <w:pPr>
        <w:pStyle w:val="a7"/>
        <w:numPr>
          <w:ilvl w:val="0"/>
          <w:numId w:val="23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Работы должны быть выполнены в соответствии с СНиП, СП, ГОСТ</w:t>
      </w:r>
      <w:r w:rsidR="007314A7" w:rsidRPr="00D03D74">
        <w:rPr>
          <w:rFonts w:ascii="Arial" w:hAnsi="Arial" w:cs="Arial"/>
          <w:sz w:val="20"/>
          <w:szCs w:val="20"/>
        </w:rPr>
        <w:t>, ПУЭ</w:t>
      </w:r>
      <w:r w:rsidRPr="00D03D74">
        <w:rPr>
          <w:rFonts w:ascii="Arial" w:hAnsi="Arial" w:cs="Arial"/>
          <w:sz w:val="20"/>
          <w:szCs w:val="20"/>
        </w:rPr>
        <w:t xml:space="preserve"> и прочими нормативными документами</w:t>
      </w:r>
      <w:r w:rsidR="00D03D74" w:rsidRPr="00D03D74">
        <w:rPr>
          <w:rFonts w:ascii="Arial" w:hAnsi="Arial" w:cs="Arial"/>
          <w:sz w:val="20"/>
          <w:szCs w:val="20"/>
        </w:rPr>
        <w:t>.</w:t>
      </w:r>
    </w:p>
    <w:p w14:paraId="0D19AF99" w14:textId="77777777" w:rsidR="00795BFE" w:rsidRPr="00D03D74" w:rsidRDefault="00795BFE" w:rsidP="00795BFE">
      <w:pPr>
        <w:spacing w:after="0" w:line="20" w:lineRule="atLeast"/>
        <w:rPr>
          <w:rFonts w:ascii="Arial" w:hAnsi="Arial" w:cs="Arial"/>
          <w:sz w:val="20"/>
          <w:szCs w:val="20"/>
        </w:rPr>
      </w:pPr>
    </w:p>
    <w:p w14:paraId="2D722DFD" w14:textId="77777777" w:rsidR="0004791E" w:rsidRPr="00D03D74" w:rsidRDefault="00F21C35" w:rsidP="00D03D74">
      <w:pPr>
        <w:pStyle w:val="a7"/>
        <w:numPr>
          <w:ilvl w:val="0"/>
          <w:numId w:val="2"/>
        </w:numPr>
        <w:shd w:val="clear" w:color="auto" w:fill="F79646" w:themeFill="accent6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Т</w:t>
      </w:r>
      <w:r w:rsidR="00BE0EC7" w:rsidRPr="00D03D74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РЕБОВАНИЯ К КАЧЕСТВУ РАБОТ, СРЕДСТВА КОНТРОЛЯ И ПРИЕМКИ:</w:t>
      </w:r>
    </w:p>
    <w:p w14:paraId="57556120" w14:textId="77777777" w:rsidR="003824F6" w:rsidRPr="00D03D74" w:rsidRDefault="003824F6" w:rsidP="00706618">
      <w:pPr>
        <w:spacing w:after="20"/>
        <w:ind w:left="363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14:paraId="18D0D86B" w14:textId="77777777" w:rsidR="00243B4E" w:rsidRDefault="00706618" w:rsidP="00243B4E">
      <w:pPr>
        <w:spacing w:after="20"/>
        <w:jc w:val="both"/>
        <w:rPr>
          <w:rFonts w:ascii="Arial" w:eastAsia="Times New Roman" w:hAnsi="Arial" w:cs="Arial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Подготовка к сдаче:</w:t>
      </w:r>
    </w:p>
    <w:p w14:paraId="16F61159" w14:textId="63EAACA5" w:rsidR="00243B4E" w:rsidRPr="00243B4E" w:rsidRDefault="00243B4E" w:rsidP="0017482D">
      <w:pPr>
        <w:pStyle w:val="a7"/>
        <w:numPr>
          <w:ilvl w:val="1"/>
          <w:numId w:val="31"/>
        </w:numPr>
        <w:spacing w:after="0"/>
        <w:ind w:left="0" w:right="125" w:firstLine="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243B4E">
        <w:rPr>
          <w:rFonts w:ascii="Arial" w:eastAsia="Times New Roman" w:hAnsi="Arial" w:cs="Arial"/>
          <w:color w:val="000000"/>
          <w:sz w:val="20"/>
          <w:szCs w:val="20"/>
        </w:rPr>
        <w:t>Вызов представителя строительного контроля технического заказчика на освидетельствование скрытых работ и проведение приемочного контроля выполняется посредством мобильного связи или через официальную почту</w:t>
      </w:r>
      <w:r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14:paraId="5B58852D" w14:textId="53AFB66B" w:rsidR="00706618" w:rsidRPr="00C2091C" w:rsidRDefault="00706618" w:rsidP="0017482D">
      <w:pPr>
        <w:pStyle w:val="a7"/>
        <w:numPr>
          <w:ilvl w:val="1"/>
          <w:numId w:val="31"/>
        </w:numPr>
        <w:spacing w:after="0"/>
        <w:ind w:left="0" w:right="125" w:firstLine="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Перед сдачей работ Подрядчик обязан удостовериться в качественном выполнении работ, работы должны соответствовать РД, а также нормативной документации. Только после внутренней проверки, работы могут быть сданы представителю строительного контроля и представителям Генподрядчика</w:t>
      </w:r>
      <w:r w:rsidR="003824F6" w:rsidRPr="00D03D74"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14:paraId="4F034038" w14:textId="75ED057E" w:rsidR="00C2091C" w:rsidRPr="00C2091C" w:rsidRDefault="00C2091C" w:rsidP="00C2091C">
      <w:pPr>
        <w:pStyle w:val="a7"/>
        <w:numPr>
          <w:ilvl w:val="1"/>
          <w:numId w:val="31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C2091C">
        <w:rPr>
          <w:rFonts w:ascii="Arial" w:eastAsia="Times New Roman" w:hAnsi="Arial" w:cs="Arial"/>
          <w:color w:val="000000"/>
          <w:sz w:val="20"/>
          <w:szCs w:val="20"/>
        </w:rPr>
        <w:t xml:space="preserve">Перед сдачей работ </w:t>
      </w:r>
      <w:r>
        <w:rPr>
          <w:rFonts w:ascii="Arial" w:eastAsia="Times New Roman" w:hAnsi="Arial" w:cs="Arial"/>
          <w:color w:val="000000"/>
          <w:sz w:val="20"/>
          <w:szCs w:val="20"/>
        </w:rPr>
        <w:t>П</w:t>
      </w:r>
      <w:r w:rsidRPr="00C2091C">
        <w:rPr>
          <w:rFonts w:ascii="Arial" w:eastAsia="Times New Roman" w:hAnsi="Arial" w:cs="Arial"/>
          <w:color w:val="000000"/>
          <w:sz w:val="20"/>
          <w:szCs w:val="20"/>
        </w:rPr>
        <w:t xml:space="preserve">одрядчик обязан уточнить у ответственного за строительный контроль полный перечень исполнительной документации. Это исключает риски отказа в приемке и помогает собрать комплект строго по требованиям 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Генподрядчика</w:t>
      </w:r>
      <w:r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14:paraId="6DFA0715" w14:textId="5F5C422C" w:rsidR="00706618" w:rsidRPr="00D03D74" w:rsidRDefault="00706618" w:rsidP="0017482D">
      <w:pPr>
        <w:pStyle w:val="a7"/>
        <w:numPr>
          <w:ilvl w:val="1"/>
          <w:numId w:val="31"/>
        </w:numPr>
        <w:spacing w:after="0"/>
        <w:ind w:left="0" w:right="125" w:firstLine="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Подрядчик должен предоставить на каждую квартиру отдельны</w:t>
      </w:r>
      <w:r w:rsidR="00C2091C">
        <w:rPr>
          <w:rFonts w:ascii="Arial" w:eastAsia="Times New Roman" w:hAnsi="Arial" w:cs="Arial"/>
          <w:color w:val="000000"/>
          <w:sz w:val="20"/>
          <w:szCs w:val="20"/>
        </w:rPr>
        <w:t>е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3824F6" w:rsidRPr="00D03D74">
        <w:rPr>
          <w:rFonts w:ascii="Arial" w:eastAsia="Times New Roman" w:hAnsi="Arial" w:cs="Arial"/>
          <w:color w:val="000000"/>
          <w:sz w:val="20"/>
          <w:szCs w:val="20"/>
        </w:rPr>
        <w:t>паспорта и гарантийные талоны на установленное оборудование (щитки, счетчики)</w:t>
      </w:r>
      <w:r w:rsidR="00BA6461" w:rsidRPr="00D03D74"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14:paraId="003F2921" w14:textId="5412A669" w:rsidR="00BA6461" w:rsidRPr="00D03D74" w:rsidRDefault="00BA6461" w:rsidP="0017482D">
      <w:pPr>
        <w:pStyle w:val="a7"/>
        <w:numPr>
          <w:ilvl w:val="1"/>
          <w:numId w:val="31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Своими силами и за свой счет Подрядчик обязан с привлечением аккредитованной электролаборатори</w:t>
      </w:r>
      <w:r w:rsidR="00C2091C">
        <w:rPr>
          <w:rFonts w:ascii="Arial" w:eastAsia="Times New Roman" w:hAnsi="Arial" w:cs="Arial"/>
          <w:color w:val="000000"/>
          <w:sz w:val="20"/>
          <w:szCs w:val="20"/>
        </w:rPr>
        <w:t>и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проводит</w:t>
      </w:r>
      <w:r w:rsidR="00C2091C">
        <w:rPr>
          <w:rFonts w:ascii="Arial" w:eastAsia="Times New Roman" w:hAnsi="Arial" w:cs="Arial"/>
          <w:color w:val="000000"/>
          <w:sz w:val="20"/>
          <w:szCs w:val="20"/>
        </w:rPr>
        <w:t>ь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все необходимые испытания и замеры с предоставлением технического отчёта. Результаты испытаний должны соответствовать требованиям нормативной документации;</w:t>
      </w:r>
    </w:p>
    <w:p w14:paraId="7AC41E02" w14:textId="24534906" w:rsidR="00706618" w:rsidRPr="00D03D74" w:rsidRDefault="00706618" w:rsidP="0017482D">
      <w:pPr>
        <w:pStyle w:val="a7"/>
        <w:numPr>
          <w:ilvl w:val="1"/>
          <w:numId w:val="31"/>
        </w:numPr>
        <w:spacing w:after="0"/>
        <w:ind w:left="0" w:right="125" w:firstLine="0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Для проведения контроля </w:t>
      </w:r>
      <w:r w:rsidR="00BA6461"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качества выполняемых работ 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сотрудники строительного контроля вправе потребовать от монтажной организации </w:t>
      </w:r>
      <w:r w:rsidR="00D83279" w:rsidRPr="00D03D74">
        <w:rPr>
          <w:rFonts w:ascii="Arial" w:eastAsia="Times New Roman" w:hAnsi="Arial" w:cs="Arial"/>
          <w:color w:val="000000"/>
          <w:sz w:val="20"/>
          <w:szCs w:val="20"/>
        </w:rPr>
        <w:t>проведения выборочного или полного вскрытия конструкций на каждом секционном участке с целью проверки качества скрытых работ. В случае выявления дефектов монтажная организация обязана устранить нарушения путем полной переделки конструктива либо восстановить целостность участка за собственный счет.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14:paraId="50C02A50" w14:textId="77777777" w:rsidR="00706618" w:rsidRPr="00D03D74" w:rsidRDefault="00706618" w:rsidP="0017482D">
      <w:pPr>
        <w:pStyle w:val="a7"/>
        <w:spacing w:after="0"/>
        <w:ind w:left="0" w:right="125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Требования к качеству работ:</w:t>
      </w:r>
    </w:p>
    <w:p w14:paraId="410ABC94" w14:textId="77777777" w:rsidR="004C2A3B" w:rsidRPr="00D03D74" w:rsidRDefault="004C2A3B" w:rsidP="0017482D">
      <w:pPr>
        <w:pStyle w:val="a7"/>
        <w:ind w:left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 1. Вводно-распределительные устройства и щиты (ВРУ, ГРЩ, ЩО)</w:t>
      </w:r>
    </w:p>
    <w:p w14:paraId="53F1524B" w14:textId="77777777" w:rsidR="004C2A3B" w:rsidRPr="00D03D74" w:rsidRDefault="004C2A3B" w:rsidP="0017482D">
      <w:pPr>
        <w:pStyle w:val="a7"/>
        <w:numPr>
          <w:ilvl w:val="0"/>
          <w:numId w:val="32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Комплектность и маркировка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: Каждый щит должен быть укомплектован исполнительной схемой. Обязательна четкая маркировка всех отходящих линий, автоматов и шин (п. 4.1 ПУЭ).</w:t>
      </w:r>
    </w:p>
    <w:p w14:paraId="6BEEE534" w14:textId="62C42A50" w:rsidR="004C2A3B" w:rsidRPr="00D03D74" w:rsidRDefault="004C2A3B" w:rsidP="0017482D">
      <w:pPr>
        <w:pStyle w:val="a7"/>
        <w:numPr>
          <w:ilvl w:val="0"/>
          <w:numId w:val="32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Подключение проводников</w:t>
      </w:r>
      <w:proofErr w:type="gramStart"/>
      <w:r w:rsidRPr="00D03D74">
        <w:rPr>
          <w:rFonts w:ascii="Arial" w:eastAsia="Times New Roman" w:hAnsi="Arial" w:cs="Arial"/>
          <w:color w:val="000000"/>
          <w:sz w:val="20"/>
          <w:szCs w:val="20"/>
        </w:rPr>
        <w:t>: К</w:t>
      </w:r>
      <w:proofErr w:type="gramEnd"/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каждому клеммному зажиму (автомата, шины) допускается подключать не более двух медных жил (или одной алюминиевой), если иное не предусмотрено конструкцией зажима.</w:t>
      </w:r>
    </w:p>
    <w:p w14:paraId="46DBF38D" w14:textId="23AB7851" w:rsidR="004C2A3B" w:rsidRPr="00D03D74" w:rsidRDefault="004C2A3B" w:rsidP="0017482D">
      <w:pPr>
        <w:pStyle w:val="a7"/>
        <w:numPr>
          <w:ilvl w:val="0"/>
          <w:numId w:val="32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Шины N и PE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: Нулевой рабочий (N) и нулевой защитный (PE) проводники должны подключаться только на раздельные изолированные шины. Последовательное подключение заземляющих проводников «паровозиком» категорически запрещено.</w:t>
      </w:r>
    </w:p>
    <w:p w14:paraId="2628A448" w14:textId="77E814E5" w:rsidR="004C2A3B" w:rsidRPr="00D03D74" w:rsidRDefault="004C2A3B" w:rsidP="0017482D">
      <w:pPr>
        <w:pStyle w:val="a7"/>
        <w:numPr>
          <w:ilvl w:val="0"/>
          <w:numId w:val="32"/>
        </w:numPr>
        <w:spacing w:after="0"/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Внешний вид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: Корпуса щитов не должны иметь вмятин, сколов краски и перекосов </w:t>
      </w:r>
      <w:proofErr w:type="spellStart"/>
      <w:r w:rsidRPr="00D03D74">
        <w:rPr>
          <w:rFonts w:ascii="Arial" w:eastAsia="Times New Roman" w:hAnsi="Arial" w:cs="Arial"/>
          <w:color w:val="000000"/>
          <w:sz w:val="20"/>
          <w:szCs w:val="20"/>
        </w:rPr>
        <w:t>дверц</w:t>
      </w:r>
      <w:proofErr w:type="spellEnd"/>
      <w:r w:rsidRPr="00D03D74">
        <w:rPr>
          <w:rFonts w:ascii="Arial" w:eastAsia="Times New Roman" w:hAnsi="Arial" w:cs="Arial"/>
          <w:color w:val="000000"/>
          <w:sz w:val="20"/>
          <w:szCs w:val="20"/>
        </w:rPr>
        <w:t>. Фасады противопожарных щитов (ПЗСП) должны иметь отличительную красную окраску (согласно СП 256.1325800.2016).</w:t>
      </w:r>
    </w:p>
    <w:p w14:paraId="2FD5F2A5" w14:textId="77777777" w:rsidR="004C2A3B" w:rsidRPr="00D03D74" w:rsidRDefault="004C2A3B" w:rsidP="0017482D">
      <w:pPr>
        <w:pStyle w:val="a7"/>
        <w:spacing w:after="0"/>
        <w:ind w:left="0"/>
        <w:jc w:val="both"/>
        <w:rPr>
          <w:rFonts w:ascii="Arial" w:eastAsia="Times New Roman" w:hAnsi="Arial" w:cs="Arial"/>
          <w:color w:val="000000"/>
          <w:sz w:val="8"/>
          <w:szCs w:val="8"/>
        </w:rPr>
      </w:pPr>
    </w:p>
    <w:p w14:paraId="737E9AD7" w14:textId="5E3B5B41" w:rsidR="004C2A3B" w:rsidRPr="00D03D74" w:rsidRDefault="004C2A3B" w:rsidP="0017482D">
      <w:pPr>
        <w:pStyle w:val="a7"/>
        <w:spacing w:before="240"/>
        <w:ind w:left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2. Кабельные линии и групповые сети</w:t>
      </w:r>
    </w:p>
    <w:p w14:paraId="5B072E6D" w14:textId="77777777" w:rsidR="004C2A3B" w:rsidRPr="00D03D74" w:rsidRDefault="004C2A3B" w:rsidP="0017482D">
      <w:pPr>
        <w:pStyle w:val="a7"/>
        <w:numPr>
          <w:ilvl w:val="0"/>
          <w:numId w:val="33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Цветовая маркировка (п. 2.1.31 ПУЭ)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: Должна соблюдаться по всей длине кабеля:</w:t>
      </w:r>
    </w:p>
    <w:p w14:paraId="62223DE2" w14:textId="77777777" w:rsidR="00164707" w:rsidRPr="00D03D74" w:rsidRDefault="004C2A3B" w:rsidP="0017482D">
      <w:pPr>
        <w:pStyle w:val="a7"/>
        <w:numPr>
          <w:ilvl w:val="0"/>
          <w:numId w:val="43"/>
        </w:numPr>
        <w:ind w:left="993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Голубой — ноль (N);</w:t>
      </w:r>
    </w:p>
    <w:p w14:paraId="152A9BC2" w14:textId="77777777" w:rsidR="00164707" w:rsidRPr="00D03D74" w:rsidRDefault="004C2A3B" w:rsidP="0017482D">
      <w:pPr>
        <w:pStyle w:val="a7"/>
        <w:numPr>
          <w:ilvl w:val="0"/>
          <w:numId w:val="43"/>
        </w:numPr>
        <w:ind w:left="993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Желто-зеленый — земля (PE);</w:t>
      </w:r>
    </w:p>
    <w:p w14:paraId="5B6DD613" w14:textId="1EFAC37F" w:rsidR="004C2A3B" w:rsidRPr="00D03D74" w:rsidRDefault="004C2A3B" w:rsidP="0017482D">
      <w:pPr>
        <w:pStyle w:val="a7"/>
        <w:numPr>
          <w:ilvl w:val="0"/>
          <w:numId w:val="43"/>
        </w:numPr>
        <w:ind w:left="993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Черный, коричневый, белый (или другие) — фаза.</w:t>
      </w:r>
    </w:p>
    <w:p w14:paraId="1FBA87E6" w14:textId="4D1462C0" w:rsidR="004C2A3B" w:rsidRPr="00D03D74" w:rsidRDefault="004C2A3B" w:rsidP="0017482D">
      <w:pPr>
        <w:pStyle w:val="a7"/>
        <w:numPr>
          <w:ilvl w:val="0"/>
          <w:numId w:val="33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Прокладка в лотках и гофре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: Кабели не должны быть натянуты. В местах поворота лотков должен соблюдаться допустимый радиус изгиба кабеля (обычно не менее 6–10 диаметров кабеля). </w:t>
      </w:r>
      <w:proofErr w:type="spellStart"/>
      <w:r w:rsidRPr="00D03D74">
        <w:rPr>
          <w:rFonts w:ascii="Arial" w:eastAsia="Times New Roman" w:hAnsi="Arial" w:cs="Arial"/>
          <w:color w:val="000000"/>
          <w:sz w:val="20"/>
          <w:szCs w:val="20"/>
        </w:rPr>
        <w:t>Металлорукава</w:t>
      </w:r>
      <w:proofErr w:type="spellEnd"/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и </w:t>
      </w:r>
      <w:proofErr w:type="spellStart"/>
      <w:r w:rsidRPr="00D03D74">
        <w:rPr>
          <w:rFonts w:ascii="Arial" w:eastAsia="Times New Roman" w:hAnsi="Arial" w:cs="Arial"/>
          <w:color w:val="000000"/>
          <w:sz w:val="20"/>
          <w:szCs w:val="20"/>
        </w:rPr>
        <w:t>гофротрубы</w:t>
      </w:r>
      <w:proofErr w:type="spellEnd"/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должны крепиться с шагом не более 0,5–0,7 м.</w:t>
      </w:r>
    </w:p>
    <w:p w14:paraId="51FC32BC" w14:textId="5A8BD2DE" w:rsidR="004C2A3B" w:rsidRPr="00D03D74" w:rsidRDefault="004C2A3B" w:rsidP="0017482D">
      <w:pPr>
        <w:pStyle w:val="a7"/>
        <w:numPr>
          <w:ilvl w:val="0"/>
          <w:numId w:val="33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lastRenderedPageBreak/>
        <w:t>Соединение жил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: В монтажных и </w:t>
      </w:r>
      <w:proofErr w:type="spellStart"/>
      <w:r w:rsidRPr="00D03D74">
        <w:rPr>
          <w:rFonts w:ascii="Arial" w:eastAsia="Times New Roman" w:hAnsi="Arial" w:cs="Arial"/>
          <w:color w:val="000000"/>
          <w:sz w:val="20"/>
          <w:szCs w:val="20"/>
        </w:rPr>
        <w:t>распаячных</w:t>
      </w:r>
      <w:proofErr w:type="spellEnd"/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коробках соединения выполняются строго установленными способами: опрессовкой (гильзами), сваркой, пайкой или специальными сжимами. Простая скрутка запрещена (п. 2.1.21 ПУЭ).</w:t>
      </w:r>
    </w:p>
    <w:p w14:paraId="53332845" w14:textId="35D4321C" w:rsidR="004C2A3B" w:rsidRPr="008E15F5" w:rsidRDefault="004C2A3B" w:rsidP="0017482D">
      <w:pPr>
        <w:pStyle w:val="a7"/>
        <w:numPr>
          <w:ilvl w:val="0"/>
          <w:numId w:val="33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Проходы через стены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: Все кабели при проходе через перекрытия и стены должны прокладываться в гильзах (отрезках труб). Зазоры герметизируются легкоудаляемой несгораемой массой (для обеспечения </w:t>
      </w:r>
      <w:r w:rsidRPr="008E15F5">
        <w:rPr>
          <w:rFonts w:ascii="Arial" w:eastAsia="Times New Roman" w:hAnsi="Arial" w:cs="Arial"/>
          <w:color w:val="000000"/>
          <w:sz w:val="20"/>
          <w:szCs w:val="20"/>
        </w:rPr>
        <w:t>огнестойкости).</w:t>
      </w:r>
    </w:p>
    <w:p w14:paraId="58D10281" w14:textId="1AE1B153" w:rsidR="00AB758A" w:rsidRPr="008E15F5" w:rsidRDefault="00AB758A" w:rsidP="0017482D">
      <w:pPr>
        <w:pStyle w:val="a7"/>
        <w:numPr>
          <w:ilvl w:val="0"/>
          <w:numId w:val="33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E15F5">
        <w:rPr>
          <w:rFonts w:ascii="Arial" w:eastAsia="Times New Roman" w:hAnsi="Arial" w:cs="Arial"/>
          <w:b/>
          <w:bCs/>
          <w:color w:val="000000"/>
          <w:sz w:val="20"/>
          <w:szCs w:val="20"/>
        </w:rPr>
        <w:t>На кабелях, проложенных в кабельных сооружениях</w:t>
      </w:r>
      <w:r w:rsidRPr="008E15F5">
        <w:rPr>
          <w:rFonts w:ascii="Arial" w:eastAsia="Times New Roman" w:hAnsi="Arial" w:cs="Arial"/>
          <w:color w:val="000000"/>
          <w:sz w:val="20"/>
          <w:szCs w:val="20"/>
        </w:rPr>
        <w:t>: бирки должны быть установлены не реже чем через каждые 50 - 70 м, а также в местах изменения направления трассы, с обеих сторон проходов через междуэтажные перекрытия, стены и перегородки, в местах ввода (вывода) кабеля в траншеи и кабельные сооружения.</w:t>
      </w:r>
    </w:p>
    <w:p w14:paraId="67A6A657" w14:textId="77777777" w:rsidR="00164707" w:rsidRPr="00D03D74" w:rsidRDefault="00164707" w:rsidP="0017482D">
      <w:pPr>
        <w:pStyle w:val="a7"/>
        <w:ind w:left="0"/>
        <w:jc w:val="both"/>
        <w:rPr>
          <w:rFonts w:ascii="Arial" w:eastAsia="Times New Roman" w:hAnsi="Arial" w:cs="Arial"/>
          <w:color w:val="000000"/>
          <w:sz w:val="8"/>
          <w:szCs w:val="8"/>
        </w:rPr>
      </w:pPr>
    </w:p>
    <w:p w14:paraId="51CAC0D5" w14:textId="28931DAA" w:rsidR="004C2A3B" w:rsidRPr="00D03D74" w:rsidRDefault="004C2A3B" w:rsidP="0017482D">
      <w:pPr>
        <w:pStyle w:val="a7"/>
        <w:ind w:left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3. Установка розеток и выключателей</w:t>
      </w:r>
    </w:p>
    <w:p w14:paraId="6A549EFE" w14:textId="77777777" w:rsidR="004C2A3B" w:rsidRPr="00D03D74" w:rsidRDefault="004C2A3B" w:rsidP="0017482D">
      <w:pPr>
        <w:pStyle w:val="a7"/>
        <w:numPr>
          <w:ilvl w:val="0"/>
          <w:numId w:val="34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Геометрия и соосность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D03D74">
        <w:rPr>
          <w:rFonts w:ascii="Arial" w:eastAsia="Times New Roman" w:hAnsi="Arial" w:cs="Arial"/>
          <w:color w:val="000000"/>
          <w:sz w:val="20"/>
          <w:szCs w:val="20"/>
        </w:rPr>
        <w:t>Подрозетники</w:t>
      </w:r>
      <w:proofErr w:type="spellEnd"/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и рамки механизмов должны стоять строго по строительному уровню. Отклонение от вертикали или горизонтали допускается не более 1 мм.</w:t>
      </w:r>
    </w:p>
    <w:p w14:paraId="4B645A87" w14:textId="609EF374" w:rsidR="004C2A3B" w:rsidRPr="00D03D74" w:rsidRDefault="004C2A3B" w:rsidP="0017482D">
      <w:pPr>
        <w:pStyle w:val="a7"/>
        <w:numPr>
          <w:ilvl w:val="0"/>
          <w:numId w:val="34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Запрет на сквозные оси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: Скрытая установка розеток и выключателей на одной оси в общих стенах смежных квартир категорически запрещена (в целях звукоизоляции и пожарной безопасности).</w:t>
      </w:r>
    </w:p>
    <w:p w14:paraId="63F1C83B" w14:textId="5A50874C" w:rsidR="004C2A3B" w:rsidRPr="00D03D74" w:rsidRDefault="004C2A3B" w:rsidP="0017482D">
      <w:pPr>
        <w:pStyle w:val="a7"/>
        <w:numPr>
          <w:ilvl w:val="0"/>
          <w:numId w:val="34"/>
        </w:numPr>
        <w:tabs>
          <w:tab w:val="clear" w:pos="720"/>
        </w:tabs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Подключение механизмов</w:t>
      </w:r>
      <w:proofErr w:type="gramStart"/>
      <w:r w:rsidRPr="00D03D74">
        <w:rPr>
          <w:rFonts w:ascii="Arial" w:eastAsia="Times New Roman" w:hAnsi="Arial" w:cs="Arial"/>
          <w:color w:val="000000"/>
          <w:sz w:val="20"/>
          <w:szCs w:val="20"/>
        </w:rPr>
        <w:t>: При</w:t>
      </w:r>
      <w:proofErr w:type="gramEnd"/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шлейфовом питании розеток защитный проводник (PE) должен подключаться к каждой розетке с помощью ответвления, а не разрываться на клеммах розетки. Включение заземляющих контактов последовательно не допускается</w:t>
      </w:r>
      <w:r w:rsidR="00164707" w:rsidRPr="00D03D74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7E8D999" w14:textId="77777777" w:rsidR="00164707" w:rsidRPr="00D03D74" w:rsidRDefault="00164707" w:rsidP="0017482D">
      <w:pPr>
        <w:pStyle w:val="a7"/>
        <w:ind w:left="0"/>
        <w:jc w:val="both"/>
        <w:rPr>
          <w:rFonts w:ascii="Arial" w:eastAsia="Times New Roman" w:hAnsi="Arial" w:cs="Arial"/>
          <w:color w:val="000000"/>
          <w:sz w:val="8"/>
          <w:szCs w:val="8"/>
        </w:rPr>
      </w:pPr>
    </w:p>
    <w:p w14:paraId="5C10005A" w14:textId="5E635AA8" w:rsidR="004C2A3B" w:rsidRPr="00D03D74" w:rsidRDefault="004C2A3B" w:rsidP="0017482D">
      <w:pPr>
        <w:pStyle w:val="a7"/>
        <w:ind w:left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4. Электроосвещение</w:t>
      </w:r>
    </w:p>
    <w:p w14:paraId="6CEA51A9" w14:textId="77777777" w:rsidR="004C2A3B" w:rsidRPr="00D03D74" w:rsidRDefault="004C2A3B" w:rsidP="0017482D">
      <w:pPr>
        <w:pStyle w:val="a7"/>
        <w:numPr>
          <w:ilvl w:val="0"/>
          <w:numId w:val="35"/>
        </w:numPr>
        <w:tabs>
          <w:tab w:val="clear" w:pos="720"/>
        </w:tabs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Крепление светильников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: Светильники должны надежно крепиться к жестким основаниям. Крепить тяжелые люстры и светильники непосредственно к </w:t>
      </w:r>
      <w:proofErr w:type="spellStart"/>
      <w:r w:rsidRPr="00D03D74">
        <w:rPr>
          <w:rFonts w:ascii="Arial" w:eastAsia="Times New Roman" w:hAnsi="Arial" w:cs="Arial"/>
          <w:color w:val="000000"/>
          <w:sz w:val="20"/>
          <w:szCs w:val="20"/>
        </w:rPr>
        <w:t>фальшпотолкам</w:t>
      </w:r>
      <w:proofErr w:type="spellEnd"/>
      <w:r w:rsidRPr="00D03D74">
        <w:rPr>
          <w:rFonts w:ascii="Arial" w:eastAsia="Times New Roman" w:hAnsi="Arial" w:cs="Arial"/>
          <w:color w:val="000000"/>
          <w:sz w:val="20"/>
          <w:szCs w:val="20"/>
        </w:rPr>
        <w:t xml:space="preserve"> (гипсокартону, </w:t>
      </w:r>
      <w:proofErr w:type="spellStart"/>
      <w:r w:rsidRPr="00D03D74">
        <w:rPr>
          <w:rFonts w:ascii="Arial" w:eastAsia="Times New Roman" w:hAnsi="Arial" w:cs="Arial"/>
          <w:color w:val="000000"/>
          <w:sz w:val="20"/>
          <w:szCs w:val="20"/>
        </w:rPr>
        <w:t>армстронгу</w:t>
      </w:r>
      <w:proofErr w:type="spellEnd"/>
      <w:r w:rsidRPr="00D03D74">
        <w:rPr>
          <w:rFonts w:ascii="Arial" w:eastAsia="Times New Roman" w:hAnsi="Arial" w:cs="Arial"/>
          <w:color w:val="000000"/>
          <w:sz w:val="20"/>
          <w:szCs w:val="20"/>
        </w:rPr>
        <w:t>) без закладных деталей запрещено.</w:t>
      </w:r>
    </w:p>
    <w:p w14:paraId="744BBFD8" w14:textId="2AD9B0D4" w:rsidR="004C2A3B" w:rsidRPr="00D03D74" w:rsidRDefault="004C2A3B" w:rsidP="0017482D">
      <w:pPr>
        <w:pStyle w:val="a7"/>
        <w:numPr>
          <w:ilvl w:val="0"/>
          <w:numId w:val="35"/>
        </w:numPr>
        <w:tabs>
          <w:tab w:val="clear" w:pos="720"/>
        </w:tabs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Шахты лифтов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: Крайние светильники освещения лифтовой шахты должны устанавливаться на расстоянии не более 0,5 м от самой верхней и самой нижней точек шахты (ГОСТ 33984.1-2016).</w:t>
      </w:r>
    </w:p>
    <w:p w14:paraId="535DA2D3" w14:textId="77777777" w:rsidR="00164707" w:rsidRPr="00D03D74" w:rsidRDefault="00164707" w:rsidP="0017482D">
      <w:pPr>
        <w:pStyle w:val="a7"/>
        <w:ind w:left="0"/>
        <w:jc w:val="both"/>
        <w:rPr>
          <w:rFonts w:ascii="Arial" w:eastAsia="Times New Roman" w:hAnsi="Arial" w:cs="Arial"/>
          <w:color w:val="000000"/>
          <w:sz w:val="8"/>
          <w:szCs w:val="8"/>
        </w:rPr>
      </w:pPr>
    </w:p>
    <w:p w14:paraId="72E9770A" w14:textId="7C6173CD" w:rsidR="004C2A3B" w:rsidRPr="00D03D74" w:rsidRDefault="004C2A3B" w:rsidP="0017482D">
      <w:pPr>
        <w:pStyle w:val="a7"/>
        <w:ind w:left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5. Приемо-сдаточная исполнительная документация</w:t>
      </w:r>
    </w:p>
    <w:p w14:paraId="0188AE54" w14:textId="77777777" w:rsidR="004C2A3B" w:rsidRPr="00D03D74" w:rsidRDefault="004C2A3B" w:rsidP="0017482D">
      <w:pPr>
        <w:pStyle w:val="a7"/>
        <w:ind w:left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Работы считаются качественно выполненными только при наличии полного пакета документов:</w:t>
      </w:r>
    </w:p>
    <w:p w14:paraId="7D1BF4AD" w14:textId="3486946C" w:rsidR="00164707" w:rsidRPr="00D03D74" w:rsidRDefault="004C2A3B" w:rsidP="0017482D">
      <w:pPr>
        <w:pStyle w:val="a7"/>
        <w:numPr>
          <w:ilvl w:val="0"/>
          <w:numId w:val="40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Акты освидетельствования скрытых работ (АОСР)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 — на прокладку кабелей в стяжке, за подвесными потолками, в стенах.</w:t>
      </w:r>
    </w:p>
    <w:p w14:paraId="595B50E1" w14:textId="77777777" w:rsidR="00164707" w:rsidRPr="00D03D74" w:rsidRDefault="004C2A3B" w:rsidP="0017482D">
      <w:pPr>
        <w:pStyle w:val="a7"/>
        <w:numPr>
          <w:ilvl w:val="0"/>
          <w:numId w:val="40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Исполнительные схемы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 — фактические трассы и привязки щитов.</w:t>
      </w:r>
    </w:p>
    <w:p w14:paraId="0F69CB76" w14:textId="2D741521" w:rsidR="004C2A3B" w:rsidRPr="00D03D74" w:rsidRDefault="004C2A3B" w:rsidP="0017482D">
      <w:pPr>
        <w:pStyle w:val="a7"/>
        <w:numPr>
          <w:ilvl w:val="0"/>
          <w:numId w:val="40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</w:rPr>
        <w:t>Технический отчет электролаборатории</w:t>
      </w:r>
      <w:r w:rsidRPr="00D03D74">
        <w:rPr>
          <w:rFonts w:ascii="Arial" w:eastAsia="Times New Roman" w:hAnsi="Arial" w:cs="Arial"/>
          <w:color w:val="000000"/>
          <w:sz w:val="20"/>
          <w:szCs w:val="20"/>
        </w:rPr>
        <w:t>, включающий протоколы:</w:t>
      </w:r>
    </w:p>
    <w:p w14:paraId="015D81DC" w14:textId="77777777" w:rsidR="00164707" w:rsidRPr="00D03D74" w:rsidRDefault="004C2A3B" w:rsidP="0017482D">
      <w:pPr>
        <w:pStyle w:val="a7"/>
        <w:numPr>
          <w:ilvl w:val="1"/>
          <w:numId w:val="41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</w:rPr>
        <w:t>Проверки сопротивления изоляции кабелей (норма: не менее 0,5 МОм).</w:t>
      </w:r>
    </w:p>
    <w:p w14:paraId="65DC5CEB" w14:textId="77777777" w:rsidR="00164707" w:rsidRPr="008E15F5" w:rsidRDefault="004C2A3B" w:rsidP="0017482D">
      <w:pPr>
        <w:pStyle w:val="a7"/>
        <w:numPr>
          <w:ilvl w:val="1"/>
          <w:numId w:val="41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E15F5">
        <w:rPr>
          <w:rFonts w:ascii="Arial" w:eastAsia="Times New Roman" w:hAnsi="Arial" w:cs="Arial"/>
          <w:color w:val="000000"/>
          <w:sz w:val="20"/>
          <w:szCs w:val="20"/>
        </w:rPr>
        <w:t>Проверки петли «фаза-ноль» (для проверки срабатывания автоматов).</w:t>
      </w:r>
    </w:p>
    <w:p w14:paraId="0CC0F7C7" w14:textId="443552E7" w:rsidR="00E1707F" w:rsidRPr="008E15F5" w:rsidRDefault="004C2A3B" w:rsidP="00E1707F">
      <w:pPr>
        <w:pStyle w:val="a7"/>
        <w:numPr>
          <w:ilvl w:val="1"/>
          <w:numId w:val="41"/>
        </w:numPr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E15F5">
        <w:rPr>
          <w:rFonts w:ascii="Arial" w:eastAsia="Times New Roman" w:hAnsi="Arial" w:cs="Arial"/>
          <w:color w:val="000000"/>
          <w:sz w:val="20"/>
          <w:szCs w:val="20"/>
        </w:rPr>
        <w:t>Проверки наличия цепи между заземлителями и заземляемыми элементами (</w:t>
      </w:r>
      <w:proofErr w:type="spellStart"/>
      <w:r w:rsidRPr="008E15F5">
        <w:rPr>
          <w:rFonts w:ascii="Arial" w:eastAsia="Times New Roman" w:hAnsi="Arial" w:cs="Arial"/>
          <w:color w:val="000000"/>
          <w:sz w:val="20"/>
          <w:szCs w:val="20"/>
        </w:rPr>
        <w:t>металлосвязь</w:t>
      </w:r>
      <w:proofErr w:type="spellEnd"/>
      <w:r w:rsidRPr="008E15F5">
        <w:rPr>
          <w:rFonts w:ascii="Arial" w:eastAsia="Times New Roman" w:hAnsi="Arial" w:cs="Arial"/>
          <w:color w:val="000000"/>
          <w:sz w:val="20"/>
          <w:szCs w:val="20"/>
        </w:rPr>
        <w:t>).</w:t>
      </w:r>
    </w:p>
    <w:p w14:paraId="575348B8" w14:textId="77777777" w:rsidR="00E1707F" w:rsidRPr="008E15F5" w:rsidRDefault="00E1707F" w:rsidP="00E1707F">
      <w:pPr>
        <w:pStyle w:val="a7"/>
        <w:ind w:left="0"/>
        <w:jc w:val="both"/>
        <w:rPr>
          <w:rFonts w:ascii="Arial" w:eastAsia="Times New Roman" w:hAnsi="Arial" w:cs="Arial"/>
          <w:color w:val="000000"/>
          <w:sz w:val="8"/>
          <w:szCs w:val="8"/>
        </w:rPr>
      </w:pPr>
    </w:p>
    <w:p w14:paraId="758DB8EA" w14:textId="1CA1F858" w:rsidR="00AB758A" w:rsidRPr="008E15F5" w:rsidRDefault="00AB758A" w:rsidP="00E1707F">
      <w:pPr>
        <w:pStyle w:val="a7"/>
        <w:numPr>
          <w:ilvl w:val="0"/>
          <w:numId w:val="46"/>
        </w:numPr>
        <w:tabs>
          <w:tab w:val="left" w:pos="709"/>
        </w:tabs>
        <w:spacing w:before="240"/>
        <w:ind w:left="709" w:hanging="709"/>
        <w:rPr>
          <w:rFonts w:ascii="Arial" w:eastAsia="Times New Roman" w:hAnsi="Arial" w:cs="Arial"/>
          <w:color w:val="000000"/>
          <w:sz w:val="20"/>
          <w:szCs w:val="20"/>
        </w:rPr>
      </w:pPr>
      <w:r w:rsidRPr="008E15F5">
        <w:rPr>
          <w:rFonts w:ascii="Arial" w:eastAsia="Times New Roman" w:hAnsi="Arial" w:cs="Arial"/>
          <w:b/>
          <w:bCs/>
          <w:color w:val="000000"/>
          <w:sz w:val="20"/>
          <w:szCs w:val="20"/>
        </w:rPr>
        <w:t>Допуск РТН в эксплуатацию и акт о подключении объекта</w:t>
      </w:r>
      <w:r w:rsidRPr="008E15F5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7C7C0FB" w14:textId="77777777" w:rsidR="00E1707F" w:rsidRPr="00AB758A" w:rsidRDefault="00E1707F" w:rsidP="00E1707F">
      <w:pPr>
        <w:pStyle w:val="a7"/>
        <w:tabs>
          <w:tab w:val="left" w:pos="709"/>
        </w:tabs>
        <w:spacing w:before="240"/>
        <w:ind w:left="709"/>
        <w:rPr>
          <w:rFonts w:ascii="Arial" w:eastAsia="Times New Roman" w:hAnsi="Arial" w:cs="Arial"/>
          <w:color w:val="000000"/>
          <w:sz w:val="20"/>
          <w:szCs w:val="20"/>
        </w:rPr>
      </w:pPr>
    </w:p>
    <w:p w14:paraId="5BE573C2" w14:textId="77777777" w:rsidR="00706618" w:rsidRPr="00D03D74" w:rsidRDefault="00706618" w:rsidP="0017482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ОХРАНА ТРУДА И ПОЖАРНАЯ БЕЗОПАСНОСТЬ</w:t>
      </w:r>
    </w:p>
    <w:p w14:paraId="0C96AED3" w14:textId="77777777" w:rsidR="00706618" w:rsidRPr="00D03D74" w:rsidRDefault="00706618" w:rsidP="0017482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При производстве строительно-монтажных работ пожарную безопасность на участке проведения работ и на рабочих местах следует обеспечивать в соответствии с требованиями </w:t>
      </w:r>
      <w:r w:rsidRPr="00D03D74">
        <w:rPr>
          <w:rFonts w:ascii="Arial" w:eastAsia="Times New Roman" w:hAnsi="Arial" w:cs="Arial"/>
          <w:sz w:val="20"/>
          <w:szCs w:val="20"/>
          <w:lang w:eastAsia="ru-RU"/>
        </w:rPr>
        <w:t>Постановления Правительства РФ от 16 сентября 2020 г. № 1479 "О противопожарном режиме".</w:t>
      </w: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p w14:paraId="0BBD83DC" w14:textId="77777777" w:rsidR="00706618" w:rsidRPr="00D03D74" w:rsidRDefault="00706618" w:rsidP="0017482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4682B771" w14:textId="77777777" w:rsidR="00164707" w:rsidRPr="00D03D74" w:rsidRDefault="00706618" w:rsidP="0017482D">
      <w:pPr>
        <w:pStyle w:val="a7"/>
        <w:numPr>
          <w:ilvl w:val="1"/>
          <w:numId w:val="4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Ответственный за пожарную безопасность при производстве строительно-монтажных работ назначается приказом из числа ИТР организации производящей работы, </w:t>
      </w:r>
      <w:r w:rsidRPr="00D03D74">
        <w:rPr>
          <w:rFonts w:ascii="Arial" w:eastAsia="Times New Roman" w:hAnsi="Arial" w:cs="Arial"/>
          <w:color w:val="000000"/>
          <w:sz w:val="20"/>
          <w:szCs w:val="20"/>
          <w:u w:val="single"/>
          <w:lang w:eastAsia="ru-RU"/>
        </w:rPr>
        <w:t>имеющий соответствующую профессиональную переподготовку и повышение квалификации по пожарной безопасности</w:t>
      </w: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14:paraId="64895AEA" w14:textId="77777777" w:rsidR="00164707" w:rsidRPr="00D03D74" w:rsidRDefault="00706618" w:rsidP="0017482D">
      <w:pPr>
        <w:pStyle w:val="a7"/>
        <w:numPr>
          <w:ilvl w:val="1"/>
          <w:numId w:val="4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Все рабочие, занятые на производстве, должны допускаться к работе только после прохождения противопожарного инструктажа, с подтверждающей записью под подпись работника в журнале противопожарных инструктажей. </w:t>
      </w:r>
    </w:p>
    <w:p w14:paraId="34727B3D" w14:textId="77777777" w:rsidR="00164707" w:rsidRPr="00D03D74" w:rsidRDefault="00706618" w:rsidP="0017482D">
      <w:pPr>
        <w:pStyle w:val="a7"/>
        <w:numPr>
          <w:ilvl w:val="1"/>
          <w:numId w:val="4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проведении огневых работ (электросварочные, газо- и электрорезка, паяльные работы, резка металла механизированным инструментом, и пр.) обеспечить место проведения не менее 2х огнетушителей.</w:t>
      </w:r>
    </w:p>
    <w:p w14:paraId="3ED369E2" w14:textId="77777777" w:rsidR="00164707" w:rsidRPr="00D03D74" w:rsidRDefault="00706618" w:rsidP="0017482D">
      <w:pPr>
        <w:pStyle w:val="a7"/>
        <w:numPr>
          <w:ilvl w:val="1"/>
          <w:numId w:val="4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территории участка проведения работ и бытовых помещениях запрещается разведение костра, пользование открытым огнем и курение.</w:t>
      </w:r>
    </w:p>
    <w:p w14:paraId="362D8E0A" w14:textId="0BCFD2B7" w:rsidR="00706618" w:rsidRPr="00D03D74" w:rsidRDefault="00706618" w:rsidP="0017482D">
      <w:pPr>
        <w:pStyle w:val="a7"/>
        <w:numPr>
          <w:ilvl w:val="1"/>
          <w:numId w:val="4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Курить разрешается только в местах, специально отведенных и оборудованных для этой цели. </w:t>
      </w:r>
    </w:p>
    <w:p w14:paraId="0CAED8E2" w14:textId="77777777" w:rsidR="00706618" w:rsidRPr="00D03D74" w:rsidRDefault="00706618" w:rsidP="0017482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Для отопления и обогрева должны использоваться электронагреватели заводского изготовления. </w:t>
      </w:r>
    </w:p>
    <w:p w14:paraId="2AC31D96" w14:textId="77777777" w:rsidR="00706618" w:rsidRPr="00D03D74" w:rsidRDefault="00706618" w:rsidP="0017482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1A52C1E9" w14:textId="77777777" w:rsidR="00706618" w:rsidRPr="00D03D74" w:rsidRDefault="00706618" w:rsidP="0017482D">
      <w:pPr>
        <w:autoSpaceDE w:val="0"/>
        <w:autoSpaceDN w:val="0"/>
        <w:adjustRightInd w:val="0"/>
        <w:spacing w:after="24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Требования охраны труда</w:t>
      </w:r>
    </w:p>
    <w:p w14:paraId="73E5C6E2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Вся полнота ответственности при выполнении работ на объекте за соблюдением норм и правил по охране труда, электро- и пожаробезопасности возлагается на Подрядчика работ.</w:t>
      </w:r>
    </w:p>
    <w:p w14:paraId="510BB1A1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работам на строительном участке допускаются лица достигшие 18ти лет.</w:t>
      </w:r>
    </w:p>
    <w:p w14:paraId="48AA4C1F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Персонал Подрядчика, задействованный на объекте Генподрядчика, должен быть с соответствующей регистрацией и разрешением на работу, а также в обязательном порядке нанесение логотипа с наименованием подрядной организации на спецодежду.</w:t>
      </w:r>
    </w:p>
    <w:p w14:paraId="48372AE9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Проживание персонала подрядных организаций на территории объекта не допускается.</w:t>
      </w:r>
    </w:p>
    <w:p w14:paraId="07760AD5" w14:textId="42AA30D8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До начала производства работ предоставить Генподрядчику:  </w:t>
      </w:r>
    </w:p>
    <w:p w14:paraId="12B4190B" w14:textId="77777777" w:rsidR="00164707" w:rsidRPr="00D03D74" w:rsidRDefault="00706618" w:rsidP="0017482D">
      <w:pPr>
        <w:pStyle w:val="a7"/>
        <w:numPr>
          <w:ilvl w:val="0"/>
          <w:numId w:val="42"/>
        </w:numPr>
        <w:autoSpaceDE w:val="0"/>
        <w:autoSpaceDN w:val="0"/>
        <w:adjustRightInd w:val="0"/>
        <w:spacing w:after="0"/>
        <w:ind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акт-допуск</w:t>
      </w:r>
      <w:r w:rsidRPr="00D03D74">
        <w:rPr>
          <w:rFonts w:ascii="Arial" w:hAnsi="Arial" w:cs="Arial"/>
          <w:sz w:val="20"/>
          <w:szCs w:val="20"/>
        </w:rPr>
        <w:t xml:space="preserve"> на производство работ</w:t>
      </w: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</w:t>
      </w:r>
    </w:p>
    <w:p w14:paraId="12C12DE5" w14:textId="0619468C" w:rsidR="00706618" w:rsidRPr="00D03D74" w:rsidRDefault="00706618" w:rsidP="0017482D">
      <w:pPr>
        <w:pStyle w:val="a7"/>
        <w:numPr>
          <w:ilvl w:val="0"/>
          <w:numId w:val="42"/>
        </w:numPr>
        <w:autoSpaceDE w:val="0"/>
        <w:autoSpaceDN w:val="0"/>
        <w:adjustRightInd w:val="0"/>
        <w:spacing w:after="0"/>
        <w:ind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документацию по охране труда (приказы на ответственных лиц, протоколы обучения, заключения медицинских осмотров).</w:t>
      </w:r>
    </w:p>
    <w:p w14:paraId="180A67C9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Все работники, включая ИТР при производстве работ должны быть обеспечены: спецодеждой, спецобувью, защитными касками, защитными очками, масками, перчатками и средствами защиты от падения с высоты (</w:t>
      </w: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ru-RU"/>
        </w:rPr>
        <w:t>пятиточечная</w:t>
      </w: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страховочная привязь)</w:t>
      </w:r>
      <w:r w:rsidRPr="00D03D74">
        <w:rPr>
          <w:rStyle w:val="af6"/>
          <w:rFonts w:ascii="Arial" w:eastAsia="Times New Roman" w:hAnsi="Arial" w:cs="Arial"/>
          <w:color w:val="000000"/>
          <w:sz w:val="20"/>
          <w:szCs w:val="20"/>
          <w:lang w:eastAsia="ru-RU"/>
        </w:rPr>
        <w:footnoteReference w:id="1"/>
      </w: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14:paraId="623C4955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установке деталей:</w:t>
      </w:r>
    </w:p>
    <w:p w14:paraId="136C1BF0" w14:textId="3578734C" w:rsidR="0017482D" w:rsidRPr="00D03D74" w:rsidRDefault="00706618" w:rsidP="0017482D">
      <w:pPr>
        <w:pStyle w:val="a7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территорию производства монтажных работ оградить сигнальным ограждением, согласно ГОСТ 12.3.053-2020, вывесить знаки безопасности согласно ГОСТ 12.4.026-2015: «Проход запрещен»; «Доступ посторонним запрещен»</w:t>
      </w:r>
      <w:r w:rsidR="0017482D"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</w:t>
      </w:r>
    </w:p>
    <w:p w14:paraId="3A0088B5" w14:textId="77777777" w:rsidR="0017482D" w:rsidRPr="00D03D74" w:rsidRDefault="00706618" w:rsidP="0017482D">
      <w:pPr>
        <w:pStyle w:val="a7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работе на высоте необходимо пользоваться страховочными привязями;</w:t>
      </w:r>
    </w:p>
    <w:p w14:paraId="7E2C271D" w14:textId="7CB800B8" w:rsidR="00706618" w:rsidRPr="00D03D74" w:rsidRDefault="00706618" w:rsidP="0017482D">
      <w:pPr>
        <w:pStyle w:val="a7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работы выполнять только с инвентарных подмостей.</w:t>
      </w:r>
    </w:p>
    <w:p w14:paraId="7EE588AE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Запрещается выполнять работы на высоте при скорости ветра 15 м/с и более, при гололедице, грозе или тумане, исключающем видимость в пределах фронта работ.</w:t>
      </w:r>
    </w:p>
    <w:p w14:paraId="46B972DF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бригаде должно быть не менее двух монтажников, осуществляющих </w:t>
      </w:r>
      <w:proofErr w:type="spellStart"/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стропальные</w:t>
      </w:r>
      <w:proofErr w:type="spellEnd"/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работы, иметь действующее удостоверение стропальщика, знать схемы строповки, параметры, которым должны соответствовать грузы, используемые при их перемещении стропы и грузозахватные устройства, места складирования, иметь сигнальный жилет оранжевого цвета, средства для коммуникации, а также подписи в вахтенном журнале крановщика.</w:t>
      </w:r>
    </w:p>
    <w:p w14:paraId="5378B1FF" w14:textId="4CD9A841" w:rsidR="00706618" w:rsidRPr="00D03D74" w:rsidRDefault="00706618" w:rsidP="0017482D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ИТР, ответственный за безопасную работу с подъемным сооружением (краном) должен иметь действующую аттестацию по промышленной безопасности А1, Б9.3, ежедневно перед рабочей сменой заполнять вахтенный журнал.</w:t>
      </w:r>
      <w:r w:rsidRPr="00D03D74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Все строительно-монтажные работы, связанные с перемещением грузов кранами и подъемниками, должны производиться в соответствии с </w:t>
      </w:r>
      <w:proofErr w:type="spellStart"/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ППРпс</w:t>
      </w:r>
      <w:proofErr w:type="spellEnd"/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под наблюдением должностных лиц, ответственных за безопасное производство работ.</w:t>
      </w:r>
    </w:p>
    <w:p w14:paraId="58516D6F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проведении работ на площадках на расстоянии ближе 2 м от не ограждённых перепадов по высоте более 1,8 м применять страховочную привязь.</w:t>
      </w:r>
    </w:p>
    <w:p w14:paraId="46E02772" w14:textId="77777777" w:rsidR="00706618" w:rsidRPr="00D03D74" w:rsidRDefault="00706618" w:rsidP="0017482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ru-RU"/>
        </w:rPr>
      </w:pPr>
    </w:p>
    <w:p w14:paraId="22D81A2D" w14:textId="0BF2215C" w:rsidR="00706618" w:rsidRPr="00D03D74" w:rsidRDefault="00706618" w:rsidP="0017482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Подрядной организации обеспечить на постоянной основе выполнение следующих условий:</w:t>
      </w:r>
    </w:p>
    <w:p w14:paraId="452A0565" w14:textId="77777777" w:rsidR="0017482D" w:rsidRPr="00D03D74" w:rsidRDefault="00706618" w:rsidP="0017482D">
      <w:pPr>
        <w:pStyle w:val="a7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соблюдение требований по ОТ и ТБ, ПБ;</w:t>
      </w:r>
    </w:p>
    <w:p w14:paraId="56F3EAF3" w14:textId="77777777" w:rsidR="0017482D" w:rsidRPr="00D03D74" w:rsidRDefault="00706618" w:rsidP="0017482D">
      <w:pPr>
        <w:pStyle w:val="a7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ежедневная уборка рабочих мест;</w:t>
      </w:r>
    </w:p>
    <w:p w14:paraId="185E2A10" w14:textId="7DAFA904" w:rsidR="00706618" w:rsidRPr="00D03D74" w:rsidRDefault="00706618" w:rsidP="0017482D">
      <w:pPr>
        <w:pStyle w:val="a7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вывоз строительных отходов и мусора за счет Подрядчика.</w:t>
      </w:r>
    </w:p>
    <w:p w14:paraId="6F805F08" w14:textId="77777777" w:rsidR="00706618" w:rsidRPr="00D03D74" w:rsidRDefault="00706618" w:rsidP="0017482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ru-RU"/>
        </w:rPr>
      </w:pPr>
    </w:p>
    <w:p w14:paraId="2ACAB117" w14:textId="77777777" w:rsidR="00706618" w:rsidRPr="00D03D74" w:rsidRDefault="00706618" w:rsidP="0017482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Безопасные методы и приемы производства работ на высоте</w:t>
      </w:r>
    </w:p>
    <w:p w14:paraId="3CF88A82" w14:textId="77777777" w:rsidR="00706618" w:rsidRPr="00D03D74" w:rsidRDefault="00706618" w:rsidP="0017482D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При выполнении работ на высоте руководствоваться Приказом Минтруда России от 16.11.2020 N 782н "Об утверждении правил по охране труда при работе на высоте", а также </w:t>
      </w:r>
      <w:r w:rsidRPr="00D03D74">
        <w:rPr>
          <w:rFonts w:ascii="Arial" w:eastAsia="Times New Roman" w:hAnsi="Arial" w:cs="Arial"/>
          <w:sz w:val="20"/>
          <w:szCs w:val="20"/>
          <w:lang w:eastAsia="ru-RU"/>
        </w:rPr>
        <w:t>ППР на высоте.</w:t>
      </w:r>
    </w:p>
    <w:p w14:paraId="25E67E30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54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Работники, выполняющие работы на высоте, должны проходить обязательные предварительные (при поступлении на работу) и периодические медицинские осмотры.</w:t>
      </w:r>
    </w:p>
    <w:p w14:paraId="1683AC91" w14:textId="77777777" w:rsidR="00706618" w:rsidRPr="00D03D74" w:rsidRDefault="00706618" w:rsidP="0017482D">
      <w:pPr>
        <w:autoSpaceDE w:val="0"/>
        <w:autoSpaceDN w:val="0"/>
        <w:adjustRightInd w:val="0"/>
        <w:spacing w:after="0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Работники, выполняющие работы на высоте, должны иметь квалификацию, соответствующую характеру выполняемых работ. Уровень квалификации подтверждается документом о профессиональном образовании или о квалификации.</w:t>
      </w:r>
    </w:p>
    <w:p w14:paraId="49079A32" w14:textId="77777777" w:rsidR="00706618" w:rsidRPr="00D03D74" w:rsidRDefault="00706618" w:rsidP="0017482D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ru-RU"/>
        </w:rPr>
      </w:pPr>
    </w:p>
    <w:p w14:paraId="43B346A2" w14:textId="77777777" w:rsidR="00706618" w:rsidRPr="00D03D74" w:rsidRDefault="00706618" w:rsidP="0017482D">
      <w:pPr>
        <w:spacing w:after="0"/>
        <w:rPr>
          <w:rFonts w:ascii="Arial" w:hAnsi="Arial" w:cs="Arial"/>
          <w:b/>
          <w:sz w:val="20"/>
          <w:szCs w:val="20"/>
        </w:rPr>
      </w:pPr>
      <w:r w:rsidRPr="00D03D74">
        <w:rPr>
          <w:rFonts w:ascii="Arial" w:hAnsi="Arial" w:cs="Arial"/>
          <w:b/>
          <w:sz w:val="20"/>
          <w:szCs w:val="20"/>
        </w:rPr>
        <w:t>При выполнении работ руководствоваться:</w:t>
      </w:r>
    </w:p>
    <w:p w14:paraId="5C852016" w14:textId="668D48F3" w:rsidR="00DA2D41" w:rsidRPr="00D03D74" w:rsidRDefault="00DA2D41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СП 256.1325800.2016 «Электроустановки жилых и общественных зданий. Правила проектирования и монтажа»;</w:t>
      </w:r>
    </w:p>
    <w:p w14:paraId="27767DC7" w14:textId="540D4A68" w:rsidR="00DA2D41" w:rsidRPr="00D03D74" w:rsidRDefault="00DA2D41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ПУЭ «</w:t>
      </w:r>
      <w:r w:rsidR="00C2091C">
        <w:rPr>
          <w:rFonts w:ascii="Arial" w:hAnsi="Arial" w:cs="Arial"/>
          <w:sz w:val="20"/>
          <w:szCs w:val="20"/>
        </w:rPr>
        <w:t>П</w:t>
      </w:r>
      <w:r w:rsidRPr="00D03D74">
        <w:rPr>
          <w:rFonts w:ascii="Arial" w:hAnsi="Arial" w:cs="Arial"/>
          <w:sz w:val="20"/>
          <w:szCs w:val="20"/>
        </w:rPr>
        <w:t>равила устройства электроустановок»;</w:t>
      </w:r>
    </w:p>
    <w:p w14:paraId="0BE83528" w14:textId="6EA0BCC3" w:rsidR="00DA2D41" w:rsidRPr="00D03D74" w:rsidRDefault="00DA2D41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СП 76.13330.2016 «Электротехнические устройства» Актуализированная редакция СНиП 3.05.06-85;</w:t>
      </w:r>
    </w:p>
    <w:p w14:paraId="6B2A7D68" w14:textId="73401607" w:rsidR="00DA2D41" w:rsidRPr="00D03D74" w:rsidRDefault="00DA2D41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ГОСТ Р 50571 «Электроустановки зданий»;</w:t>
      </w:r>
    </w:p>
    <w:p w14:paraId="3D099418" w14:textId="620E5FFC" w:rsidR="00706618" w:rsidRPr="00D03D74" w:rsidRDefault="00706618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СП 48.13330.2010 «Организация строительства»;</w:t>
      </w:r>
    </w:p>
    <w:p w14:paraId="33833F53" w14:textId="77777777" w:rsidR="00706618" w:rsidRPr="00D03D74" w:rsidRDefault="00706618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СНиП 12-04-2002 «Безопасность труда в строительстве часть 2» и др.;</w:t>
      </w:r>
    </w:p>
    <w:p w14:paraId="4D212E7D" w14:textId="77777777" w:rsidR="00706618" w:rsidRPr="00D03D74" w:rsidRDefault="00706618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СНиП 12-03-2001 «Безопасность труда в строительстве часть 1»;</w:t>
      </w:r>
    </w:p>
    <w:p w14:paraId="0D015B5D" w14:textId="77777777" w:rsidR="00706618" w:rsidRPr="00D03D74" w:rsidRDefault="00706618" w:rsidP="0017482D">
      <w:pPr>
        <w:pStyle w:val="a7"/>
        <w:numPr>
          <w:ilvl w:val="0"/>
          <w:numId w:val="7"/>
        </w:numPr>
        <w:spacing w:after="0"/>
        <w:ind w:left="567" w:hanging="567"/>
        <w:rPr>
          <w:rStyle w:val="a4"/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Приказ Ростехнадзора № 461 от 26.11.2020г.</w:t>
      </w:r>
      <w:r w:rsidRPr="00D03D74">
        <w:rPr>
          <w:rFonts w:ascii="Arial" w:hAnsi="Arial" w:cs="Arial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D03D74">
        <w:rPr>
          <w:rStyle w:val="a4"/>
          <w:rFonts w:ascii="Arial" w:hAnsi="Arial" w:cs="Arial"/>
          <w:b w:val="0"/>
          <w:bCs w:val="0"/>
          <w:sz w:val="20"/>
          <w:szCs w:val="20"/>
          <w:bdr w:val="none" w:sz="0" w:space="0" w:color="auto" w:frame="1"/>
          <w:shd w:val="clear" w:color="auto" w:fill="FFFFFF"/>
        </w:rPr>
        <w:t>Федеральные нормы и правила в области промышленной безопасности "Правила безопасности опасных производственных объектов, на которых используются подъемные сооружения";</w:t>
      </w:r>
    </w:p>
    <w:p w14:paraId="081AAC1F" w14:textId="77777777" w:rsidR="00706618" w:rsidRPr="00D03D74" w:rsidRDefault="00706618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b/>
          <w:bCs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Приказ Министерства труда и социальной защиты РФ №753н от 28.10.2020г «Правила по охране труда при выполнении погрузочно-разгрузочных работах и размещении грузов»;</w:t>
      </w:r>
    </w:p>
    <w:p w14:paraId="0249D09F" w14:textId="77777777" w:rsidR="00706618" w:rsidRPr="00D03D74" w:rsidRDefault="00706618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b/>
          <w:bCs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Приказ Министерства труда и социальной защиты РФ №835н от 27.11.2020г «Правила по охране труда при работе с инструментом и приспособлениями»;</w:t>
      </w:r>
    </w:p>
    <w:p w14:paraId="64D50F71" w14:textId="77777777" w:rsidR="00706618" w:rsidRPr="00D03D74" w:rsidRDefault="00706618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b/>
          <w:bCs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Приказ Министерства труда и социальной защиты РФ №903н от 15.12.2020г «Правила по охране труда при эксплуатации электроустановок»;</w:t>
      </w:r>
    </w:p>
    <w:p w14:paraId="5CBE5E48" w14:textId="07B61EFC" w:rsidR="00706618" w:rsidRPr="00D03D74" w:rsidRDefault="00706618" w:rsidP="0017482D">
      <w:pPr>
        <w:pStyle w:val="a7"/>
        <w:numPr>
          <w:ilvl w:val="0"/>
          <w:numId w:val="7"/>
        </w:numPr>
        <w:spacing w:after="0"/>
        <w:ind w:left="567" w:hanging="567"/>
        <w:rPr>
          <w:rFonts w:ascii="Arial" w:hAnsi="Arial" w:cs="Arial"/>
          <w:sz w:val="20"/>
          <w:szCs w:val="20"/>
        </w:rPr>
      </w:pPr>
      <w:r w:rsidRPr="00D03D74">
        <w:rPr>
          <w:rFonts w:ascii="Arial" w:hAnsi="Arial" w:cs="Arial"/>
          <w:sz w:val="20"/>
          <w:szCs w:val="20"/>
        </w:rPr>
        <w:t>И прочие ГОСТ, СНиП, СП и ТУ</w:t>
      </w:r>
      <w:r w:rsidR="00DA2D41" w:rsidRPr="00D03D74">
        <w:rPr>
          <w:rFonts w:ascii="Arial" w:hAnsi="Arial" w:cs="Arial"/>
          <w:sz w:val="20"/>
          <w:szCs w:val="20"/>
        </w:rPr>
        <w:t>.</w:t>
      </w:r>
    </w:p>
    <w:p w14:paraId="1727FF7A" w14:textId="77777777" w:rsidR="000447F4" w:rsidRPr="00D03D74" w:rsidRDefault="000447F4" w:rsidP="0017482D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74809831" w14:textId="77777777" w:rsidR="00537E32" w:rsidRPr="00D03D74" w:rsidRDefault="00537E32" w:rsidP="00D03D74">
      <w:pPr>
        <w:pStyle w:val="a7"/>
        <w:numPr>
          <w:ilvl w:val="0"/>
          <w:numId w:val="2"/>
        </w:numPr>
        <w:shd w:val="clear" w:color="auto" w:fill="F79646" w:themeFill="accent6"/>
        <w:spacing w:after="0"/>
        <w:ind w:left="0" w:firstLine="0"/>
        <w:jc w:val="both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proofErr w:type="gramStart"/>
      <w:r w:rsidRPr="00D03D74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ПЕРЕЧЕНЬ ИСПОЛНИТЕЛЬНОЙ ДОКУМЕНТАЦИИ</w:t>
      </w:r>
      <w:proofErr w:type="gramEnd"/>
      <w:r w:rsidRPr="00D03D74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 xml:space="preserve"> ПРЕДОСТАВЛЯЕМОЙ ПОДРЯДЧИКОМ:</w:t>
      </w:r>
    </w:p>
    <w:p w14:paraId="4A5B149A" w14:textId="77777777" w:rsidR="00970896" w:rsidRPr="00D03D74" w:rsidRDefault="00970896" w:rsidP="0017482D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5556D897" w14:textId="089FA33C" w:rsidR="00970896" w:rsidRPr="00D03D74" w:rsidRDefault="00970896" w:rsidP="0017482D">
      <w:pPr>
        <w:pStyle w:val="a7"/>
        <w:numPr>
          <w:ilvl w:val="1"/>
          <w:numId w:val="2"/>
        </w:numPr>
        <w:ind w:left="0" w:firstLine="0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Исполнительная документация предоставляется на каждый отчетный период или этап работ (по ГП, </w:t>
      </w:r>
      <w:proofErr w:type="spellStart"/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посекционно</w:t>
      </w:r>
      <w:proofErr w:type="spellEnd"/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, поэтажно);</w:t>
      </w:r>
    </w:p>
    <w:p w14:paraId="4444FF87" w14:textId="33CCF25D" w:rsidR="00210DB9" w:rsidRPr="00D03D74" w:rsidRDefault="00210DB9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Акты освидетельствования скрытых работ </w:t>
      </w:r>
      <w:r w:rsidR="00F90025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(монтаж кабеле несущих конструкций лотков, прокладка кабельных линий по кабеле несущим лоткам, монтаж гофрированных труб для прокладки кабелей, прокладка кабельных линий в гофрированных трубах). В актах указывать (при необходимости): номер ВРУ, щита, этаж, марку сети кабельной линии, границы участка прокладки.</w:t>
      </w:r>
    </w:p>
    <w:p w14:paraId="260BB6C3" w14:textId="10B2DE53" w:rsidR="00D74632" w:rsidRPr="00D03D74" w:rsidRDefault="00D74632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Исполнительные схемы</w:t>
      </w:r>
      <w:r w:rsidR="00F90025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к актам скрытых </w:t>
      </w:r>
      <w:r w:rsidR="00970896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работ, наружного или внутреннего контура заземления. Однолинейные схемы распределительной сети (по </w:t>
      </w:r>
      <w:proofErr w:type="spellStart"/>
      <w:r w:rsidR="00970896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секционно</w:t>
      </w:r>
      <w:proofErr w:type="spellEnd"/>
      <w:r w:rsidR="00970896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).</w:t>
      </w:r>
    </w:p>
    <w:p w14:paraId="15FDFEBA" w14:textId="2B5B6402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Поквартирные исполнительные схемы скрытой прокладки кабелей электроснабжения и электроосвещения, с фактической привязкой к внутриквартирным строительным конструкциям;</w:t>
      </w:r>
    </w:p>
    <w:p w14:paraId="7D491637" w14:textId="6B70F07B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Ведомость технической документации, предъявляемой при сдаче-приемке электромонтажных работ;</w:t>
      </w:r>
    </w:p>
    <w:p w14:paraId="67B136EC" w14:textId="04268744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Акт технической готовности электромонтажных работ;</w:t>
      </w:r>
    </w:p>
    <w:p w14:paraId="4749B0D0" w14:textId="1C7E1D94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Ведомость изменений и отступлений от проекта;</w:t>
      </w:r>
    </w:p>
    <w:p w14:paraId="45FF4B5F" w14:textId="7B2592B4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Ведомость электромонтажных недоделок, не препятствующих комплексному опробыванию;</w:t>
      </w:r>
    </w:p>
    <w:p w14:paraId="411CC4A8" w14:textId="1CB03B1B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Ведомость смонтированного электрооборудования;</w:t>
      </w:r>
    </w:p>
    <w:p w14:paraId="16E130C0" w14:textId="1D432704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Акт готовности строительной части помещений (сооружений) к производству электромонтажных работ;</w:t>
      </w:r>
    </w:p>
    <w:p w14:paraId="337869C8" w14:textId="3F5F2E7E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Протокол измерений сопротивления изоляции кабелей (после прокладки);</w:t>
      </w:r>
    </w:p>
    <w:p w14:paraId="07AE186C" w14:textId="76CD5C69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Протокол проверки полного сопротивления петли «фаза-ноль»;</w:t>
      </w:r>
    </w:p>
    <w:p w14:paraId="148DEC72" w14:textId="28739FFC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Журнал прокладки кабелей от ВРУ до квартирных щитов;</w:t>
      </w:r>
    </w:p>
    <w:p w14:paraId="27259265" w14:textId="631B46AF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Паспорт заземляющего устройства;</w:t>
      </w:r>
    </w:p>
    <w:p w14:paraId="752FA0FA" w14:textId="5841D6A0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Документ о качестве на материалы, применяемые при производстве работ;</w:t>
      </w:r>
    </w:p>
    <w:p w14:paraId="557B4DCB" w14:textId="18999DA7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Протокол измерений освещенности в производственных, общественных и жилых помещениях МОП;</w:t>
      </w:r>
    </w:p>
    <w:p w14:paraId="08E6E1B5" w14:textId="12246093" w:rsidR="00970896" w:rsidRPr="00D03D74" w:rsidRDefault="00970896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Свидетельство о регистрации электролаборатории (при необходимости);</w:t>
      </w:r>
    </w:p>
    <w:p w14:paraId="014792F7" w14:textId="77777777" w:rsidR="00D74632" w:rsidRPr="00D03D74" w:rsidRDefault="00D74632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Общий журнал работ;</w:t>
      </w:r>
    </w:p>
    <w:p w14:paraId="4B750563" w14:textId="46BFDD99" w:rsidR="00706618" w:rsidRDefault="00D74632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Журнал входного учета и контроля качества получаемых деталей, материалов, конструкций и оборудования</w:t>
      </w:r>
      <w:r w:rsidR="00970896" w:rsidRPr="00D03D74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14:paraId="42B3441C" w14:textId="1748AB5D" w:rsidR="00E1707F" w:rsidRPr="008E15F5" w:rsidRDefault="00E1707F" w:rsidP="0017482D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8E15F5">
        <w:rPr>
          <w:rFonts w:ascii="Arial" w:eastAsia="Times New Roman" w:hAnsi="Arial" w:cs="Arial"/>
          <w:bCs/>
          <w:sz w:val="20"/>
          <w:szCs w:val="20"/>
          <w:lang w:eastAsia="ru-RU"/>
        </w:rPr>
        <w:t>Реестры паспортов на приборы учёта.</w:t>
      </w:r>
    </w:p>
    <w:p w14:paraId="5A4EF42A" w14:textId="7CE67511" w:rsidR="00706618" w:rsidRPr="00D03D74" w:rsidRDefault="00706618" w:rsidP="0017482D">
      <w:pPr>
        <w:pStyle w:val="a7"/>
        <w:ind w:left="0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6AA35B1B" w14:textId="77777777" w:rsidR="00706618" w:rsidRPr="00D03D74" w:rsidRDefault="00706618" w:rsidP="00706618">
      <w:pPr>
        <w:pStyle w:val="a7"/>
        <w:spacing w:after="0"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tbl>
      <w:tblPr>
        <w:tblStyle w:val="ae"/>
        <w:tblW w:w="0" w:type="auto"/>
        <w:tblInd w:w="5" w:type="dxa"/>
        <w:tblLook w:val="04A0" w:firstRow="1" w:lastRow="0" w:firstColumn="1" w:lastColumn="0" w:noHBand="0" w:noVBand="1"/>
      </w:tblPr>
      <w:tblGrid>
        <w:gridCol w:w="4957"/>
        <w:gridCol w:w="283"/>
        <w:gridCol w:w="4253"/>
      </w:tblGrid>
      <w:tr w:rsidR="001D74A1" w:rsidRPr="00D03D74" w14:paraId="5BEF14D3" w14:textId="77777777" w:rsidTr="001D74A1"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1AFCD538" w14:textId="76EB9D96" w:rsidR="001D74A1" w:rsidRPr="00D03D74" w:rsidRDefault="001D74A1" w:rsidP="001D74A1">
            <w:pPr>
              <w:spacing w:line="20" w:lineRule="atLeast"/>
              <w:rPr>
                <w:rFonts w:ascii="Arial" w:eastAsia="Times New Roman" w:hAnsi="Arial" w:cs="Arial"/>
                <w:b/>
                <w:bCs/>
              </w:rPr>
            </w:pPr>
            <w:r w:rsidRPr="00D03D74">
              <w:rPr>
                <w:rFonts w:ascii="Arial" w:eastAsia="Times New Roman" w:hAnsi="Arial" w:cs="Arial"/>
                <w:b/>
                <w:bCs/>
              </w:rPr>
              <w:t>Согласовано: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24F0970" w14:textId="77777777" w:rsidR="001D74A1" w:rsidRPr="00D03D74" w:rsidRDefault="001D74A1" w:rsidP="001D74A1">
            <w:pPr>
              <w:spacing w:line="20" w:lineRule="atLeast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708C92F8" w14:textId="54D09E20" w:rsidR="001D74A1" w:rsidRPr="00D03D74" w:rsidRDefault="001D74A1" w:rsidP="001D74A1">
            <w:pPr>
              <w:spacing w:line="20" w:lineRule="atLeast"/>
              <w:rPr>
                <w:rFonts w:ascii="Arial" w:eastAsia="Times New Roman" w:hAnsi="Arial" w:cs="Arial"/>
                <w:b/>
                <w:bCs/>
              </w:rPr>
            </w:pPr>
            <w:r w:rsidRPr="00D03D74">
              <w:rPr>
                <w:rFonts w:ascii="Arial" w:eastAsia="Times New Roman" w:hAnsi="Arial" w:cs="Arial"/>
                <w:b/>
                <w:bCs/>
              </w:rPr>
              <w:t>Утверждаю:</w:t>
            </w:r>
          </w:p>
        </w:tc>
      </w:tr>
      <w:tr w:rsidR="001D74A1" w:rsidRPr="00D03D74" w14:paraId="326B75F7" w14:textId="77777777" w:rsidTr="001D74A1">
        <w:tc>
          <w:tcPr>
            <w:tcW w:w="4957" w:type="dxa"/>
            <w:tcBorders>
              <w:top w:val="nil"/>
              <w:left w:val="nil"/>
              <w:right w:val="nil"/>
            </w:tcBorders>
          </w:tcPr>
          <w:p w14:paraId="1F6EB584" w14:textId="77777777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  <w:p w14:paraId="7DFECFAB" w14:textId="390F6A53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  <w:r w:rsidRPr="00D03D74">
              <w:rPr>
                <w:rFonts w:ascii="Arial" w:eastAsia="Times New Roman" w:hAnsi="Arial" w:cs="Arial"/>
                <w:bCs/>
              </w:rPr>
              <w:t>Генеральный директор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0B73D43" w14:textId="77777777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71DE57" w14:textId="0D2A0966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</w:tc>
      </w:tr>
      <w:tr w:rsidR="001D74A1" w:rsidRPr="00D03D74" w14:paraId="1D1C861C" w14:textId="77777777" w:rsidTr="001D74A1">
        <w:tc>
          <w:tcPr>
            <w:tcW w:w="4957" w:type="dxa"/>
            <w:tcBorders>
              <w:left w:val="nil"/>
              <w:right w:val="nil"/>
            </w:tcBorders>
          </w:tcPr>
          <w:p w14:paraId="3E6B261B" w14:textId="77777777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  <w:p w14:paraId="5F994DB6" w14:textId="753647BD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  <w:r w:rsidRPr="00D03D74">
              <w:rPr>
                <w:rFonts w:ascii="Arial" w:eastAsia="Times New Roman" w:hAnsi="Arial" w:cs="Arial"/>
                <w:bCs/>
              </w:rPr>
              <w:t xml:space="preserve">ООО </w:t>
            </w:r>
            <w:proofErr w:type="gramStart"/>
            <w:r w:rsidRPr="00D03D74">
              <w:rPr>
                <w:rFonts w:ascii="Arial" w:eastAsia="Times New Roman" w:hAnsi="Arial" w:cs="Arial"/>
                <w:bCs/>
              </w:rPr>
              <w:t xml:space="preserve">«  </w:t>
            </w:r>
            <w:proofErr w:type="gramEnd"/>
            <w:r w:rsidRPr="00D03D74">
              <w:rPr>
                <w:rFonts w:ascii="Arial" w:eastAsia="Times New Roman" w:hAnsi="Arial" w:cs="Arial"/>
                <w:bCs/>
              </w:rPr>
              <w:t xml:space="preserve">   »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FE2D4E3" w14:textId="77777777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253" w:type="dxa"/>
            <w:tcBorders>
              <w:left w:val="nil"/>
              <w:bottom w:val="single" w:sz="4" w:space="0" w:color="auto"/>
              <w:right w:val="nil"/>
            </w:tcBorders>
          </w:tcPr>
          <w:p w14:paraId="6D5475EA" w14:textId="77777777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  <w:p w14:paraId="174715D0" w14:textId="0FD1591D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  <w:r w:rsidRPr="00D03D74">
              <w:rPr>
                <w:rFonts w:ascii="Arial" w:eastAsia="Times New Roman" w:hAnsi="Arial" w:cs="Arial"/>
                <w:bCs/>
              </w:rPr>
              <w:t xml:space="preserve">ООО </w:t>
            </w:r>
            <w:proofErr w:type="gramStart"/>
            <w:r w:rsidRPr="00D03D74">
              <w:rPr>
                <w:rFonts w:ascii="Arial" w:eastAsia="Times New Roman" w:hAnsi="Arial" w:cs="Arial"/>
                <w:bCs/>
              </w:rPr>
              <w:t xml:space="preserve">«  </w:t>
            </w:r>
            <w:proofErr w:type="gramEnd"/>
            <w:r w:rsidRPr="00D03D74">
              <w:rPr>
                <w:rFonts w:ascii="Arial" w:eastAsia="Times New Roman" w:hAnsi="Arial" w:cs="Arial"/>
                <w:bCs/>
              </w:rPr>
              <w:t xml:space="preserve">   »</w:t>
            </w:r>
          </w:p>
        </w:tc>
      </w:tr>
      <w:tr w:rsidR="001D74A1" w:rsidRPr="00D03D74" w14:paraId="3726EC38" w14:textId="77777777" w:rsidTr="001D74A1">
        <w:tc>
          <w:tcPr>
            <w:tcW w:w="4957" w:type="dxa"/>
            <w:tcBorders>
              <w:left w:val="nil"/>
              <w:right w:val="nil"/>
            </w:tcBorders>
          </w:tcPr>
          <w:p w14:paraId="6822883C" w14:textId="77777777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  <w:p w14:paraId="6A51A6D4" w14:textId="77777777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C7E92B2" w14:textId="77777777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253" w:type="dxa"/>
            <w:tcBorders>
              <w:left w:val="nil"/>
              <w:bottom w:val="single" w:sz="4" w:space="0" w:color="auto"/>
              <w:right w:val="nil"/>
            </w:tcBorders>
          </w:tcPr>
          <w:p w14:paraId="5979F7DE" w14:textId="4C0DE7B3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</w:tc>
      </w:tr>
      <w:tr w:rsidR="001D74A1" w:rsidRPr="00D03D74" w14:paraId="1A6675D0" w14:textId="77777777" w:rsidTr="001D74A1">
        <w:tc>
          <w:tcPr>
            <w:tcW w:w="4957" w:type="dxa"/>
            <w:tcBorders>
              <w:left w:val="nil"/>
              <w:bottom w:val="nil"/>
              <w:right w:val="nil"/>
            </w:tcBorders>
          </w:tcPr>
          <w:p w14:paraId="6B4101C0" w14:textId="600AA8DD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  <w:proofErr w:type="spellStart"/>
            <w:r w:rsidRPr="00D03D74">
              <w:rPr>
                <w:rFonts w:ascii="Arial" w:eastAsia="Times New Roman" w:hAnsi="Arial" w:cs="Arial"/>
                <w:bCs/>
              </w:rPr>
              <w:t>м.п</w:t>
            </w:r>
            <w:proofErr w:type="spellEnd"/>
            <w:r w:rsidRPr="00D03D74">
              <w:rPr>
                <w:rFonts w:ascii="Arial" w:eastAsia="Times New Roman" w:hAnsi="Arial" w:cs="Arial"/>
                <w:bCs/>
              </w:rPr>
              <w:t>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70025B9" w14:textId="77777777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253" w:type="dxa"/>
            <w:tcBorders>
              <w:left w:val="nil"/>
              <w:bottom w:val="nil"/>
              <w:right w:val="nil"/>
            </w:tcBorders>
          </w:tcPr>
          <w:p w14:paraId="37ED01AF" w14:textId="2ECE9A3F" w:rsidR="001D74A1" w:rsidRPr="00D03D74" w:rsidRDefault="001D74A1" w:rsidP="00D74632">
            <w:pPr>
              <w:pStyle w:val="a7"/>
              <w:spacing w:line="20" w:lineRule="atLeast"/>
              <w:ind w:left="0"/>
              <w:jc w:val="both"/>
              <w:rPr>
                <w:rFonts w:ascii="Arial" w:eastAsia="Times New Roman" w:hAnsi="Arial" w:cs="Arial"/>
                <w:bCs/>
              </w:rPr>
            </w:pPr>
            <w:proofErr w:type="spellStart"/>
            <w:r w:rsidRPr="00D03D74">
              <w:rPr>
                <w:rFonts w:ascii="Arial" w:eastAsia="Times New Roman" w:hAnsi="Arial" w:cs="Arial"/>
                <w:bCs/>
              </w:rPr>
              <w:t>м.п</w:t>
            </w:r>
            <w:proofErr w:type="spellEnd"/>
            <w:r w:rsidRPr="00D03D74">
              <w:rPr>
                <w:rFonts w:ascii="Arial" w:eastAsia="Times New Roman" w:hAnsi="Arial" w:cs="Arial"/>
                <w:bCs/>
              </w:rPr>
              <w:t>.</w:t>
            </w:r>
          </w:p>
        </w:tc>
      </w:tr>
    </w:tbl>
    <w:p w14:paraId="218A176E" w14:textId="77777777" w:rsidR="00D03D74" w:rsidRPr="00D03D74" w:rsidRDefault="00D03D74" w:rsidP="000447F4">
      <w:pPr>
        <w:spacing w:after="0" w:line="20" w:lineRule="atLeast"/>
        <w:ind w:firstLine="708"/>
        <w:rPr>
          <w:rFonts w:ascii="Arial" w:hAnsi="Arial" w:cs="Arial"/>
          <w:sz w:val="20"/>
          <w:szCs w:val="20"/>
          <w:vertAlign w:val="superscript"/>
        </w:rPr>
      </w:pPr>
    </w:p>
    <w:p w14:paraId="7BF54842" w14:textId="421A2F7C" w:rsidR="00764672" w:rsidRPr="000447F4" w:rsidRDefault="009235DB" w:rsidP="00D03D74">
      <w:pPr>
        <w:spacing w:after="0" w:line="20" w:lineRule="atLeast"/>
        <w:rPr>
          <w:rFonts w:ascii="Arial" w:hAnsi="Arial" w:cs="Arial"/>
          <w:sz w:val="20"/>
          <w:szCs w:val="20"/>
          <w:vertAlign w:val="superscript"/>
        </w:rPr>
      </w:pPr>
      <w:r w:rsidRPr="00795BFE">
        <w:rPr>
          <w:rFonts w:ascii="Arial" w:hAnsi="Arial" w:cs="Arial"/>
          <w:sz w:val="20"/>
          <w:szCs w:val="20"/>
          <w:vertAlign w:val="superscript"/>
        </w:rPr>
        <w:tab/>
      </w:r>
    </w:p>
    <w:sectPr w:rsidR="00764672" w:rsidRPr="000447F4" w:rsidSect="00D03D74">
      <w:footerReference w:type="default" r:id="rId8"/>
      <w:pgSz w:w="11906" w:h="16838" w:code="9"/>
      <w:pgMar w:top="851" w:right="567" w:bottom="426" w:left="85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70E1B" w14:textId="77777777" w:rsidR="00733A52" w:rsidRDefault="00733A52" w:rsidP="005273F5">
      <w:pPr>
        <w:spacing w:after="0" w:line="240" w:lineRule="auto"/>
      </w:pPr>
      <w:r>
        <w:separator/>
      </w:r>
    </w:p>
  </w:endnote>
  <w:endnote w:type="continuationSeparator" w:id="0">
    <w:p w14:paraId="6FC167B3" w14:textId="77777777" w:rsidR="00733A52" w:rsidRDefault="00733A52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Verdana" w:hAnsi="Verdana"/>
        <w:sz w:val="20"/>
      </w:rPr>
      <w:id w:val="-1421636480"/>
      <w:docPartObj>
        <w:docPartGallery w:val="Page Numbers (Bottom of Page)"/>
        <w:docPartUnique/>
      </w:docPartObj>
    </w:sdtPr>
    <w:sdtEndPr>
      <w:rPr>
        <w:szCs w:val="20"/>
      </w:rPr>
    </w:sdtEndPr>
    <w:sdtContent>
      <w:p w14:paraId="04E94043" w14:textId="77777777" w:rsidR="00242A53" w:rsidRDefault="00242A53" w:rsidP="005273F5">
        <w:pPr>
          <w:pStyle w:val="af1"/>
          <w:tabs>
            <w:tab w:val="clear" w:pos="4677"/>
            <w:tab w:val="clear" w:pos="9355"/>
          </w:tabs>
          <w:jc w:val="right"/>
          <w:rPr>
            <w:rFonts w:ascii="Verdana" w:hAnsi="Verdana"/>
            <w:sz w:val="20"/>
          </w:rPr>
        </w:pPr>
        <w:r w:rsidRPr="005273F5">
          <w:rPr>
            <w:rFonts w:ascii="Verdana" w:hAnsi="Verdana"/>
            <w:sz w:val="20"/>
          </w:rPr>
          <w:t xml:space="preserve">Страница | </w:t>
        </w:r>
        <w:r w:rsidRPr="005273F5">
          <w:rPr>
            <w:rFonts w:ascii="Verdana" w:hAnsi="Verdana"/>
            <w:sz w:val="20"/>
          </w:rPr>
          <w:fldChar w:fldCharType="begin"/>
        </w:r>
        <w:r w:rsidRPr="005273F5">
          <w:rPr>
            <w:rFonts w:ascii="Verdana" w:hAnsi="Verdana"/>
            <w:sz w:val="20"/>
          </w:rPr>
          <w:instrText>PAGE   \* MERGEFORMAT</w:instrText>
        </w:r>
        <w:r w:rsidRPr="005273F5">
          <w:rPr>
            <w:rFonts w:ascii="Verdana" w:hAnsi="Verdana"/>
            <w:sz w:val="20"/>
          </w:rPr>
          <w:fldChar w:fldCharType="separate"/>
        </w:r>
        <w:r w:rsidR="00D74632">
          <w:rPr>
            <w:rFonts w:ascii="Verdana" w:hAnsi="Verdana"/>
            <w:noProof/>
            <w:sz w:val="20"/>
          </w:rPr>
          <w:t>3</w:t>
        </w:r>
        <w:r w:rsidRPr="005273F5">
          <w:rPr>
            <w:rFonts w:ascii="Verdana" w:hAnsi="Verdana"/>
            <w:sz w:val="20"/>
          </w:rPr>
          <w:fldChar w:fldCharType="end"/>
        </w:r>
        <w:r w:rsidRPr="005273F5">
          <w:rPr>
            <w:rFonts w:ascii="Verdana" w:hAnsi="Verdana"/>
            <w:sz w:val="20"/>
          </w:rPr>
          <w:t xml:space="preserve"> </w:t>
        </w:r>
      </w:p>
      <w:p w14:paraId="0352EE89" w14:textId="77777777" w:rsidR="00242A53" w:rsidRPr="005273F5" w:rsidRDefault="00242A53" w:rsidP="005273F5">
        <w:pPr>
          <w:pStyle w:val="af1"/>
          <w:tabs>
            <w:tab w:val="clear" w:pos="4677"/>
            <w:tab w:val="clear" w:pos="9355"/>
          </w:tabs>
          <w:rPr>
            <w:rFonts w:ascii="Verdana" w:hAnsi="Verdana"/>
            <w:sz w:val="20"/>
            <w:szCs w:val="20"/>
          </w:rPr>
        </w:pP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</w:p>
    </w:sdtContent>
  </w:sdt>
  <w:p w14:paraId="1F95A6FB" w14:textId="77777777" w:rsidR="00242A53" w:rsidRPr="005273F5" w:rsidRDefault="00242A53">
    <w:pPr>
      <w:rPr>
        <w:rFonts w:ascii="Verdana" w:hAnsi="Verdana"/>
        <w:sz w:val="20"/>
        <w:szCs w:val="20"/>
        <w:vertAlign w:val="superscript"/>
      </w:rPr>
    </w:pP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  <w:t>подпись</w:t>
    </w:r>
  </w:p>
  <w:p w14:paraId="4B33C147" w14:textId="77777777" w:rsidR="00242A53" w:rsidRDefault="00242A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1E780" w14:textId="77777777" w:rsidR="00733A52" w:rsidRDefault="00733A52" w:rsidP="005273F5">
      <w:pPr>
        <w:spacing w:after="0" w:line="240" w:lineRule="auto"/>
      </w:pPr>
      <w:r>
        <w:separator/>
      </w:r>
    </w:p>
  </w:footnote>
  <w:footnote w:type="continuationSeparator" w:id="0">
    <w:p w14:paraId="083D6376" w14:textId="77777777" w:rsidR="00733A52" w:rsidRDefault="00733A52" w:rsidP="005273F5">
      <w:pPr>
        <w:spacing w:after="0" w:line="240" w:lineRule="auto"/>
      </w:pPr>
      <w:r>
        <w:continuationSeparator/>
      </w:r>
    </w:p>
  </w:footnote>
  <w:footnote w:id="1">
    <w:p w14:paraId="0E33E725" w14:textId="77777777" w:rsidR="00706618" w:rsidRDefault="00706618" w:rsidP="00706618">
      <w:pPr>
        <w:pStyle w:val="af4"/>
      </w:pPr>
      <w:r>
        <w:rPr>
          <w:rStyle w:val="af6"/>
        </w:rPr>
        <w:footnoteRef/>
      </w:r>
      <w:r>
        <w:t xml:space="preserve"> применимые СИЗ к виду деятельности подрядной организации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63850"/>
    <w:multiLevelType w:val="hybridMultilevel"/>
    <w:tmpl w:val="89945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A3892"/>
    <w:multiLevelType w:val="hybridMultilevel"/>
    <w:tmpl w:val="41525C2E"/>
    <w:lvl w:ilvl="0" w:tplc="CFE29ABA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95FC9"/>
    <w:multiLevelType w:val="hybridMultilevel"/>
    <w:tmpl w:val="E9FE5DD2"/>
    <w:lvl w:ilvl="0" w:tplc="7EA4DA70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8D0D97"/>
    <w:multiLevelType w:val="multilevel"/>
    <w:tmpl w:val="A252C54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1E6B164E"/>
    <w:multiLevelType w:val="hybridMultilevel"/>
    <w:tmpl w:val="3004909C"/>
    <w:lvl w:ilvl="0" w:tplc="DDE2AAC8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50051B"/>
    <w:multiLevelType w:val="multilevel"/>
    <w:tmpl w:val="B1F22D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 w:val="0"/>
      </w:rPr>
    </w:lvl>
  </w:abstractNum>
  <w:abstractNum w:abstractNumId="7" w15:restartNumberingAfterBreak="0">
    <w:nsid w:val="21B300E8"/>
    <w:multiLevelType w:val="hybridMultilevel"/>
    <w:tmpl w:val="07B04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F3286B"/>
    <w:multiLevelType w:val="multilevel"/>
    <w:tmpl w:val="8918F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F509A9"/>
    <w:multiLevelType w:val="hybridMultilevel"/>
    <w:tmpl w:val="AF0C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606718"/>
    <w:multiLevelType w:val="hybridMultilevel"/>
    <w:tmpl w:val="97063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E2CEB"/>
    <w:multiLevelType w:val="hybridMultilevel"/>
    <w:tmpl w:val="E5EAD99E"/>
    <w:lvl w:ilvl="0" w:tplc="7EA4DA70">
      <w:start w:val="1"/>
      <w:numFmt w:val="bullet"/>
      <w:lvlText w:val="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2EB16C9E"/>
    <w:multiLevelType w:val="hybridMultilevel"/>
    <w:tmpl w:val="E9B4646A"/>
    <w:lvl w:ilvl="0" w:tplc="95B8558C">
      <w:start w:val="1"/>
      <w:numFmt w:val="decimal"/>
      <w:lvlText w:val="%1."/>
      <w:lvlJc w:val="left"/>
      <w:pPr>
        <w:ind w:left="927" w:hanging="360"/>
      </w:pPr>
      <w:rPr>
        <w:rFonts w:ascii="Verdana" w:hAnsi="Verdana" w:hint="default"/>
      </w:rPr>
    </w:lvl>
    <w:lvl w:ilvl="1" w:tplc="BD480490">
      <w:start w:val="1"/>
      <w:numFmt w:val="decimal"/>
      <w:lvlText w:val="%2."/>
      <w:lvlJc w:val="left"/>
      <w:pPr>
        <w:ind w:left="1647" w:hanging="360"/>
      </w:pPr>
      <w:rPr>
        <w:rFonts w:ascii="Verdana" w:eastAsia="Arial Unicode MS" w:hAnsi="Verdana" w:cs="Arial" w:hint="default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F9770C9"/>
    <w:multiLevelType w:val="multilevel"/>
    <w:tmpl w:val="5BA8C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1A72011"/>
    <w:multiLevelType w:val="hybridMultilevel"/>
    <w:tmpl w:val="E7F89F9A"/>
    <w:lvl w:ilvl="0" w:tplc="7EA4DA70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5EA10AA"/>
    <w:multiLevelType w:val="hybridMultilevel"/>
    <w:tmpl w:val="51FC9348"/>
    <w:lvl w:ilvl="0" w:tplc="7EA4DA7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7EA4DA7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A071D4"/>
    <w:multiLevelType w:val="hybridMultilevel"/>
    <w:tmpl w:val="5784C100"/>
    <w:lvl w:ilvl="0" w:tplc="8286C92C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5C0219"/>
    <w:multiLevelType w:val="hybridMultilevel"/>
    <w:tmpl w:val="3D24F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462EAF"/>
    <w:multiLevelType w:val="hybridMultilevel"/>
    <w:tmpl w:val="D0D6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83E2A"/>
    <w:multiLevelType w:val="multilevel"/>
    <w:tmpl w:val="22B25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592D20"/>
    <w:multiLevelType w:val="hybridMultilevel"/>
    <w:tmpl w:val="0CB24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5A3E24"/>
    <w:multiLevelType w:val="hybridMultilevel"/>
    <w:tmpl w:val="6BBC6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C8786C"/>
    <w:multiLevelType w:val="hybridMultilevel"/>
    <w:tmpl w:val="2C10D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A0FD6"/>
    <w:multiLevelType w:val="multilevel"/>
    <w:tmpl w:val="C12C2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0A6A21"/>
    <w:multiLevelType w:val="hybridMultilevel"/>
    <w:tmpl w:val="9906E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BF004D"/>
    <w:multiLevelType w:val="hybridMultilevel"/>
    <w:tmpl w:val="50FE8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0208BF"/>
    <w:multiLevelType w:val="multilevel"/>
    <w:tmpl w:val="6ED0C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F4260B"/>
    <w:multiLevelType w:val="hybridMultilevel"/>
    <w:tmpl w:val="5A528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FB278E"/>
    <w:multiLevelType w:val="hybridMultilevel"/>
    <w:tmpl w:val="C6A07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74837"/>
    <w:multiLevelType w:val="hybridMultilevel"/>
    <w:tmpl w:val="579EC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0C170F"/>
    <w:multiLevelType w:val="hybridMultilevel"/>
    <w:tmpl w:val="52420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3F28AE"/>
    <w:multiLevelType w:val="hybridMultilevel"/>
    <w:tmpl w:val="95CADE78"/>
    <w:lvl w:ilvl="0" w:tplc="7EA4DA7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99559BD"/>
    <w:multiLevelType w:val="multilevel"/>
    <w:tmpl w:val="D2EA1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12012C"/>
    <w:multiLevelType w:val="multilevel"/>
    <w:tmpl w:val="60A882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 w:val="0"/>
      </w:rPr>
    </w:lvl>
  </w:abstractNum>
  <w:abstractNum w:abstractNumId="37" w15:restartNumberingAfterBreak="0">
    <w:nsid w:val="6F8054EB"/>
    <w:multiLevelType w:val="hybridMultilevel"/>
    <w:tmpl w:val="558C6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E1AAA"/>
    <w:multiLevelType w:val="hybridMultilevel"/>
    <w:tmpl w:val="A67A0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CA41A7"/>
    <w:multiLevelType w:val="hybridMultilevel"/>
    <w:tmpl w:val="1B806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3B3588"/>
    <w:multiLevelType w:val="hybridMultilevel"/>
    <w:tmpl w:val="03F64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C67606"/>
    <w:multiLevelType w:val="hybridMultilevel"/>
    <w:tmpl w:val="12C807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43" w15:restartNumberingAfterBreak="0">
    <w:nsid w:val="7BAB250D"/>
    <w:multiLevelType w:val="multilevel"/>
    <w:tmpl w:val="B81A3F26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000000"/>
      </w:rPr>
    </w:lvl>
  </w:abstractNum>
  <w:num w:numId="1">
    <w:abstractNumId w:val="15"/>
  </w:num>
  <w:num w:numId="2">
    <w:abstractNumId w:val="42"/>
  </w:num>
  <w:num w:numId="3">
    <w:abstractNumId w:val="4"/>
  </w:num>
  <w:num w:numId="4">
    <w:abstractNumId w:val="32"/>
  </w:num>
  <w:num w:numId="5">
    <w:abstractNumId w:val="26"/>
  </w:num>
  <w:num w:numId="6">
    <w:abstractNumId w:val="10"/>
  </w:num>
  <w:num w:numId="7">
    <w:abstractNumId w:val="37"/>
  </w:num>
  <w:num w:numId="8">
    <w:abstractNumId w:val="40"/>
  </w:num>
  <w:num w:numId="9">
    <w:abstractNumId w:val="38"/>
  </w:num>
  <w:num w:numId="10">
    <w:abstractNumId w:val="33"/>
  </w:num>
  <w:num w:numId="11">
    <w:abstractNumId w:val="29"/>
  </w:num>
  <w:num w:numId="12">
    <w:abstractNumId w:val="39"/>
  </w:num>
  <w:num w:numId="13">
    <w:abstractNumId w:val="24"/>
  </w:num>
  <w:num w:numId="14">
    <w:abstractNumId w:val="13"/>
  </w:num>
  <w:num w:numId="15">
    <w:abstractNumId w:val="27"/>
  </w:num>
  <w:num w:numId="16">
    <w:abstractNumId w:val="25"/>
  </w:num>
  <w:num w:numId="17">
    <w:abstractNumId w:val="23"/>
  </w:num>
  <w:num w:numId="18">
    <w:abstractNumId w:val="43"/>
  </w:num>
  <w:num w:numId="19">
    <w:abstractNumId w:val="3"/>
  </w:num>
  <w:num w:numId="20">
    <w:abstractNumId w:val="18"/>
  </w:num>
  <w:num w:numId="21">
    <w:abstractNumId w:val="5"/>
  </w:num>
  <w:num w:numId="22">
    <w:abstractNumId w:val="1"/>
  </w:num>
  <w:num w:numId="23">
    <w:abstractNumId w:val="11"/>
  </w:num>
  <w:num w:numId="24">
    <w:abstractNumId w:val="0"/>
  </w:num>
  <w:num w:numId="25">
    <w:abstractNumId w:val="19"/>
  </w:num>
  <w:num w:numId="26">
    <w:abstractNumId w:val="20"/>
  </w:num>
  <w:num w:numId="27">
    <w:abstractNumId w:val="31"/>
  </w:num>
  <w:num w:numId="28">
    <w:abstractNumId w:val="30"/>
  </w:num>
  <w:num w:numId="29">
    <w:abstractNumId w:val="22"/>
  </w:num>
  <w:num w:numId="30">
    <w:abstractNumId w:val="7"/>
  </w:num>
  <w:num w:numId="31">
    <w:abstractNumId w:val="36"/>
  </w:num>
  <w:num w:numId="32">
    <w:abstractNumId w:val="8"/>
  </w:num>
  <w:num w:numId="33">
    <w:abstractNumId w:val="35"/>
  </w:num>
  <w:num w:numId="34">
    <w:abstractNumId w:val="21"/>
  </w:num>
  <w:num w:numId="35">
    <w:abstractNumId w:val="14"/>
  </w:num>
  <w:num w:numId="36">
    <w:abstractNumId w:val="28"/>
  </w:num>
  <w:num w:numId="37">
    <w:abstractNumId w:val="28"/>
  </w:num>
  <w:num w:numId="38">
    <w:abstractNumId w:val="28"/>
  </w:num>
  <w:num w:numId="39">
    <w:abstractNumId w:val="28"/>
  </w:num>
  <w:num w:numId="40">
    <w:abstractNumId w:val="41"/>
  </w:num>
  <w:num w:numId="41">
    <w:abstractNumId w:val="17"/>
  </w:num>
  <w:num w:numId="42">
    <w:abstractNumId w:val="34"/>
  </w:num>
  <w:num w:numId="43">
    <w:abstractNumId w:val="2"/>
  </w:num>
  <w:num w:numId="44">
    <w:abstractNumId w:val="16"/>
  </w:num>
  <w:num w:numId="45">
    <w:abstractNumId w:val="12"/>
  </w:num>
  <w:num w:numId="46">
    <w:abstractNumId w:val="9"/>
  </w:num>
  <w:num w:numId="47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0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034D"/>
    <w:rsid w:val="000008A6"/>
    <w:rsid w:val="000013A4"/>
    <w:rsid w:val="000023C8"/>
    <w:rsid w:val="000044D7"/>
    <w:rsid w:val="00004EA5"/>
    <w:rsid w:val="0000533D"/>
    <w:rsid w:val="00007116"/>
    <w:rsid w:val="0001271E"/>
    <w:rsid w:val="0001606A"/>
    <w:rsid w:val="00017274"/>
    <w:rsid w:val="000247F0"/>
    <w:rsid w:val="00025BE2"/>
    <w:rsid w:val="000304BF"/>
    <w:rsid w:val="00030D4E"/>
    <w:rsid w:val="00032D62"/>
    <w:rsid w:val="000361DB"/>
    <w:rsid w:val="000366AC"/>
    <w:rsid w:val="00037E4C"/>
    <w:rsid w:val="000419B8"/>
    <w:rsid w:val="0004348C"/>
    <w:rsid w:val="000447F4"/>
    <w:rsid w:val="00046BFA"/>
    <w:rsid w:val="0004791E"/>
    <w:rsid w:val="00047E77"/>
    <w:rsid w:val="00053AF6"/>
    <w:rsid w:val="000548C1"/>
    <w:rsid w:val="00056AA1"/>
    <w:rsid w:val="00057410"/>
    <w:rsid w:val="00057D9C"/>
    <w:rsid w:val="0006417A"/>
    <w:rsid w:val="00065095"/>
    <w:rsid w:val="000669E9"/>
    <w:rsid w:val="00067611"/>
    <w:rsid w:val="00070F2B"/>
    <w:rsid w:val="000730A6"/>
    <w:rsid w:val="00074474"/>
    <w:rsid w:val="0007492F"/>
    <w:rsid w:val="00074A86"/>
    <w:rsid w:val="00075972"/>
    <w:rsid w:val="000772F1"/>
    <w:rsid w:val="00080282"/>
    <w:rsid w:val="00083444"/>
    <w:rsid w:val="000843AB"/>
    <w:rsid w:val="00084AAF"/>
    <w:rsid w:val="00085D16"/>
    <w:rsid w:val="00085EC3"/>
    <w:rsid w:val="000915C6"/>
    <w:rsid w:val="000921D7"/>
    <w:rsid w:val="00092B5C"/>
    <w:rsid w:val="000938B8"/>
    <w:rsid w:val="00095380"/>
    <w:rsid w:val="00096855"/>
    <w:rsid w:val="00096A52"/>
    <w:rsid w:val="000A2BA2"/>
    <w:rsid w:val="000A58DE"/>
    <w:rsid w:val="000A7E12"/>
    <w:rsid w:val="000B23F5"/>
    <w:rsid w:val="000B551B"/>
    <w:rsid w:val="000B75DC"/>
    <w:rsid w:val="000B7E21"/>
    <w:rsid w:val="000C160F"/>
    <w:rsid w:val="000C2700"/>
    <w:rsid w:val="000C364F"/>
    <w:rsid w:val="000C60C3"/>
    <w:rsid w:val="000C60EF"/>
    <w:rsid w:val="000C654C"/>
    <w:rsid w:val="000C7835"/>
    <w:rsid w:val="000D56AC"/>
    <w:rsid w:val="000D61F0"/>
    <w:rsid w:val="000E0550"/>
    <w:rsid w:val="000E0ECE"/>
    <w:rsid w:val="000E1395"/>
    <w:rsid w:val="000E376B"/>
    <w:rsid w:val="000E5792"/>
    <w:rsid w:val="000E6955"/>
    <w:rsid w:val="000E7518"/>
    <w:rsid w:val="000E7B64"/>
    <w:rsid w:val="000F0B5C"/>
    <w:rsid w:val="000F1424"/>
    <w:rsid w:val="000F1A0F"/>
    <w:rsid w:val="000F2BF6"/>
    <w:rsid w:val="000F36B7"/>
    <w:rsid w:val="000F481B"/>
    <w:rsid w:val="000F4FE0"/>
    <w:rsid w:val="00105007"/>
    <w:rsid w:val="00107A44"/>
    <w:rsid w:val="001101D5"/>
    <w:rsid w:val="00110F78"/>
    <w:rsid w:val="00115D2E"/>
    <w:rsid w:val="00115DB7"/>
    <w:rsid w:val="00116E7D"/>
    <w:rsid w:val="00117AB0"/>
    <w:rsid w:val="00120733"/>
    <w:rsid w:val="00120CFE"/>
    <w:rsid w:val="00121896"/>
    <w:rsid w:val="00122A45"/>
    <w:rsid w:val="00123098"/>
    <w:rsid w:val="00125BEF"/>
    <w:rsid w:val="00127539"/>
    <w:rsid w:val="001300F7"/>
    <w:rsid w:val="00130594"/>
    <w:rsid w:val="00133CE4"/>
    <w:rsid w:val="0013490E"/>
    <w:rsid w:val="00134CEF"/>
    <w:rsid w:val="00135AEB"/>
    <w:rsid w:val="00135C82"/>
    <w:rsid w:val="001371EB"/>
    <w:rsid w:val="001372C9"/>
    <w:rsid w:val="001417BA"/>
    <w:rsid w:val="00141CCC"/>
    <w:rsid w:val="00142176"/>
    <w:rsid w:val="00142625"/>
    <w:rsid w:val="00142DC4"/>
    <w:rsid w:val="0014362D"/>
    <w:rsid w:val="00143C63"/>
    <w:rsid w:val="00146729"/>
    <w:rsid w:val="0015151E"/>
    <w:rsid w:val="00151B10"/>
    <w:rsid w:val="00151CD6"/>
    <w:rsid w:val="00152465"/>
    <w:rsid w:val="00152A92"/>
    <w:rsid w:val="001536CF"/>
    <w:rsid w:val="00154392"/>
    <w:rsid w:val="0015528E"/>
    <w:rsid w:val="001557E2"/>
    <w:rsid w:val="00155F10"/>
    <w:rsid w:val="0015621F"/>
    <w:rsid w:val="00156EF1"/>
    <w:rsid w:val="00161FEF"/>
    <w:rsid w:val="001623E7"/>
    <w:rsid w:val="00164707"/>
    <w:rsid w:val="0016510E"/>
    <w:rsid w:val="00165CA1"/>
    <w:rsid w:val="001667BE"/>
    <w:rsid w:val="0017482D"/>
    <w:rsid w:val="001753BF"/>
    <w:rsid w:val="0017785C"/>
    <w:rsid w:val="00180C71"/>
    <w:rsid w:val="00182750"/>
    <w:rsid w:val="00184CE5"/>
    <w:rsid w:val="00187594"/>
    <w:rsid w:val="0019722B"/>
    <w:rsid w:val="00197DCC"/>
    <w:rsid w:val="001B01C6"/>
    <w:rsid w:val="001B1881"/>
    <w:rsid w:val="001B281A"/>
    <w:rsid w:val="001B2B07"/>
    <w:rsid w:val="001B2BDE"/>
    <w:rsid w:val="001B34EE"/>
    <w:rsid w:val="001B4931"/>
    <w:rsid w:val="001B5C00"/>
    <w:rsid w:val="001C09B6"/>
    <w:rsid w:val="001C457C"/>
    <w:rsid w:val="001C7660"/>
    <w:rsid w:val="001D2AE7"/>
    <w:rsid w:val="001D3714"/>
    <w:rsid w:val="001D5318"/>
    <w:rsid w:val="001D57EA"/>
    <w:rsid w:val="001D5AA5"/>
    <w:rsid w:val="001D611A"/>
    <w:rsid w:val="001D74A1"/>
    <w:rsid w:val="001E0660"/>
    <w:rsid w:val="001E0D27"/>
    <w:rsid w:val="001E4749"/>
    <w:rsid w:val="001E5D75"/>
    <w:rsid w:val="001E5F86"/>
    <w:rsid w:val="001E7598"/>
    <w:rsid w:val="001E7CA2"/>
    <w:rsid w:val="001F047E"/>
    <w:rsid w:val="001F0571"/>
    <w:rsid w:val="001F2963"/>
    <w:rsid w:val="001F3152"/>
    <w:rsid w:val="001F4A24"/>
    <w:rsid w:val="001F4AD2"/>
    <w:rsid w:val="001F55FA"/>
    <w:rsid w:val="001F5644"/>
    <w:rsid w:val="001F5A9C"/>
    <w:rsid w:val="001F5DD3"/>
    <w:rsid w:val="001F62E7"/>
    <w:rsid w:val="001F720B"/>
    <w:rsid w:val="00200285"/>
    <w:rsid w:val="002004AB"/>
    <w:rsid w:val="002004E5"/>
    <w:rsid w:val="00201575"/>
    <w:rsid w:val="00203D26"/>
    <w:rsid w:val="002046B3"/>
    <w:rsid w:val="0020584C"/>
    <w:rsid w:val="00207371"/>
    <w:rsid w:val="00210DB9"/>
    <w:rsid w:val="002219B9"/>
    <w:rsid w:val="00224DEC"/>
    <w:rsid w:val="00226DF6"/>
    <w:rsid w:val="002330E9"/>
    <w:rsid w:val="00234849"/>
    <w:rsid w:val="00240C84"/>
    <w:rsid w:val="00240ED6"/>
    <w:rsid w:val="0024126B"/>
    <w:rsid w:val="00241D2E"/>
    <w:rsid w:val="00242A53"/>
    <w:rsid w:val="00243B4E"/>
    <w:rsid w:val="0024643F"/>
    <w:rsid w:val="002476DC"/>
    <w:rsid w:val="0024794B"/>
    <w:rsid w:val="00247EE6"/>
    <w:rsid w:val="00251333"/>
    <w:rsid w:val="0025184B"/>
    <w:rsid w:val="00253801"/>
    <w:rsid w:val="00256451"/>
    <w:rsid w:val="00256E65"/>
    <w:rsid w:val="00263E6D"/>
    <w:rsid w:val="00265D98"/>
    <w:rsid w:val="00266B56"/>
    <w:rsid w:val="002702EC"/>
    <w:rsid w:val="00272509"/>
    <w:rsid w:val="00274A67"/>
    <w:rsid w:val="002751C7"/>
    <w:rsid w:val="00275388"/>
    <w:rsid w:val="0027766A"/>
    <w:rsid w:val="002822E3"/>
    <w:rsid w:val="00282E7E"/>
    <w:rsid w:val="00282FEE"/>
    <w:rsid w:val="002873AE"/>
    <w:rsid w:val="00290086"/>
    <w:rsid w:val="002916FB"/>
    <w:rsid w:val="002946D4"/>
    <w:rsid w:val="00295032"/>
    <w:rsid w:val="0029570D"/>
    <w:rsid w:val="00296903"/>
    <w:rsid w:val="00296FCC"/>
    <w:rsid w:val="002A2E03"/>
    <w:rsid w:val="002A2FB9"/>
    <w:rsid w:val="002B05E1"/>
    <w:rsid w:val="002B419C"/>
    <w:rsid w:val="002C72D0"/>
    <w:rsid w:val="002D0DEC"/>
    <w:rsid w:val="002D785F"/>
    <w:rsid w:val="002E3240"/>
    <w:rsid w:val="002E33A9"/>
    <w:rsid w:val="002E76FD"/>
    <w:rsid w:val="002E7C99"/>
    <w:rsid w:val="002F27F1"/>
    <w:rsid w:val="002F2C05"/>
    <w:rsid w:val="002F3DA4"/>
    <w:rsid w:val="002F5992"/>
    <w:rsid w:val="002F7600"/>
    <w:rsid w:val="003001E7"/>
    <w:rsid w:val="00304587"/>
    <w:rsid w:val="00304D62"/>
    <w:rsid w:val="00304F3C"/>
    <w:rsid w:val="0030569C"/>
    <w:rsid w:val="00310108"/>
    <w:rsid w:val="003105E8"/>
    <w:rsid w:val="0031123A"/>
    <w:rsid w:val="00311366"/>
    <w:rsid w:val="00312E31"/>
    <w:rsid w:val="0031484D"/>
    <w:rsid w:val="003160F0"/>
    <w:rsid w:val="00326F1F"/>
    <w:rsid w:val="00327C74"/>
    <w:rsid w:val="00331A74"/>
    <w:rsid w:val="00331DED"/>
    <w:rsid w:val="00333A6D"/>
    <w:rsid w:val="00335227"/>
    <w:rsid w:val="00335A7A"/>
    <w:rsid w:val="0033704B"/>
    <w:rsid w:val="00340DDA"/>
    <w:rsid w:val="00340F2E"/>
    <w:rsid w:val="00342E57"/>
    <w:rsid w:val="00343948"/>
    <w:rsid w:val="00346029"/>
    <w:rsid w:val="00347357"/>
    <w:rsid w:val="0035443C"/>
    <w:rsid w:val="00354987"/>
    <w:rsid w:val="00356879"/>
    <w:rsid w:val="00356C3E"/>
    <w:rsid w:val="003573D0"/>
    <w:rsid w:val="00360767"/>
    <w:rsid w:val="00363B89"/>
    <w:rsid w:val="003649E2"/>
    <w:rsid w:val="00367E39"/>
    <w:rsid w:val="00370669"/>
    <w:rsid w:val="00370CC2"/>
    <w:rsid w:val="0037341E"/>
    <w:rsid w:val="00380FDD"/>
    <w:rsid w:val="003811C8"/>
    <w:rsid w:val="003824F6"/>
    <w:rsid w:val="00383ECC"/>
    <w:rsid w:val="00385981"/>
    <w:rsid w:val="00385B55"/>
    <w:rsid w:val="00392AB5"/>
    <w:rsid w:val="00393427"/>
    <w:rsid w:val="0039619C"/>
    <w:rsid w:val="00396923"/>
    <w:rsid w:val="0039726E"/>
    <w:rsid w:val="003A3E8E"/>
    <w:rsid w:val="003A48B8"/>
    <w:rsid w:val="003A5135"/>
    <w:rsid w:val="003A75ED"/>
    <w:rsid w:val="003B1280"/>
    <w:rsid w:val="003B18FC"/>
    <w:rsid w:val="003B1AD9"/>
    <w:rsid w:val="003B1BFE"/>
    <w:rsid w:val="003B2404"/>
    <w:rsid w:val="003B2F75"/>
    <w:rsid w:val="003B62CD"/>
    <w:rsid w:val="003B77FC"/>
    <w:rsid w:val="003C0806"/>
    <w:rsid w:val="003C329F"/>
    <w:rsid w:val="003C5CD3"/>
    <w:rsid w:val="003C5D7D"/>
    <w:rsid w:val="003D2A73"/>
    <w:rsid w:val="003D635B"/>
    <w:rsid w:val="003E13C1"/>
    <w:rsid w:val="003E1BBF"/>
    <w:rsid w:val="003E2987"/>
    <w:rsid w:val="003E5984"/>
    <w:rsid w:val="003F0A30"/>
    <w:rsid w:val="003F51A4"/>
    <w:rsid w:val="003F52C5"/>
    <w:rsid w:val="003F55D1"/>
    <w:rsid w:val="003F6EDD"/>
    <w:rsid w:val="00400892"/>
    <w:rsid w:val="004042D7"/>
    <w:rsid w:val="004060C1"/>
    <w:rsid w:val="00406A34"/>
    <w:rsid w:val="00407E60"/>
    <w:rsid w:val="00411F80"/>
    <w:rsid w:val="00412FA7"/>
    <w:rsid w:val="00414122"/>
    <w:rsid w:val="0042054F"/>
    <w:rsid w:val="00422259"/>
    <w:rsid w:val="00423730"/>
    <w:rsid w:val="0042595D"/>
    <w:rsid w:val="00425C52"/>
    <w:rsid w:val="004265CB"/>
    <w:rsid w:val="00427337"/>
    <w:rsid w:val="00432223"/>
    <w:rsid w:val="0043341A"/>
    <w:rsid w:val="00433934"/>
    <w:rsid w:val="004348BC"/>
    <w:rsid w:val="00444BF5"/>
    <w:rsid w:val="00446D65"/>
    <w:rsid w:val="00450F98"/>
    <w:rsid w:val="004555F3"/>
    <w:rsid w:val="00457395"/>
    <w:rsid w:val="00460CCD"/>
    <w:rsid w:val="004616DE"/>
    <w:rsid w:val="004618F8"/>
    <w:rsid w:val="00462A98"/>
    <w:rsid w:val="00462F40"/>
    <w:rsid w:val="004630DF"/>
    <w:rsid w:val="00466EEB"/>
    <w:rsid w:val="0047173B"/>
    <w:rsid w:val="00476441"/>
    <w:rsid w:val="004774A2"/>
    <w:rsid w:val="0048612C"/>
    <w:rsid w:val="00491DD3"/>
    <w:rsid w:val="00493E65"/>
    <w:rsid w:val="004943AB"/>
    <w:rsid w:val="00496425"/>
    <w:rsid w:val="00497150"/>
    <w:rsid w:val="00497CB7"/>
    <w:rsid w:val="004A0BEB"/>
    <w:rsid w:val="004A1137"/>
    <w:rsid w:val="004A206F"/>
    <w:rsid w:val="004A34C9"/>
    <w:rsid w:val="004A415B"/>
    <w:rsid w:val="004A5062"/>
    <w:rsid w:val="004A5B05"/>
    <w:rsid w:val="004A6A6F"/>
    <w:rsid w:val="004B0961"/>
    <w:rsid w:val="004B278B"/>
    <w:rsid w:val="004B3336"/>
    <w:rsid w:val="004B338F"/>
    <w:rsid w:val="004B3BFE"/>
    <w:rsid w:val="004B49AC"/>
    <w:rsid w:val="004B577E"/>
    <w:rsid w:val="004C06A5"/>
    <w:rsid w:val="004C0905"/>
    <w:rsid w:val="004C123D"/>
    <w:rsid w:val="004C2787"/>
    <w:rsid w:val="004C2A3B"/>
    <w:rsid w:val="004C7F2F"/>
    <w:rsid w:val="004D0969"/>
    <w:rsid w:val="004D132A"/>
    <w:rsid w:val="004D4A42"/>
    <w:rsid w:val="004D636A"/>
    <w:rsid w:val="004D6D87"/>
    <w:rsid w:val="004D6EC6"/>
    <w:rsid w:val="004E1B75"/>
    <w:rsid w:val="004E1C10"/>
    <w:rsid w:val="004E1E04"/>
    <w:rsid w:val="004E26CD"/>
    <w:rsid w:val="004E2AF8"/>
    <w:rsid w:val="004E342C"/>
    <w:rsid w:val="004E623E"/>
    <w:rsid w:val="004E62DC"/>
    <w:rsid w:val="004E65BF"/>
    <w:rsid w:val="004F3F2E"/>
    <w:rsid w:val="004F4A6D"/>
    <w:rsid w:val="004F6682"/>
    <w:rsid w:val="005025C7"/>
    <w:rsid w:val="00505550"/>
    <w:rsid w:val="00506F5D"/>
    <w:rsid w:val="00507592"/>
    <w:rsid w:val="00507DE1"/>
    <w:rsid w:val="00512958"/>
    <w:rsid w:val="005143FE"/>
    <w:rsid w:val="00515673"/>
    <w:rsid w:val="005174D0"/>
    <w:rsid w:val="00517738"/>
    <w:rsid w:val="00526EDB"/>
    <w:rsid w:val="005273F5"/>
    <w:rsid w:val="00530BF9"/>
    <w:rsid w:val="00531DED"/>
    <w:rsid w:val="00533829"/>
    <w:rsid w:val="00536FBC"/>
    <w:rsid w:val="00537E32"/>
    <w:rsid w:val="00537F3B"/>
    <w:rsid w:val="00540E1B"/>
    <w:rsid w:val="005412C4"/>
    <w:rsid w:val="00541308"/>
    <w:rsid w:val="00541835"/>
    <w:rsid w:val="00543DDD"/>
    <w:rsid w:val="005447C4"/>
    <w:rsid w:val="00546579"/>
    <w:rsid w:val="0055075B"/>
    <w:rsid w:val="005518F2"/>
    <w:rsid w:val="00553F7E"/>
    <w:rsid w:val="005547A2"/>
    <w:rsid w:val="005547B2"/>
    <w:rsid w:val="00557315"/>
    <w:rsid w:val="0056078F"/>
    <w:rsid w:val="00561D9C"/>
    <w:rsid w:val="0056324C"/>
    <w:rsid w:val="00563B85"/>
    <w:rsid w:val="00563C92"/>
    <w:rsid w:val="00565005"/>
    <w:rsid w:val="00576F97"/>
    <w:rsid w:val="005775EF"/>
    <w:rsid w:val="00577A14"/>
    <w:rsid w:val="005806FD"/>
    <w:rsid w:val="0058370E"/>
    <w:rsid w:val="0058422D"/>
    <w:rsid w:val="00584773"/>
    <w:rsid w:val="00587545"/>
    <w:rsid w:val="00590BDE"/>
    <w:rsid w:val="00591ED1"/>
    <w:rsid w:val="00592DD0"/>
    <w:rsid w:val="0059397F"/>
    <w:rsid w:val="005939CD"/>
    <w:rsid w:val="00594493"/>
    <w:rsid w:val="005947BF"/>
    <w:rsid w:val="00594D52"/>
    <w:rsid w:val="00595648"/>
    <w:rsid w:val="00595AA1"/>
    <w:rsid w:val="005977FC"/>
    <w:rsid w:val="005A055E"/>
    <w:rsid w:val="005B0038"/>
    <w:rsid w:val="005B0F35"/>
    <w:rsid w:val="005B1253"/>
    <w:rsid w:val="005B6153"/>
    <w:rsid w:val="005B673A"/>
    <w:rsid w:val="005B734E"/>
    <w:rsid w:val="005C0EA1"/>
    <w:rsid w:val="005C1F22"/>
    <w:rsid w:val="005C2AD3"/>
    <w:rsid w:val="005C3CDD"/>
    <w:rsid w:val="005C7000"/>
    <w:rsid w:val="005C7522"/>
    <w:rsid w:val="005C7DC5"/>
    <w:rsid w:val="005D078C"/>
    <w:rsid w:val="005D0822"/>
    <w:rsid w:val="005D0D97"/>
    <w:rsid w:val="005D1CC3"/>
    <w:rsid w:val="005D3E73"/>
    <w:rsid w:val="005D6F5B"/>
    <w:rsid w:val="005E155F"/>
    <w:rsid w:val="005E5577"/>
    <w:rsid w:val="005E5A82"/>
    <w:rsid w:val="005E7886"/>
    <w:rsid w:val="005F26F8"/>
    <w:rsid w:val="005F6CED"/>
    <w:rsid w:val="005F7F81"/>
    <w:rsid w:val="00601B78"/>
    <w:rsid w:val="00602B45"/>
    <w:rsid w:val="00603DC1"/>
    <w:rsid w:val="00604C94"/>
    <w:rsid w:val="0060616F"/>
    <w:rsid w:val="006063ED"/>
    <w:rsid w:val="00611EA5"/>
    <w:rsid w:val="00615614"/>
    <w:rsid w:val="00616783"/>
    <w:rsid w:val="00620EDA"/>
    <w:rsid w:val="006272A4"/>
    <w:rsid w:val="0063043D"/>
    <w:rsid w:val="00632ED9"/>
    <w:rsid w:val="00632FF0"/>
    <w:rsid w:val="00636D2E"/>
    <w:rsid w:val="00640472"/>
    <w:rsid w:val="0064103F"/>
    <w:rsid w:val="00642921"/>
    <w:rsid w:val="006443FA"/>
    <w:rsid w:val="00645484"/>
    <w:rsid w:val="006456F7"/>
    <w:rsid w:val="00645CA5"/>
    <w:rsid w:val="00645D3C"/>
    <w:rsid w:val="00646309"/>
    <w:rsid w:val="00654017"/>
    <w:rsid w:val="00655D4F"/>
    <w:rsid w:val="00657940"/>
    <w:rsid w:val="0066101D"/>
    <w:rsid w:val="00664B3F"/>
    <w:rsid w:val="00664B4C"/>
    <w:rsid w:val="00665DD8"/>
    <w:rsid w:val="00665F51"/>
    <w:rsid w:val="00670788"/>
    <w:rsid w:val="006709E4"/>
    <w:rsid w:val="0067494E"/>
    <w:rsid w:val="00675B22"/>
    <w:rsid w:val="006766DE"/>
    <w:rsid w:val="0067731A"/>
    <w:rsid w:val="006774A8"/>
    <w:rsid w:val="00680D70"/>
    <w:rsid w:val="00681350"/>
    <w:rsid w:val="00683127"/>
    <w:rsid w:val="00685EDC"/>
    <w:rsid w:val="0068783F"/>
    <w:rsid w:val="006A3148"/>
    <w:rsid w:val="006A3702"/>
    <w:rsid w:val="006A7C5D"/>
    <w:rsid w:val="006A7D50"/>
    <w:rsid w:val="006B096C"/>
    <w:rsid w:val="006B5C5B"/>
    <w:rsid w:val="006C45BF"/>
    <w:rsid w:val="006C4D55"/>
    <w:rsid w:val="006C66E5"/>
    <w:rsid w:val="006D3A7D"/>
    <w:rsid w:val="006D5C77"/>
    <w:rsid w:val="006D5E22"/>
    <w:rsid w:val="006D6007"/>
    <w:rsid w:val="006D60AE"/>
    <w:rsid w:val="006D6A30"/>
    <w:rsid w:val="006D6D95"/>
    <w:rsid w:val="006D6FE1"/>
    <w:rsid w:val="006D78FF"/>
    <w:rsid w:val="006E4A1E"/>
    <w:rsid w:val="006E6CD1"/>
    <w:rsid w:val="006F0E54"/>
    <w:rsid w:val="006F6196"/>
    <w:rsid w:val="006F6312"/>
    <w:rsid w:val="006F7944"/>
    <w:rsid w:val="00700070"/>
    <w:rsid w:val="007024DA"/>
    <w:rsid w:val="00703FD8"/>
    <w:rsid w:val="00706618"/>
    <w:rsid w:val="00707233"/>
    <w:rsid w:val="007141F6"/>
    <w:rsid w:val="00714A1F"/>
    <w:rsid w:val="00720210"/>
    <w:rsid w:val="007305B4"/>
    <w:rsid w:val="007314A7"/>
    <w:rsid w:val="00732020"/>
    <w:rsid w:val="00732BF2"/>
    <w:rsid w:val="00733A52"/>
    <w:rsid w:val="00733BDE"/>
    <w:rsid w:val="00734AA5"/>
    <w:rsid w:val="007361C0"/>
    <w:rsid w:val="0073686D"/>
    <w:rsid w:val="00741A07"/>
    <w:rsid w:val="007435EA"/>
    <w:rsid w:val="00743830"/>
    <w:rsid w:val="00752029"/>
    <w:rsid w:val="007527C0"/>
    <w:rsid w:val="00753E1F"/>
    <w:rsid w:val="00757735"/>
    <w:rsid w:val="00764672"/>
    <w:rsid w:val="0076490F"/>
    <w:rsid w:val="007666F9"/>
    <w:rsid w:val="00766C61"/>
    <w:rsid w:val="00766CD0"/>
    <w:rsid w:val="00767DFC"/>
    <w:rsid w:val="0077058D"/>
    <w:rsid w:val="007718C9"/>
    <w:rsid w:val="00771C22"/>
    <w:rsid w:val="00772D08"/>
    <w:rsid w:val="00773498"/>
    <w:rsid w:val="00773508"/>
    <w:rsid w:val="00782731"/>
    <w:rsid w:val="0078305A"/>
    <w:rsid w:val="00783B0D"/>
    <w:rsid w:val="0079470A"/>
    <w:rsid w:val="00795BFE"/>
    <w:rsid w:val="00796884"/>
    <w:rsid w:val="00796AFB"/>
    <w:rsid w:val="007A0F1C"/>
    <w:rsid w:val="007A1C47"/>
    <w:rsid w:val="007A272D"/>
    <w:rsid w:val="007A3223"/>
    <w:rsid w:val="007B06B7"/>
    <w:rsid w:val="007B25B2"/>
    <w:rsid w:val="007B48D6"/>
    <w:rsid w:val="007B5463"/>
    <w:rsid w:val="007B7404"/>
    <w:rsid w:val="007C043E"/>
    <w:rsid w:val="007C1955"/>
    <w:rsid w:val="007C198E"/>
    <w:rsid w:val="007C46E9"/>
    <w:rsid w:val="007C6C95"/>
    <w:rsid w:val="007D1AD6"/>
    <w:rsid w:val="007D1C1B"/>
    <w:rsid w:val="007E1662"/>
    <w:rsid w:val="007E3C65"/>
    <w:rsid w:val="007E4763"/>
    <w:rsid w:val="007E4B84"/>
    <w:rsid w:val="007E5915"/>
    <w:rsid w:val="007E744D"/>
    <w:rsid w:val="0080215C"/>
    <w:rsid w:val="00802F9A"/>
    <w:rsid w:val="00806A58"/>
    <w:rsid w:val="00814498"/>
    <w:rsid w:val="0081451A"/>
    <w:rsid w:val="0081504A"/>
    <w:rsid w:val="008231DE"/>
    <w:rsid w:val="008241E0"/>
    <w:rsid w:val="0082437B"/>
    <w:rsid w:val="0082464C"/>
    <w:rsid w:val="008263ED"/>
    <w:rsid w:val="00831B84"/>
    <w:rsid w:val="00833AD5"/>
    <w:rsid w:val="00836CEF"/>
    <w:rsid w:val="00837AE6"/>
    <w:rsid w:val="0084032C"/>
    <w:rsid w:val="00840D69"/>
    <w:rsid w:val="00843188"/>
    <w:rsid w:val="00844627"/>
    <w:rsid w:val="00845432"/>
    <w:rsid w:val="00846949"/>
    <w:rsid w:val="00846C4C"/>
    <w:rsid w:val="00850D6C"/>
    <w:rsid w:val="008512B1"/>
    <w:rsid w:val="00854978"/>
    <w:rsid w:val="00855D87"/>
    <w:rsid w:val="008570FC"/>
    <w:rsid w:val="00861B7D"/>
    <w:rsid w:val="008713BA"/>
    <w:rsid w:val="00875070"/>
    <w:rsid w:val="008808B0"/>
    <w:rsid w:val="00880B50"/>
    <w:rsid w:val="00880D59"/>
    <w:rsid w:val="00883B03"/>
    <w:rsid w:val="0088448C"/>
    <w:rsid w:val="00884A79"/>
    <w:rsid w:val="00885854"/>
    <w:rsid w:val="00892287"/>
    <w:rsid w:val="00892891"/>
    <w:rsid w:val="00892D55"/>
    <w:rsid w:val="0089338F"/>
    <w:rsid w:val="008948D1"/>
    <w:rsid w:val="00897CAD"/>
    <w:rsid w:val="00897CC9"/>
    <w:rsid w:val="008A03E4"/>
    <w:rsid w:val="008A0EEE"/>
    <w:rsid w:val="008A2031"/>
    <w:rsid w:val="008A3511"/>
    <w:rsid w:val="008A7DEA"/>
    <w:rsid w:val="008B0CF9"/>
    <w:rsid w:val="008B122E"/>
    <w:rsid w:val="008B248C"/>
    <w:rsid w:val="008B40B4"/>
    <w:rsid w:val="008B7675"/>
    <w:rsid w:val="008C055A"/>
    <w:rsid w:val="008C06CE"/>
    <w:rsid w:val="008C09D8"/>
    <w:rsid w:val="008C2970"/>
    <w:rsid w:val="008C32A8"/>
    <w:rsid w:val="008C3C9F"/>
    <w:rsid w:val="008C54FC"/>
    <w:rsid w:val="008D3A40"/>
    <w:rsid w:val="008D74DA"/>
    <w:rsid w:val="008D79F7"/>
    <w:rsid w:val="008E15F5"/>
    <w:rsid w:val="008E1B2F"/>
    <w:rsid w:val="008E3F0E"/>
    <w:rsid w:val="008E3F90"/>
    <w:rsid w:val="008E51BE"/>
    <w:rsid w:val="008E67CB"/>
    <w:rsid w:val="008E6DC8"/>
    <w:rsid w:val="008F02BA"/>
    <w:rsid w:val="008F26F3"/>
    <w:rsid w:val="008F28AB"/>
    <w:rsid w:val="0090264B"/>
    <w:rsid w:val="00903302"/>
    <w:rsid w:val="009165A3"/>
    <w:rsid w:val="00920FAB"/>
    <w:rsid w:val="00922048"/>
    <w:rsid w:val="009235DB"/>
    <w:rsid w:val="00925D0F"/>
    <w:rsid w:val="00926044"/>
    <w:rsid w:val="00926BBA"/>
    <w:rsid w:val="00931287"/>
    <w:rsid w:val="0093508E"/>
    <w:rsid w:val="009355BA"/>
    <w:rsid w:val="00940488"/>
    <w:rsid w:val="009452F2"/>
    <w:rsid w:val="009467E0"/>
    <w:rsid w:val="009530E9"/>
    <w:rsid w:val="00956EBE"/>
    <w:rsid w:val="00957607"/>
    <w:rsid w:val="00961AF2"/>
    <w:rsid w:val="00963997"/>
    <w:rsid w:val="009642C4"/>
    <w:rsid w:val="00965584"/>
    <w:rsid w:val="00965602"/>
    <w:rsid w:val="00966B81"/>
    <w:rsid w:val="00966CDE"/>
    <w:rsid w:val="00967689"/>
    <w:rsid w:val="00970896"/>
    <w:rsid w:val="009728B5"/>
    <w:rsid w:val="009750C1"/>
    <w:rsid w:val="00976CA3"/>
    <w:rsid w:val="009777EA"/>
    <w:rsid w:val="00977A93"/>
    <w:rsid w:val="0098538F"/>
    <w:rsid w:val="009877F1"/>
    <w:rsid w:val="00987E6D"/>
    <w:rsid w:val="00990CAB"/>
    <w:rsid w:val="00996D41"/>
    <w:rsid w:val="009A2E91"/>
    <w:rsid w:val="009A36E1"/>
    <w:rsid w:val="009A3980"/>
    <w:rsid w:val="009A3B3F"/>
    <w:rsid w:val="009A6FCD"/>
    <w:rsid w:val="009B4304"/>
    <w:rsid w:val="009B70EF"/>
    <w:rsid w:val="009B7B12"/>
    <w:rsid w:val="009B7CF3"/>
    <w:rsid w:val="009B7DEB"/>
    <w:rsid w:val="009C1154"/>
    <w:rsid w:val="009C6700"/>
    <w:rsid w:val="009C7065"/>
    <w:rsid w:val="009C7C16"/>
    <w:rsid w:val="009C7C8A"/>
    <w:rsid w:val="009D00B0"/>
    <w:rsid w:val="009D08F0"/>
    <w:rsid w:val="009D11A3"/>
    <w:rsid w:val="009D24A2"/>
    <w:rsid w:val="009D30BC"/>
    <w:rsid w:val="009D3676"/>
    <w:rsid w:val="009D4880"/>
    <w:rsid w:val="009D694F"/>
    <w:rsid w:val="009E52AD"/>
    <w:rsid w:val="009F1067"/>
    <w:rsid w:val="009F2D25"/>
    <w:rsid w:val="009F4DEE"/>
    <w:rsid w:val="009F6F10"/>
    <w:rsid w:val="009F794F"/>
    <w:rsid w:val="00A06AFE"/>
    <w:rsid w:val="00A06FDF"/>
    <w:rsid w:val="00A10284"/>
    <w:rsid w:val="00A178D9"/>
    <w:rsid w:val="00A17D17"/>
    <w:rsid w:val="00A24C00"/>
    <w:rsid w:val="00A27861"/>
    <w:rsid w:val="00A319EE"/>
    <w:rsid w:val="00A35E5C"/>
    <w:rsid w:val="00A406EB"/>
    <w:rsid w:val="00A417D2"/>
    <w:rsid w:val="00A43AD7"/>
    <w:rsid w:val="00A47B16"/>
    <w:rsid w:val="00A511B2"/>
    <w:rsid w:val="00A52D27"/>
    <w:rsid w:val="00A63267"/>
    <w:rsid w:val="00A6356F"/>
    <w:rsid w:val="00A67586"/>
    <w:rsid w:val="00A71B60"/>
    <w:rsid w:val="00A72A75"/>
    <w:rsid w:val="00A7352B"/>
    <w:rsid w:val="00A744ED"/>
    <w:rsid w:val="00A76C67"/>
    <w:rsid w:val="00A76C9B"/>
    <w:rsid w:val="00A76E60"/>
    <w:rsid w:val="00A8004D"/>
    <w:rsid w:val="00A86087"/>
    <w:rsid w:val="00A86D77"/>
    <w:rsid w:val="00A87D89"/>
    <w:rsid w:val="00AA434D"/>
    <w:rsid w:val="00AA660B"/>
    <w:rsid w:val="00AB20D3"/>
    <w:rsid w:val="00AB32EE"/>
    <w:rsid w:val="00AB330C"/>
    <w:rsid w:val="00AB3691"/>
    <w:rsid w:val="00AB4ABA"/>
    <w:rsid w:val="00AB758A"/>
    <w:rsid w:val="00AC0749"/>
    <w:rsid w:val="00AC098E"/>
    <w:rsid w:val="00AC0A17"/>
    <w:rsid w:val="00AC29A7"/>
    <w:rsid w:val="00AC4808"/>
    <w:rsid w:val="00AC5BD4"/>
    <w:rsid w:val="00AC6C19"/>
    <w:rsid w:val="00AD0361"/>
    <w:rsid w:val="00AD0D9A"/>
    <w:rsid w:val="00AD4F08"/>
    <w:rsid w:val="00AD627F"/>
    <w:rsid w:val="00AE020D"/>
    <w:rsid w:val="00AE3C9B"/>
    <w:rsid w:val="00AE3F6A"/>
    <w:rsid w:val="00AE600C"/>
    <w:rsid w:val="00AE769A"/>
    <w:rsid w:val="00AF5595"/>
    <w:rsid w:val="00AF5E73"/>
    <w:rsid w:val="00AF7491"/>
    <w:rsid w:val="00AF7B3E"/>
    <w:rsid w:val="00B00E64"/>
    <w:rsid w:val="00B01644"/>
    <w:rsid w:val="00B07216"/>
    <w:rsid w:val="00B072AB"/>
    <w:rsid w:val="00B165B2"/>
    <w:rsid w:val="00B1794C"/>
    <w:rsid w:val="00B25259"/>
    <w:rsid w:val="00B25269"/>
    <w:rsid w:val="00B27B92"/>
    <w:rsid w:val="00B27EC1"/>
    <w:rsid w:val="00B33D08"/>
    <w:rsid w:val="00B35F25"/>
    <w:rsid w:val="00B36F11"/>
    <w:rsid w:val="00B42691"/>
    <w:rsid w:val="00B4407B"/>
    <w:rsid w:val="00B4421B"/>
    <w:rsid w:val="00B45FDD"/>
    <w:rsid w:val="00B524E5"/>
    <w:rsid w:val="00B546AA"/>
    <w:rsid w:val="00B54FFD"/>
    <w:rsid w:val="00B55907"/>
    <w:rsid w:val="00B62E36"/>
    <w:rsid w:val="00B6659B"/>
    <w:rsid w:val="00B67CA6"/>
    <w:rsid w:val="00B67CE1"/>
    <w:rsid w:val="00B7127E"/>
    <w:rsid w:val="00B73A0A"/>
    <w:rsid w:val="00B75655"/>
    <w:rsid w:val="00B7628A"/>
    <w:rsid w:val="00B835B2"/>
    <w:rsid w:val="00B841D5"/>
    <w:rsid w:val="00B869B8"/>
    <w:rsid w:val="00B92FFE"/>
    <w:rsid w:val="00B94E4B"/>
    <w:rsid w:val="00B95C32"/>
    <w:rsid w:val="00BA0956"/>
    <w:rsid w:val="00BA0C26"/>
    <w:rsid w:val="00BA205A"/>
    <w:rsid w:val="00BA24D1"/>
    <w:rsid w:val="00BA3E1E"/>
    <w:rsid w:val="00BA474F"/>
    <w:rsid w:val="00BA5C23"/>
    <w:rsid w:val="00BA6461"/>
    <w:rsid w:val="00BB50DC"/>
    <w:rsid w:val="00BB742B"/>
    <w:rsid w:val="00BC4983"/>
    <w:rsid w:val="00BC57FF"/>
    <w:rsid w:val="00BC5BB3"/>
    <w:rsid w:val="00BC5BC9"/>
    <w:rsid w:val="00BD1BAA"/>
    <w:rsid w:val="00BD544C"/>
    <w:rsid w:val="00BD7552"/>
    <w:rsid w:val="00BE0EC7"/>
    <w:rsid w:val="00BE4919"/>
    <w:rsid w:val="00BE643C"/>
    <w:rsid w:val="00BF2302"/>
    <w:rsid w:val="00BF2461"/>
    <w:rsid w:val="00BF251B"/>
    <w:rsid w:val="00BF4E0F"/>
    <w:rsid w:val="00BF598B"/>
    <w:rsid w:val="00C005E8"/>
    <w:rsid w:val="00C00C9E"/>
    <w:rsid w:val="00C04897"/>
    <w:rsid w:val="00C050A4"/>
    <w:rsid w:val="00C06554"/>
    <w:rsid w:val="00C06590"/>
    <w:rsid w:val="00C07E58"/>
    <w:rsid w:val="00C07F4B"/>
    <w:rsid w:val="00C108A6"/>
    <w:rsid w:val="00C1297E"/>
    <w:rsid w:val="00C12CED"/>
    <w:rsid w:val="00C12D22"/>
    <w:rsid w:val="00C144B5"/>
    <w:rsid w:val="00C149BF"/>
    <w:rsid w:val="00C159F6"/>
    <w:rsid w:val="00C15A2A"/>
    <w:rsid w:val="00C169EA"/>
    <w:rsid w:val="00C17A25"/>
    <w:rsid w:val="00C2091C"/>
    <w:rsid w:val="00C2420C"/>
    <w:rsid w:val="00C2482E"/>
    <w:rsid w:val="00C24B03"/>
    <w:rsid w:val="00C25A51"/>
    <w:rsid w:val="00C262F7"/>
    <w:rsid w:val="00C26345"/>
    <w:rsid w:val="00C319C6"/>
    <w:rsid w:val="00C31D7D"/>
    <w:rsid w:val="00C339C2"/>
    <w:rsid w:val="00C33AFE"/>
    <w:rsid w:val="00C34A72"/>
    <w:rsid w:val="00C34DCD"/>
    <w:rsid w:val="00C36B1B"/>
    <w:rsid w:val="00C37DEB"/>
    <w:rsid w:val="00C40F15"/>
    <w:rsid w:val="00C41B49"/>
    <w:rsid w:val="00C44649"/>
    <w:rsid w:val="00C507AB"/>
    <w:rsid w:val="00C57B49"/>
    <w:rsid w:val="00C610F9"/>
    <w:rsid w:val="00C6205F"/>
    <w:rsid w:val="00C67DA2"/>
    <w:rsid w:val="00C714E1"/>
    <w:rsid w:val="00C71C76"/>
    <w:rsid w:val="00C71C8B"/>
    <w:rsid w:val="00C72A6F"/>
    <w:rsid w:val="00C74A6A"/>
    <w:rsid w:val="00C752AC"/>
    <w:rsid w:val="00C760C8"/>
    <w:rsid w:val="00C76D15"/>
    <w:rsid w:val="00C77639"/>
    <w:rsid w:val="00C820D5"/>
    <w:rsid w:val="00C87ABB"/>
    <w:rsid w:val="00C87E04"/>
    <w:rsid w:val="00C91902"/>
    <w:rsid w:val="00C92248"/>
    <w:rsid w:val="00C92D20"/>
    <w:rsid w:val="00C951C6"/>
    <w:rsid w:val="00C967D0"/>
    <w:rsid w:val="00C974F4"/>
    <w:rsid w:val="00CA2BAB"/>
    <w:rsid w:val="00CA4999"/>
    <w:rsid w:val="00CA4DD8"/>
    <w:rsid w:val="00CA5124"/>
    <w:rsid w:val="00CA7CD4"/>
    <w:rsid w:val="00CB1372"/>
    <w:rsid w:val="00CB33CC"/>
    <w:rsid w:val="00CB445B"/>
    <w:rsid w:val="00CB690B"/>
    <w:rsid w:val="00CB7346"/>
    <w:rsid w:val="00CC0CCE"/>
    <w:rsid w:val="00CC118B"/>
    <w:rsid w:val="00CC43C1"/>
    <w:rsid w:val="00CC44B3"/>
    <w:rsid w:val="00CC4A37"/>
    <w:rsid w:val="00CD0858"/>
    <w:rsid w:val="00CD2187"/>
    <w:rsid w:val="00CD588C"/>
    <w:rsid w:val="00CD5AD2"/>
    <w:rsid w:val="00CE462C"/>
    <w:rsid w:val="00CE497D"/>
    <w:rsid w:val="00CE54F3"/>
    <w:rsid w:val="00CE56DC"/>
    <w:rsid w:val="00CE5C79"/>
    <w:rsid w:val="00CE5DEF"/>
    <w:rsid w:val="00CE712D"/>
    <w:rsid w:val="00CF5F50"/>
    <w:rsid w:val="00CF6368"/>
    <w:rsid w:val="00CF6A9B"/>
    <w:rsid w:val="00CF6DD9"/>
    <w:rsid w:val="00D019DF"/>
    <w:rsid w:val="00D03D74"/>
    <w:rsid w:val="00D040BC"/>
    <w:rsid w:val="00D0669E"/>
    <w:rsid w:val="00D07AE4"/>
    <w:rsid w:val="00D1077B"/>
    <w:rsid w:val="00D122D4"/>
    <w:rsid w:val="00D13C20"/>
    <w:rsid w:val="00D20CEE"/>
    <w:rsid w:val="00D2125A"/>
    <w:rsid w:val="00D23CC2"/>
    <w:rsid w:val="00D25A7B"/>
    <w:rsid w:val="00D264D1"/>
    <w:rsid w:val="00D27716"/>
    <w:rsid w:val="00D31240"/>
    <w:rsid w:val="00D31AAD"/>
    <w:rsid w:val="00D32678"/>
    <w:rsid w:val="00D341DB"/>
    <w:rsid w:val="00D34C4F"/>
    <w:rsid w:val="00D35B97"/>
    <w:rsid w:val="00D363A8"/>
    <w:rsid w:val="00D36C4B"/>
    <w:rsid w:val="00D41E66"/>
    <w:rsid w:val="00D43AD3"/>
    <w:rsid w:val="00D445CD"/>
    <w:rsid w:val="00D45FC7"/>
    <w:rsid w:val="00D506D7"/>
    <w:rsid w:val="00D5477B"/>
    <w:rsid w:val="00D577EA"/>
    <w:rsid w:val="00D61C38"/>
    <w:rsid w:val="00D62C6D"/>
    <w:rsid w:val="00D63D96"/>
    <w:rsid w:val="00D707C7"/>
    <w:rsid w:val="00D70C5A"/>
    <w:rsid w:val="00D717AE"/>
    <w:rsid w:val="00D71FAD"/>
    <w:rsid w:val="00D74632"/>
    <w:rsid w:val="00D74DC9"/>
    <w:rsid w:val="00D76DF8"/>
    <w:rsid w:val="00D80722"/>
    <w:rsid w:val="00D81E9E"/>
    <w:rsid w:val="00D82B70"/>
    <w:rsid w:val="00D83279"/>
    <w:rsid w:val="00D83D3E"/>
    <w:rsid w:val="00D84C1C"/>
    <w:rsid w:val="00D866E0"/>
    <w:rsid w:val="00D8678E"/>
    <w:rsid w:val="00D86E0E"/>
    <w:rsid w:val="00D92B8B"/>
    <w:rsid w:val="00D9593F"/>
    <w:rsid w:val="00D959DC"/>
    <w:rsid w:val="00D96086"/>
    <w:rsid w:val="00D965CA"/>
    <w:rsid w:val="00DA00E2"/>
    <w:rsid w:val="00DA2D41"/>
    <w:rsid w:val="00DA6FE9"/>
    <w:rsid w:val="00DA7096"/>
    <w:rsid w:val="00DA7A3E"/>
    <w:rsid w:val="00DA7F53"/>
    <w:rsid w:val="00DB07F6"/>
    <w:rsid w:val="00DB34F2"/>
    <w:rsid w:val="00DC1641"/>
    <w:rsid w:val="00DC1EDE"/>
    <w:rsid w:val="00DC23D2"/>
    <w:rsid w:val="00DD3DAF"/>
    <w:rsid w:val="00DD62A7"/>
    <w:rsid w:val="00DE1648"/>
    <w:rsid w:val="00DE4EE1"/>
    <w:rsid w:val="00DE6734"/>
    <w:rsid w:val="00DE7482"/>
    <w:rsid w:val="00DF3727"/>
    <w:rsid w:val="00DF3A45"/>
    <w:rsid w:val="00DF466E"/>
    <w:rsid w:val="00DF5691"/>
    <w:rsid w:val="00DF59B6"/>
    <w:rsid w:val="00DF6566"/>
    <w:rsid w:val="00DF68F0"/>
    <w:rsid w:val="00E00AE3"/>
    <w:rsid w:val="00E00AED"/>
    <w:rsid w:val="00E00C3B"/>
    <w:rsid w:val="00E014F2"/>
    <w:rsid w:val="00E02958"/>
    <w:rsid w:val="00E04039"/>
    <w:rsid w:val="00E04AB6"/>
    <w:rsid w:val="00E07B97"/>
    <w:rsid w:val="00E11340"/>
    <w:rsid w:val="00E12732"/>
    <w:rsid w:val="00E15267"/>
    <w:rsid w:val="00E158D9"/>
    <w:rsid w:val="00E163A1"/>
    <w:rsid w:val="00E1707F"/>
    <w:rsid w:val="00E22558"/>
    <w:rsid w:val="00E25785"/>
    <w:rsid w:val="00E25B47"/>
    <w:rsid w:val="00E31EBA"/>
    <w:rsid w:val="00E32375"/>
    <w:rsid w:val="00E32871"/>
    <w:rsid w:val="00E33F63"/>
    <w:rsid w:val="00E34667"/>
    <w:rsid w:val="00E353BF"/>
    <w:rsid w:val="00E365D9"/>
    <w:rsid w:val="00E37300"/>
    <w:rsid w:val="00E41A58"/>
    <w:rsid w:val="00E44B29"/>
    <w:rsid w:val="00E50B8F"/>
    <w:rsid w:val="00E51086"/>
    <w:rsid w:val="00E511C3"/>
    <w:rsid w:val="00E54AE6"/>
    <w:rsid w:val="00E55F2B"/>
    <w:rsid w:val="00E56FD4"/>
    <w:rsid w:val="00E63ECF"/>
    <w:rsid w:val="00E6548B"/>
    <w:rsid w:val="00E710A2"/>
    <w:rsid w:val="00E736C4"/>
    <w:rsid w:val="00E7648B"/>
    <w:rsid w:val="00E7695F"/>
    <w:rsid w:val="00E77DFA"/>
    <w:rsid w:val="00E822A6"/>
    <w:rsid w:val="00E82E6C"/>
    <w:rsid w:val="00E8341A"/>
    <w:rsid w:val="00E86E4B"/>
    <w:rsid w:val="00E92F57"/>
    <w:rsid w:val="00E93F98"/>
    <w:rsid w:val="00E9701B"/>
    <w:rsid w:val="00EA21F8"/>
    <w:rsid w:val="00EB1B5B"/>
    <w:rsid w:val="00EB5295"/>
    <w:rsid w:val="00EB54EC"/>
    <w:rsid w:val="00EB67B9"/>
    <w:rsid w:val="00EC1D96"/>
    <w:rsid w:val="00ED0303"/>
    <w:rsid w:val="00ED19DC"/>
    <w:rsid w:val="00ED5D69"/>
    <w:rsid w:val="00ED7539"/>
    <w:rsid w:val="00EE135F"/>
    <w:rsid w:val="00EE18EC"/>
    <w:rsid w:val="00EE341C"/>
    <w:rsid w:val="00EE34E7"/>
    <w:rsid w:val="00EE4D08"/>
    <w:rsid w:val="00EE69A8"/>
    <w:rsid w:val="00EE6DCA"/>
    <w:rsid w:val="00EF0AAF"/>
    <w:rsid w:val="00EF2613"/>
    <w:rsid w:val="00EF2B3C"/>
    <w:rsid w:val="00EF2B86"/>
    <w:rsid w:val="00EF3625"/>
    <w:rsid w:val="00EF3A9D"/>
    <w:rsid w:val="00EF6D4F"/>
    <w:rsid w:val="00F0059B"/>
    <w:rsid w:val="00F0141A"/>
    <w:rsid w:val="00F02246"/>
    <w:rsid w:val="00F02A3C"/>
    <w:rsid w:val="00F046F2"/>
    <w:rsid w:val="00F06D61"/>
    <w:rsid w:val="00F12E95"/>
    <w:rsid w:val="00F146C7"/>
    <w:rsid w:val="00F151C8"/>
    <w:rsid w:val="00F15AFF"/>
    <w:rsid w:val="00F163B2"/>
    <w:rsid w:val="00F16E3C"/>
    <w:rsid w:val="00F17274"/>
    <w:rsid w:val="00F21C35"/>
    <w:rsid w:val="00F23B42"/>
    <w:rsid w:val="00F24704"/>
    <w:rsid w:val="00F251CD"/>
    <w:rsid w:val="00F305EF"/>
    <w:rsid w:val="00F30E42"/>
    <w:rsid w:val="00F31B57"/>
    <w:rsid w:val="00F31EFA"/>
    <w:rsid w:val="00F349E1"/>
    <w:rsid w:val="00F36F54"/>
    <w:rsid w:val="00F370F6"/>
    <w:rsid w:val="00F3713E"/>
    <w:rsid w:val="00F40A7C"/>
    <w:rsid w:val="00F422E0"/>
    <w:rsid w:val="00F42820"/>
    <w:rsid w:val="00F4408C"/>
    <w:rsid w:val="00F45E71"/>
    <w:rsid w:val="00F52204"/>
    <w:rsid w:val="00F5442E"/>
    <w:rsid w:val="00F55299"/>
    <w:rsid w:val="00F56D4B"/>
    <w:rsid w:val="00F577AE"/>
    <w:rsid w:val="00F6319E"/>
    <w:rsid w:val="00F65869"/>
    <w:rsid w:val="00F7061F"/>
    <w:rsid w:val="00F736C8"/>
    <w:rsid w:val="00F76110"/>
    <w:rsid w:val="00F778FD"/>
    <w:rsid w:val="00F82423"/>
    <w:rsid w:val="00F83A0D"/>
    <w:rsid w:val="00F90025"/>
    <w:rsid w:val="00F92F27"/>
    <w:rsid w:val="00F93373"/>
    <w:rsid w:val="00F93DA6"/>
    <w:rsid w:val="00F954DE"/>
    <w:rsid w:val="00FA382A"/>
    <w:rsid w:val="00FA6525"/>
    <w:rsid w:val="00FB025C"/>
    <w:rsid w:val="00FB19A7"/>
    <w:rsid w:val="00FB3FF2"/>
    <w:rsid w:val="00FB45AB"/>
    <w:rsid w:val="00FB483F"/>
    <w:rsid w:val="00FB7605"/>
    <w:rsid w:val="00FC055B"/>
    <w:rsid w:val="00FC09DB"/>
    <w:rsid w:val="00FC12B6"/>
    <w:rsid w:val="00FC33E5"/>
    <w:rsid w:val="00FC4049"/>
    <w:rsid w:val="00FC439D"/>
    <w:rsid w:val="00FC69CD"/>
    <w:rsid w:val="00FC6E20"/>
    <w:rsid w:val="00FC7501"/>
    <w:rsid w:val="00FC7A86"/>
    <w:rsid w:val="00FD6E75"/>
    <w:rsid w:val="00FD7A0D"/>
    <w:rsid w:val="00FE09D3"/>
    <w:rsid w:val="00FE1F09"/>
    <w:rsid w:val="00FE2429"/>
    <w:rsid w:val="00FE4C6D"/>
    <w:rsid w:val="00FE52C6"/>
    <w:rsid w:val="00FE73B0"/>
    <w:rsid w:val="00FE7C5B"/>
    <w:rsid w:val="00FF0512"/>
    <w:rsid w:val="00FF0D5E"/>
    <w:rsid w:val="00FF1BA8"/>
    <w:rsid w:val="00FF3F20"/>
    <w:rsid w:val="00FF442F"/>
    <w:rsid w:val="00FF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B7B066"/>
  <w15:docId w15:val="{97E18FA8-8C24-4D33-B416-73EA36D9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70896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7341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11">
    <w:name w:val="Сетка таблицы1"/>
    <w:basedOn w:val="a2"/>
    <w:next w:val="ae"/>
    <w:uiPriority w:val="59"/>
    <w:rsid w:val="000B23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37341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3">
    <w:name w:val="No Spacing"/>
    <w:uiPriority w:val="1"/>
    <w:qFormat/>
    <w:rsid w:val="00BE0EC7"/>
    <w:pPr>
      <w:spacing w:after="0" w:line="240" w:lineRule="auto"/>
    </w:pPr>
  </w:style>
  <w:style w:type="paragraph" w:styleId="af4">
    <w:name w:val="footnote text"/>
    <w:basedOn w:val="a0"/>
    <w:link w:val="af5"/>
    <w:uiPriority w:val="99"/>
    <w:semiHidden/>
    <w:unhideWhenUsed/>
    <w:rsid w:val="00706618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1"/>
    <w:link w:val="af4"/>
    <w:uiPriority w:val="99"/>
    <w:semiHidden/>
    <w:rsid w:val="00706618"/>
    <w:rPr>
      <w:sz w:val="20"/>
      <w:szCs w:val="20"/>
    </w:rPr>
  </w:style>
  <w:style w:type="character" w:styleId="af6">
    <w:name w:val="footnote reference"/>
    <w:basedOn w:val="a1"/>
    <w:uiPriority w:val="99"/>
    <w:semiHidden/>
    <w:unhideWhenUsed/>
    <w:rsid w:val="00706618"/>
    <w:rPr>
      <w:vertAlign w:val="superscript"/>
    </w:rPr>
  </w:style>
  <w:style w:type="character" w:styleId="af7">
    <w:name w:val="Unresolved Mention"/>
    <w:basedOn w:val="a1"/>
    <w:uiPriority w:val="99"/>
    <w:semiHidden/>
    <w:unhideWhenUsed/>
    <w:rsid w:val="007066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577752-98A2-45BA-B6E1-DDA78E11E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3197</Words>
  <Characters>18225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Валерия Чалагызова</cp:lastModifiedBy>
  <cp:revision>4</cp:revision>
  <cp:lastPrinted>2019-12-23T13:34:00Z</cp:lastPrinted>
  <dcterms:created xsi:type="dcterms:W3CDTF">2026-06-15T09:46:00Z</dcterms:created>
  <dcterms:modified xsi:type="dcterms:W3CDTF">2026-06-18T04:38:00Z</dcterms:modified>
</cp:coreProperties>
</file>