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82"/>
        <w:gridCol w:w="1955"/>
        <w:gridCol w:w="3458"/>
        <w:gridCol w:w="4711"/>
        <w:gridCol w:w="142"/>
        <w:gridCol w:w="392"/>
      </w:tblGrid>
      <w:tr w:rsidR="00487981" w14:paraId="045392FA" w14:textId="77777777" w:rsidTr="005A66A5">
        <w:trPr>
          <w:trHeight w:val="1770"/>
        </w:trPr>
        <w:tc>
          <w:tcPr>
            <w:tcW w:w="5813" w:type="dxa"/>
            <w:gridSpan w:val="4"/>
          </w:tcPr>
          <w:tbl>
            <w:tblPr>
              <w:tblW w:w="7020" w:type="dxa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321B145D" w:rsidR="00487981" w:rsidRDefault="00487981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</w:tr>
            <w:tr w:rsidR="00487981" w14:paraId="7A1D55AC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4A5ECE3F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</w:p>
              </w:tc>
            </w:tr>
            <w:tr w:rsidR="00487981" w14:paraId="2D4A3E09" w14:textId="77777777" w:rsidTr="004D3C7B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  <w:gridSpan w:val="3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7FAB4EF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05"/>
        </w:trPr>
        <w:tc>
          <w:tcPr>
            <w:tcW w:w="82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6" w:type="dxa"/>
            <w:gridSpan w:val="4"/>
          </w:tcPr>
          <w:p w14:paraId="020EDA57" w14:textId="77777777" w:rsidR="00487981" w:rsidRDefault="00BC550F" w:rsidP="004D3C7B">
            <w:pPr>
              <w:spacing w:after="0" w:line="240" w:lineRule="auto"/>
              <w:ind w:left="2" w:hanging="2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318" w:type="dxa"/>
          <w:wAfter w:w="392" w:type="dxa"/>
          <w:trHeight w:val="3106"/>
        </w:trPr>
        <w:tc>
          <w:tcPr>
            <w:tcW w:w="82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266" w:type="dxa"/>
            <w:gridSpan w:val="4"/>
          </w:tcPr>
          <w:p w14:paraId="42428002" w14:textId="2E4CC650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631BD7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>наружных сетей водоснабжения и канализации</w:t>
            </w:r>
            <w:r w:rsidR="00631BD7">
              <w:rPr>
                <w:rFonts w:ascii="Times New Roman" w:hAnsi="Times New Roman"/>
                <w:b/>
              </w:rPr>
              <w:t>.</w:t>
            </w:r>
          </w:p>
          <w:p w14:paraId="01077D11" w14:textId="77777777" w:rsidR="00487981" w:rsidRDefault="00487981" w:rsidP="005A66A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10093" w:type="dxa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3997"/>
            </w:tblGrid>
            <w:tr w:rsidR="00487981" w14:paraId="2A3D6452" w14:textId="77777777" w:rsidTr="004D3C7B">
              <w:trPr>
                <w:trHeight w:val="500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544" w:type="dxa"/>
                  <w:gridSpan w:val="2"/>
                </w:tcPr>
                <w:p w14:paraId="559402D4" w14:textId="0FE73F60" w:rsidR="00487981" w:rsidRPr="004D3C7B" w:rsidRDefault="00BC550F" w:rsidP="004D3C7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</w:t>
                  </w:r>
                  <w:r w:rsidR="004E3847">
                    <w:rPr>
                      <w:rFonts w:ascii="Times New Roman" w:hAnsi="Times New Roman"/>
                    </w:rPr>
                    <w:t>Жилой комплекс на ул. 40-летия Комсомола г. Екатеринбург,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="004E3847">
                    <w:rPr>
                      <w:rFonts w:ascii="Times New Roman" w:hAnsi="Times New Roman"/>
                    </w:rPr>
                    <w:t>Дом 3 (ГП3</w:t>
                  </w:r>
                  <w:r>
                    <w:rPr>
                      <w:rFonts w:ascii="Times New Roman" w:hAnsi="Times New Roman"/>
                    </w:rPr>
                    <w:t>)»</w:t>
                  </w:r>
                </w:p>
              </w:tc>
            </w:tr>
            <w:tr w:rsidR="00487981" w14:paraId="522AADF2" w14:textId="77777777" w:rsidTr="004D3C7B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544" w:type="dxa"/>
                  <w:gridSpan w:val="2"/>
                </w:tcPr>
                <w:p w14:paraId="0FE7FEE7" w14:textId="0C59E2CB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</w:t>
                  </w:r>
                  <w:r w:rsidR="004E3847">
                    <w:rPr>
                      <w:rFonts w:ascii="Times New Roman" w:hAnsi="Times New Roman"/>
                    </w:rPr>
                    <w:t>438</w:t>
                  </w:r>
                  <w:r>
                    <w:rPr>
                      <w:rFonts w:ascii="Times New Roman" w:hAnsi="Times New Roman"/>
                    </w:rPr>
                    <w:t>-2024 от 2</w:t>
                  </w:r>
                  <w:r w:rsidR="004E3847">
                    <w:rPr>
                      <w:rFonts w:ascii="Times New Roman" w:hAnsi="Times New Roman"/>
                    </w:rPr>
                    <w:t>6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4E3847">
                    <w:rPr>
                      <w:rFonts w:ascii="Times New Roman" w:hAnsi="Times New Roman"/>
                    </w:rPr>
                    <w:t>12</w:t>
                  </w:r>
                  <w:r>
                    <w:rPr>
                      <w:rFonts w:ascii="Times New Roman" w:hAnsi="Times New Roman"/>
                    </w:rPr>
                    <w:t>.2024 г.</w:t>
                  </w:r>
                </w:p>
              </w:tc>
            </w:tr>
            <w:tr w:rsidR="00141AC2" w14:paraId="3A40C539" w14:textId="77777777" w:rsidTr="004D3C7B">
              <w:tc>
                <w:tcPr>
                  <w:tcW w:w="3549" w:type="dxa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175BAC8B" w:rsidR="00141AC2" w:rsidRDefault="004D3C7B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Дом 3</w:t>
                  </w:r>
                  <w:r w:rsidR="004E3847">
                    <w:rPr>
                      <w:rFonts w:ascii="Times New Roman" w:hAnsi="Times New Roman"/>
                    </w:rPr>
                    <w:t xml:space="preserve"> (ГП</w:t>
                  </w:r>
                  <w:r w:rsidR="00DC098C">
                    <w:rPr>
                      <w:rFonts w:ascii="Times New Roman" w:hAnsi="Times New Roman"/>
                    </w:rPr>
                    <w:t>1, ГП2, ГП</w:t>
                  </w:r>
                  <w:r w:rsidR="004E3847">
                    <w:rPr>
                      <w:rFonts w:ascii="Times New Roman" w:hAnsi="Times New Roman"/>
                    </w:rPr>
                    <w:t>3)</w:t>
                  </w:r>
                </w:p>
              </w:tc>
              <w:tc>
                <w:tcPr>
                  <w:tcW w:w="3997" w:type="dxa"/>
                </w:tcPr>
                <w:p w14:paraId="1C42659C" w14:textId="614FD516" w:rsidR="00141AC2" w:rsidRDefault="00DC098C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  <w:r w:rsidR="004E3847">
                    <w:rPr>
                      <w:rFonts w:ascii="Times New Roman" w:hAnsi="Times New Roman"/>
                    </w:rPr>
                    <w:t xml:space="preserve"> квартал 2026</w:t>
                  </w:r>
                </w:p>
              </w:tc>
            </w:tr>
            <w:tr w:rsidR="00141AC2" w14:paraId="42733508" w14:textId="77777777" w:rsidTr="004D3C7B">
              <w:tc>
                <w:tcPr>
                  <w:tcW w:w="3549" w:type="dxa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544" w:type="dxa"/>
                  <w:gridSpan w:val="2"/>
                </w:tcPr>
                <w:p w14:paraId="3E5F0ACD" w14:textId="1A85C165" w:rsidR="004D3C7B" w:rsidRDefault="004D3C7B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Часть</w:t>
                  </w:r>
                  <w:r w:rsidR="00DC098C">
                    <w:rPr>
                      <w:rFonts w:ascii="Times New Roman" w:hAnsi="Times New Roman"/>
                    </w:rPr>
                    <w:t xml:space="preserve"> 2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="00DC098C">
                    <w:rPr>
                      <w:rFonts w:ascii="Times New Roman" w:hAnsi="Times New Roman"/>
                    </w:rPr>
                    <w:t>Наружные сети водоснабжения и водоотведени</w:t>
                  </w:r>
                  <w:r>
                    <w:rPr>
                      <w:rFonts w:ascii="Times New Roman" w:hAnsi="Times New Roman"/>
                    </w:rPr>
                    <w:t>я.</w:t>
                  </w:r>
                  <w:r w:rsidR="00C11CE5" w:rsidRPr="00C11CE5">
                    <w:rPr>
                      <w:rFonts w:ascii="Times New Roman" w:hAnsi="Times New Roman"/>
                    </w:rPr>
                    <w:t xml:space="preserve"> </w:t>
                  </w:r>
                  <w:r w:rsidR="00C11CE5">
                    <w:rPr>
                      <w:rFonts w:ascii="Times New Roman" w:hAnsi="Times New Roman"/>
                    </w:rPr>
                    <w:t>Ливневая канализация</w:t>
                  </w:r>
                  <w:r>
                    <w:rPr>
                      <w:rFonts w:ascii="Times New Roman" w:hAnsi="Times New Roman"/>
                    </w:rPr>
                    <w:t xml:space="preserve"> Альбом </w:t>
                  </w:r>
                  <w:r w:rsidR="00DC098C">
                    <w:rPr>
                      <w:rFonts w:ascii="Times New Roman" w:hAnsi="Times New Roman"/>
                    </w:rPr>
                    <w:t>1</w:t>
                  </w:r>
                  <w:r>
                    <w:rPr>
                      <w:rFonts w:ascii="Times New Roman" w:hAnsi="Times New Roman"/>
                    </w:rPr>
                    <w:t xml:space="preserve">. Дом </w:t>
                  </w:r>
                  <w:r w:rsidR="00DC098C">
                    <w:rPr>
                      <w:rFonts w:ascii="Times New Roman" w:hAnsi="Times New Roman"/>
                    </w:rPr>
                    <w:t xml:space="preserve">1, 2, </w:t>
                  </w:r>
                  <w:r>
                    <w:rPr>
                      <w:rFonts w:ascii="Times New Roman" w:hAnsi="Times New Roman"/>
                    </w:rPr>
                    <w:t>3.</w:t>
                  </w:r>
                </w:p>
                <w:p w14:paraId="1C1A9282" w14:textId="2C9017D1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Шифр: </w:t>
                  </w:r>
                  <w:r w:rsidR="004D3C7B">
                    <w:rPr>
                      <w:rFonts w:ascii="Times New Roman" w:hAnsi="Times New Roman"/>
                    </w:rPr>
                    <w:t>148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4D3C7B">
                    <w:rPr>
                      <w:rFonts w:ascii="Times New Roman" w:hAnsi="Times New Roman"/>
                    </w:rPr>
                    <w:t>/24-</w:t>
                  </w:r>
                  <w:r w:rsidR="00DC098C">
                    <w:rPr>
                      <w:rFonts w:ascii="Times New Roman" w:hAnsi="Times New Roman"/>
                    </w:rPr>
                    <w:t>0</w:t>
                  </w:r>
                  <w:r w:rsidR="004D3C7B">
                    <w:rPr>
                      <w:rFonts w:ascii="Times New Roman" w:hAnsi="Times New Roman"/>
                    </w:rPr>
                    <w:t>-</w:t>
                  </w:r>
                  <w:r w:rsidR="00DC098C">
                    <w:rPr>
                      <w:rFonts w:ascii="Times New Roman" w:hAnsi="Times New Roman"/>
                    </w:rPr>
                    <w:t>НВК1</w:t>
                  </w:r>
                  <w:r w:rsidR="00C11CE5">
                    <w:rPr>
                      <w:rFonts w:ascii="Times New Roman" w:hAnsi="Times New Roman"/>
                    </w:rPr>
                    <w:t>, 148</w:t>
                  </w:r>
                  <w:r w:rsidR="00C11CE5" w:rsidRPr="00631BD7">
                    <w:rPr>
                      <w:rFonts w:ascii="Times New Roman" w:hAnsi="Times New Roman"/>
                    </w:rPr>
                    <w:t>-АР</w:t>
                  </w:r>
                  <w:r w:rsidR="00C11CE5">
                    <w:rPr>
                      <w:rFonts w:ascii="Times New Roman" w:hAnsi="Times New Roman"/>
                    </w:rPr>
                    <w:t>/24-0-НВК2.ЛК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D3C7B" w14:paraId="25598C86" w14:textId="77777777" w:rsidTr="005A66A5">
        <w:tblPrEx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1"/>
          <w:gridAfter w:val="5"/>
          <w:wBefore w:w="318" w:type="dxa"/>
          <w:wAfter w:w="10658" w:type="dxa"/>
          <w:trHeight w:val="290"/>
        </w:trPr>
        <w:tc>
          <w:tcPr>
            <w:tcW w:w="82" w:type="dxa"/>
          </w:tcPr>
          <w:p w14:paraId="671159FC" w14:textId="77777777" w:rsidR="004D3C7B" w:rsidRDefault="004D3C7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61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83F39BA" w14:textId="22C24FC3" w:rsidR="00487981" w:rsidRDefault="004D3C7B" w:rsidP="004D3C7B">
            <w:pPr>
              <w:spacing w:after="0" w:line="240" w:lineRule="auto"/>
              <w:ind w:left="20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«Жилой комплекс на ул. 40-летия Комсомола г. Екатеринбург»</w:t>
            </w:r>
          </w:p>
        </w:tc>
      </w:tr>
      <w:tr w:rsidR="00487981" w14:paraId="500E8967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169" w:type="dxa"/>
            <w:gridSpan w:val="2"/>
            <w:shd w:val="clear" w:color="auto" w:fill="auto"/>
            <w:vAlign w:val="center"/>
          </w:tcPr>
          <w:p w14:paraId="31427D01" w14:textId="75D2DC79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Место строительства – г. Екатеринбург – относится к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 климатическому району по СП 131.13330.2020.</w:t>
            </w:r>
          </w:p>
          <w:p w14:paraId="5C39DA4D" w14:textId="7A1E70D8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Температура наружного воздуха по СП 131 для г. Екатеринбурга – средняя наиболее холодной пятидневки – минус 32 ℃</w:t>
            </w:r>
          </w:p>
          <w:p w14:paraId="7CDC0D9E" w14:textId="172D508C" w:rsidR="00E85991" w:rsidRDefault="00E85991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ветровое давление для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 xml:space="preserve"> ветрового района – 0,23 кПа по СП 20</w:t>
            </w:r>
          </w:p>
          <w:p w14:paraId="4077CA40" w14:textId="7DC9D6D6" w:rsidR="00E85991" w:rsidRDefault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Нормативное значение снеговой нагрузки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 w:rsidRPr="00D41D58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района – 1,6 кПа по СП 20</w:t>
            </w:r>
          </w:p>
          <w:p w14:paraId="4AC17659" w14:textId="53FB96BE" w:rsidR="004D2E84" w:rsidRPr="00D41D58" w:rsidRDefault="00D41D58" w:rsidP="00D41D58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Зона влажности – сухая по СП 50</w:t>
            </w:r>
          </w:p>
        </w:tc>
      </w:tr>
      <w:tr w:rsidR="00487981" w14:paraId="1C5BBD6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4A0AF61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C553A6">
              <w:rPr>
                <w:rFonts w:ascii="Times New Roman" w:hAnsi="Times New Roman"/>
                <w:b/>
              </w:rPr>
              <w:t xml:space="preserve">устройству </w:t>
            </w:r>
            <w:r w:rsidR="00DC098C">
              <w:rPr>
                <w:rFonts w:ascii="Times New Roman" w:hAnsi="Times New Roman"/>
                <w:b/>
              </w:rPr>
              <w:t>наружных сетей водоснабжения и водоотведения</w:t>
            </w:r>
            <w:r w:rsidR="00C11CE5">
              <w:rPr>
                <w:rFonts w:ascii="Times New Roman" w:hAnsi="Times New Roman"/>
                <w:b/>
              </w:rPr>
              <w:t>, ливнев</w:t>
            </w:r>
            <w:r w:rsidR="00A71A03">
              <w:rPr>
                <w:rFonts w:ascii="Times New Roman" w:hAnsi="Times New Roman"/>
                <w:b/>
              </w:rPr>
              <w:t>ой</w:t>
            </w:r>
            <w:r w:rsidR="00C11CE5">
              <w:rPr>
                <w:rFonts w:ascii="Times New Roman" w:hAnsi="Times New Roman"/>
                <w:b/>
              </w:rPr>
              <w:t xml:space="preserve"> канализаци</w:t>
            </w:r>
            <w:r w:rsidR="00A71A03">
              <w:rPr>
                <w:rFonts w:ascii="Times New Roman" w:hAnsi="Times New Roman"/>
                <w:b/>
              </w:rPr>
              <w:t>и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 w:rsidR="00DC098C">
              <w:rPr>
                <w:rFonts w:ascii="Times New Roman" w:eastAsia="Batang" w:hAnsi="Times New Roman"/>
                <w:b/>
                <w:bCs/>
              </w:rPr>
              <w:t>НВК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4B3106B8" w14:textId="674AB90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</w:t>
            </w:r>
            <w:r w:rsidR="00CA27EB">
              <w:rPr>
                <w:rFonts w:ascii="Times New Roman" w:eastAsia="Batang" w:hAnsi="Times New Roman"/>
              </w:rPr>
              <w:t>Проектировщиком</w:t>
            </w:r>
            <w:r w:rsidR="00A71A03">
              <w:rPr>
                <w:rFonts w:ascii="Times New Roman" w:eastAsia="Batang" w:hAnsi="Times New Roman"/>
              </w:rPr>
              <w:t>,</w:t>
            </w:r>
            <w:r w:rsidR="00CA27EB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Заказчиком</w:t>
            </w:r>
            <w:r w:rsidR="00A71A03">
              <w:rPr>
                <w:rFonts w:ascii="Times New Roman" w:eastAsia="Batang" w:hAnsi="Times New Roman"/>
              </w:rPr>
              <w:t>, ресурсоснабжающей организацией</w:t>
            </w:r>
            <w:r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>системы НВК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 после согласования </w:t>
            </w:r>
            <w:r w:rsidR="00CA27EB">
              <w:rPr>
                <w:rFonts w:ascii="Times New Roman" w:hAnsi="Times New Roman"/>
                <w:b/>
                <w:shd w:val="clear" w:color="auto" w:fill="FFFFFF"/>
              </w:rPr>
              <w:t xml:space="preserve">Проектировщиком и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Заказчиком вышеуказанных замен возлагается на Подрядчика.</w:t>
            </w:r>
          </w:p>
          <w:p w14:paraId="217B904E" w14:textId="4EACABA7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необходимое для качественного и своевременного производства работ оборудование и сопутствующие материалы, </w:t>
            </w:r>
            <w:r w:rsidR="00CA27EB">
              <w:rPr>
                <w:rFonts w:ascii="Times New Roman" w:eastAsia="Batang" w:hAnsi="Times New Roman"/>
              </w:rPr>
              <w:t xml:space="preserve">должны учитываться </w:t>
            </w:r>
            <w:r>
              <w:rPr>
                <w:rFonts w:ascii="Times New Roman" w:eastAsia="Batang" w:hAnsi="Times New Roman"/>
              </w:rPr>
              <w:t>в стоимост</w:t>
            </w:r>
            <w:r w:rsidR="00CA27EB">
              <w:rPr>
                <w:rFonts w:ascii="Times New Roman" w:eastAsia="Batang" w:hAnsi="Times New Roman"/>
              </w:rPr>
              <w:t>и</w:t>
            </w:r>
            <w:r>
              <w:rPr>
                <w:rFonts w:ascii="Times New Roman" w:eastAsia="Batang" w:hAnsi="Times New Roman"/>
              </w:rPr>
              <w:t xml:space="preserve"> работ и отдельно не оплачива</w:t>
            </w:r>
            <w:r w:rsidR="00CA27EB">
              <w:rPr>
                <w:rFonts w:ascii="Times New Roman" w:eastAsia="Batang" w:hAnsi="Times New Roman"/>
              </w:rPr>
              <w:t>ют</w:t>
            </w:r>
            <w:r>
              <w:rPr>
                <w:rFonts w:ascii="Times New Roman" w:eastAsia="Batang" w:hAnsi="Times New Roman"/>
              </w:rPr>
              <w:t xml:space="preserve">ся. </w:t>
            </w:r>
          </w:p>
        </w:tc>
      </w:tr>
      <w:tr w:rsidR="00487981" w14:paraId="71884CE9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169" w:type="dxa"/>
            <w:gridSpan w:val="2"/>
            <w:shd w:val="clear" w:color="auto" w:fill="auto"/>
          </w:tcPr>
          <w:p w14:paraId="34A9D100" w14:textId="0AAC3186" w:rsidR="00F22121" w:rsidRDefault="008560B0" w:rsidP="008560B0">
            <w:pPr>
              <w:pStyle w:val="afc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="00F22121" w:rsidRPr="00F22121">
              <w:rPr>
                <w:rFonts w:ascii="Times New Roman" w:eastAsia="Batang" w:hAnsi="Times New Roman"/>
              </w:rPr>
              <w:t xml:space="preserve">Выполнить работы в соответствии с рабочей документацией </w:t>
            </w:r>
            <w:r w:rsidR="00F22121">
              <w:rPr>
                <w:rFonts w:ascii="Times New Roman" w:hAnsi="Times New Roman"/>
              </w:rPr>
              <w:t>148</w:t>
            </w:r>
            <w:r w:rsidR="00F22121" w:rsidRPr="00631BD7">
              <w:rPr>
                <w:rFonts w:ascii="Times New Roman" w:hAnsi="Times New Roman"/>
              </w:rPr>
              <w:t>-АР</w:t>
            </w:r>
            <w:r w:rsidR="00F22121">
              <w:rPr>
                <w:rFonts w:ascii="Times New Roman" w:hAnsi="Times New Roman"/>
              </w:rPr>
              <w:t>/24-</w:t>
            </w:r>
            <w:r w:rsidR="00CA27EB">
              <w:rPr>
                <w:rFonts w:ascii="Times New Roman" w:hAnsi="Times New Roman"/>
              </w:rPr>
              <w:t>0</w:t>
            </w:r>
            <w:r w:rsidR="00F22121">
              <w:rPr>
                <w:rFonts w:ascii="Times New Roman" w:hAnsi="Times New Roman"/>
              </w:rPr>
              <w:t>-</w:t>
            </w:r>
            <w:r w:rsidR="00CA27EB">
              <w:rPr>
                <w:rFonts w:ascii="Times New Roman" w:hAnsi="Times New Roman"/>
              </w:rPr>
              <w:t>НВК1</w:t>
            </w:r>
            <w:r w:rsidR="00F22121">
              <w:rPr>
                <w:rFonts w:ascii="Times New Roman" w:hAnsi="Times New Roman"/>
              </w:rPr>
              <w:t xml:space="preserve"> изм.0</w:t>
            </w:r>
            <w:r w:rsidR="00E7394F">
              <w:rPr>
                <w:rFonts w:ascii="Times New Roman" w:hAnsi="Times New Roman"/>
              </w:rPr>
              <w:t>.</w:t>
            </w:r>
            <w:r w:rsidR="00C11CE5">
              <w:rPr>
                <w:rFonts w:ascii="Times New Roman" w:hAnsi="Times New Roman"/>
              </w:rPr>
              <w:t>, 148</w:t>
            </w:r>
            <w:r w:rsidR="00C11CE5" w:rsidRPr="00631BD7">
              <w:rPr>
                <w:rFonts w:ascii="Times New Roman" w:hAnsi="Times New Roman"/>
              </w:rPr>
              <w:t>-АР</w:t>
            </w:r>
            <w:r w:rsidR="00C11CE5">
              <w:rPr>
                <w:rFonts w:ascii="Times New Roman" w:hAnsi="Times New Roman"/>
              </w:rPr>
              <w:t>/24-0-НВК2.ЛК изм.0</w:t>
            </w:r>
          </w:p>
          <w:p w14:paraId="57EDACE3" w14:textId="54326386" w:rsidR="00CA27EB" w:rsidRDefault="008560B0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</w:t>
            </w:r>
            <w:r w:rsidR="005874DC">
              <w:rPr>
                <w:rFonts w:ascii="Times New Roman" w:eastAsia="Batang" w:hAnsi="Times New Roman"/>
              </w:rPr>
              <w:t>Рабочий проект разработан на основании технических условий выданных МУП «Водоканал» г. Екатеринбург.</w:t>
            </w:r>
          </w:p>
          <w:p w14:paraId="36D526B1" w14:textId="6FD0241E" w:rsidR="005874DC" w:rsidRDefault="005874DC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Технические условия подключения к централизованной системе холодного водоснабжения от 28.11.2024 №05-11/33-19504/12-3360;</w:t>
            </w:r>
          </w:p>
          <w:p w14:paraId="0FAD6590" w14:textId="0496E1BF" w:rsidR="00CA27EB" w:rsidRDefault="005874DC" w:rsidP="008560B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Технические условия подключения к централизованной системе водоотведения от 28.11.2024 №05-11/33-19504/13-3360.</w:t>
            </w:r>
          </w:p>
          <w:p w14:paraId="425FD557" w14:textId="7B04B9A2" w:rsidR="00AA03D3" w:rsidRPr="003C702B" w:rsidRDefault="00CD4D99" w:rsidP="00CD4D99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="00E7394F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</w:t>
            </w:r>
            <w:r w:rsidR="00E7394F">
              <w:rPr>
                <w:rFonts w:ascii="Times New Roman" w:eastAsia="Batang" w:hAnsi="Times New Roman"/>
              </w:rPr>
              <w:lastRenderedPageBreak/>
              <w:t xml:space="preserve">устанавливаемого оборудования должны согласовываться с </w:t>
            </w:r>
            <w:r w:rsidR="000C204A">
              <w:rPr>
                <w:rFonts w:ascii="Times New Roman" w:eastAsia="Batang" w:hAnsi="Times New Roman"/>
              </w:rPr>
              <w:t>Проектировщиком, Заказчиком</w:t>
            </w:r>
            <w:r w:rsidR="00614670">
              <w:rPr>
                <w:rFonts w:ascii="Times New Roman" w:eastAsia="Batang" w:hAnsi="Times New Roman"/>
              </w:rPr>
              <w:t>, ресурсоснабжающей организацией</w:t>
            </w:r>
            <w:r w:rsidR="00E7394F">
              <w:rPr>
                <w:rFonts w:ascii="Times New Roman" w:eastAsia="Batang" w:hAnsi="Times New Roman"/>
              </w:rPr>
              <w:t>.</w:t>
            </w:r>
          </w:p>
        </w:tc>
      </w:tr>
      <w:tr w:rsidR="00E10F04" w14:paraId="52F73F44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9BBD" w14:textId="426E0F38" w:rsidR="00E10F04" w:rsidRPr="00E10F04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  <w:color w:val="FF0000"/>
              </w:rPr>
            </w:pPr>
            <w:r w:rsidRPr="00614670">
              <w:rPr>
                <w:rFonts w:ascii="Times New Roman" w:hAnsi="Times New Roman"/>
              </w:rPr>
              <w:lastRenderedPageBreak/>
              <w:t>5. До начала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E570" w14:textId="447E76B5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Д</w:t>
            </w:r>
            <w:r w:rsidR="005D5DDC">
              <w:rPr>
                <w:rFonts w:ascii="Times New Roman" w:eastAsia="Batang" w:hAnsi="Times New Roman"/>
              </w:rPr>
              <w:t>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письменном виде уведомить об этом Заказчика, в противном случае данные работы не будут считаться дополнительными, кроме тех работ, которые возникают в результате изменений проекта.</w:t>
            </w:r>
          </w:p>
          <w:p w14:paraId="7BD8DACB" w14:textId="7AFC3B32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</w:t>
            </w:r>
            <w:r w:rsidR="005D5DDC">
              <w:rPr>
                <w:rFonts w:ascii="Times New Roman" w:eastAsia="Batang" w:hAnsi="Times New Roman"/>
              </w:rPr>
              <w:t>олуч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94E872C" w14:textId="39BB17E3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Р</w:t>
            </w:r>
            <w:r w:rsidR="005D5DDC">
              <w:rPr>
                <w:rFonts w:ascii="Times New Roman" w:eastAsia="Batang" w:hAnsi="Times New Roman"/>
              </w:rPr>
              <w:t>азработа</w:t>
            </w:r>
            <w:r>
              <w:rPr>
                <w:rFonts w:ascii="Times New Roman" w:eastAsia="Batang" w:hAnsi="Times New Roman"/>
              </w:rPr>
              <w:t>ть</w:t>
            </w:r>
            <w:r w:rsidR="005D5DDC">
              <w:rPr>
                <w:rFonts w:ascii="Times New Roman" w:eastAsia="Batang" w:hAnsi="Times New Roman"/>
              </w:rPr>
              <w:t xml:space="preserve"> проект производства работ</w:t>
            </w:r>
            <w:r>
              <w:rPr>
                <w:rFonts w:ascii="Times New Roman" w:eastAsia="Batang" w:hAnsi="Times New Roman"/>
              </w:rPr>
              <w:t xml:space="preserve"> (далее ППР)</w:t>
            </w:r>
            <w:r w:rsidR="005D5DDC">
              <w:rPr>
                <w:rFonts w:ascii="Times New Roman" w:eastAsia="Batang" w:hAnsi="Times New Roman"/>
              </w:rPr>
              <w:t>, прове</w:t>
            </w:r>
            <w:r>
              <w:rPr>
                <w:rFonts w:ascii="Times New Roman" w:eastAsia="Batang" w:hAnsi="Times New Roman"/>
              </w:rPr>
              <w:t>сти</w:t>
            </w:r>
            <w:r w:rsidR="005D5DDC">
              <w:rPr>
                <w:rFonts w:ascii="Times New Roman" w:eastAsia="Batang" w:hAnsi="Times New Roman"/>
              </w:rPr>
              <w:t xml:space="preserve">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4A46C56" w14:textId="34407C09" w:rsidR="005D5DDC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4. О</w:t>
            </w:r>
            <w:r w:rsidR="005D5DDC">
              <w:rPr>
                <w:rFonts w:ascii="Times New Roman" w:eastAsia="Batang" w:hAnsi="Times New Roman"/>
              </w:rPr>
              <w:t>существ</w:t>
            </w:r>
            <w:r>
              <w:rPr>
                <w:rFonts w:ascii="Times New Roman" w:eastAsia="Batang" w:hAnsi="Times New Roman"/>
              </w:rPr>
              <w:t>ить</w:t>
            </w:r>
            <w:r w:rsidR="005D5DDC">
              <w:rPr>
                <w:rFonts w:ascii="Times New Roman" w:eastAsia="Batang" w:hAnsi="Times New Roman"/>
              </w:rPr>
              <w:t xml:space="preserve"> приемк</w:t>
            </w:r>
            <w:r>
              <w:rPr>
                <w:rFonts w:ascii="Times New Roman" w:eastAsia="Batang" w:hAnsi="Times New Roman"/>
              </w:rPr>
              <w:t>у</w:t>
            </w:r>
            <w:r w:rsidR="005D5DDC">
              <w:rPr>
                <w:rFonts w:ascii="Times New Roman" w:eastAsia="Batang" w:hAnsi="Times New Roman"/>
              </w:rPr>
              <w:t xml:space="preserve"> по акту строительной части объекта </w:t>
            </w:r>
            <w:r>
              <w:rPr>
                <w:rFonts w:ascii="Times New Roman" w:eastAsia="Batang" w:hAnsi="Times New Roman"/>
              </w:rPr>
              <w:t xml:space="preserve">для </w:t>
            </w:r>
            <w:r w:rsidR="005D5DDC">
              <w:rPr>
                <w:rFonts w:ascii="Times New Roman" w:eastAsia="Batang" w:hAnsi="Times New Roman"/>
              </w:rPr>
              <w:t>устройств</w:t>
            </w:r>
            <w:r>
              <w:rPr>
                <w:rFonts w:ascii="Times New Roman" w:eastAsia="Batang" w:hAnsi="Times New Roman"/>
              </w:rPr>
              <w:t>а</w:t>
            </w:r>
            <w:r w:rsidR="005D5DDC">
              <w:rPr>
                <w:rFonts w:ascii="Times New Roman" w:eastAsia="Batang" w:hAnsi="Times New Roman"/>
              </w:rPr>
              <w:t xml:space="preserve"> наружных сетей водоснабжения и водоотведения 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3F1D067E" w14:textId="5BA8412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5. П</w:t>
            </w:r>
            <w:r>
              <w:rPr>
                <w:rFonts w:ascii="Times New Roman" w:eastAsia="Batang" w:hAnsi="Times New Roman"/>
              </w:rPr>
              <w:t xml:space="preserve">редоставить на согласование Заказчику и Генеральному подрядчику, технологическую карту на производство работ с проработанными узлами и техническими решениями. </w:t>
            </w:r>
          </w:p>
          <w:p w14:paraId="578EDA2D" w14:textId="0218553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6. П</w:t>
            </w:r>
            <w:r>
              <w:rPr>
                <w:rFonts w:ascii="Times New Roman" w:eastAsia="Batang" w:hAnsi="Times New Roman"/>
              </w:rPr>
              <w:t>редостав</w:t>
            </w:r>
            <w:r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о</w:t>
            </w:r>
            <w:r>
              <w:rPr>
                <w:rFonts w:ascii="Times New Roman" w:eastAsia="Batang" w:hAnsi="Times New Roman"/>
              </w:rPr>
              <w:t>бщий журнал работ для регистрации, журнал входного контроля материалов, приказы на ответственных лиц, оформить соответствующий Акт-допуск, пройти инструктаж.</w:t>
            </w:r>
          </w:p>
          <w:p w14:paraId="1E54D85A" w14:textId="1C330FC2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 w:rsidRPr="00614670">
              <w:rPr>
                <w:rFonts w:ascii="Times New Roman" w:eastAsia="Batang" w:hAnsi="Times New Roman"/>
              </w:rPr>
              <w:t xml:space="preserve">. </w:t>
            </w:r>
            <w:r>
              <w:rPr>
                <w:rFonts w:ascii="Times New Roman" w:eastAsia="Batang" w:hAnsi="Times New Roman"/>
              </w:rPr>
              <w:t>З</w:t>
            </w:r>
            <w:r w:rsidRPr="00614670">
              <w:rPr>
                <w:rFonts w:ascii="Times New Roman" w:eastAsia="Batang" w:hAnsi="Times New Roman"/>
              </w:rPr>
              <w:t xml:space="preserve">арегистрировать открытие работ в ресурсоснабжающей организации и при необходимости согласовать проект производства работ. </w:t>
            </w:r>
          </w:p>
          <w:p w14:paraId="0AE99C47" w14:textId="6BDC666B" w:rsidR="00614670" w:rsidRPr="00614670" w:rsidRDefault="00EF00DD" w:rsidP="00EF00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При наличии пересечений с другими сетями разработать ППР для работ в таких местах, согласовать производство работ с балансодержателем пересекаемых сетей, получить необходимый допуск к работам, разрешение на работы, зарегистрировать начала работ. Обеспечить освидетельствование открытых сетей с представителем ресурсоснабжающей организацией/балансодержателем сети. </w:t>
            </w:r>
          </w:p>
          <w:p w14:paraId="05B384B8" w14:textId="77777777" w:rsidR="00E10F04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tr w:rsidR="00614670" w14:paraId="5054A4D8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26EB" w14:textId="4587B9A1" w:rsidR="00614670" w:rsidRPr="00614670" w:rsidRDefault="00614670" w:rsidP="0061467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. Требования к производству работ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36C" w14:textId="1260E638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</w:t>
            </w:r>
            <w:r>
              <w:rPr>
                <w:rFonts w:ascii="Times New Roman" w:eastAsia="Batang" w:hAnsi="Times New Roman"/>
              </w:rPr>
              <w:t xml:space="preserve"> Работы должны выполняться в соответствии с рабочей документаций (</w:t>
            </w:r>
            <w:r>
              <w:rPr>
                <w:rFonts w:ascii="Times New Roman" w:hAnsi="Times New Roman"/>
              </w:rPr>
              <w:t>148</w:t>
            </w:r>
            <w:r w:rsidRPr="00631BD7">
              <w:rPr>
                <w:rFonts w:ascii="Times New Roman" w:hAnsi="Times New Roman"/>
              </w:rPr>
              <w:t>-АР</w:t>
            </w:r>
            <w:r>
              <w:rPr>
                <w:rFonts w:ascii="Times New Roman" w:hAnsi="Times New Roman"/>
              </w:rPr>
              <w:t>/24-0-НВК1, 148</w:t>
            </w:r>
            <w:r w:rsidRPr="00631BD7">
              <w:rPr>
                <w:rFonts w:ascii="Times New Roman" w:hAnsi="Times New Roman"/>
              </w:rPr>
              <w:t>-АР</w:t>
            </w:r>
            <w:r>
              <w:rPr>
                <w:rFonts w:ascii="Times New Roman" w:hAnsi="Times New Roman"/>
              </w:rPr>
              <w:t>/24-0-НВК2.ЛК)</w:t>
            </w:r>
            <w:r>
              <w:rPr>
                <w:rFonts w:ascii="Times New Roman" w:eastAsia="Batang" w:hAnsi="Times New Roman"/>
              </w:rPr>
              <w:t>, утвержденной технологической картой, технологией производителей материалов.</w:t>
            </w:r>
          </w:p>
          <w:p w14:paraId="2EC42A91" w14:textId="2040E10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</w:t>
            </w:r>
            <w:r w:rsidRPr="00614670">
              <w:rPr>
                <w:rFonts w:ascii="Times New Roman" w:eastAsia="Batang" w:hAnsi="Times New Roman"/>
              </w:rPr>
              <w:t xml:space="preserve"> Каждый вид работ предъявить к освидетельствованию инженеру строительного контроля Заказчика и ресурсоснабжающей организации. Обеспечить выезд и доставку представителя на Объект для этих целей.</w:t>
            </w:r>
          </w:p>
          <w:p w14:paraId="36A1B878" w14:textId="0A4E3F0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>
              <w:rPr>
                <w:rFonts w:ascii="Times New Roman" w:eastAsia="Batang" w:hAnsi="Times New Roman"/>
              </w:rPr>
              <w:t>Земляные работы и работы по устройству оснований при строительстве сетей выполнить в соответствии с требованиями в соответствии с требованиями СП. 45.13330.2017, Монтаж сетей, производство работ и технический надзор за строительством производить согласно СП 129.13330.2019 и СП 40-102-2000.</w:t>
            </w:r>
          </w:p>
          <w:p w14:paraId="752EAB7B" w14:textId="57C679BE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4</w:t>
            </w:r>
            <w:r w:rsidRPr="00614670">
              <w:rPr>
                <w:rFonts w:ascii="Times New Roman" w:eastAsia="Batang" w:hAnsi="Times New Roman"/>
              </w:rPr>
              <w:t xml:space="preserve">. Производить периодическую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геосъёмку</w:t>
            </w:r>
            <w:proofErr w:type="spellEnd"/>
            <w:r w:rsidRPr="00614670">
              <w:rPr>
                <w:rFonts w:ascii="Times New Roman" w:eastAsia="Batang" w:hAnsi="Times New Roman"/>
              </w:rPr>
              <w:t xml:space="preserve"> строящихся сетей для последующего оформления построенной сети на </w:t>
            </w:r>
            <w:proofErr w:type="spellStart"/>
            <w:r w:rsidRPr="00614670">
              <w:rPr>
                <w:rFonts w:ascii="Times New Roman" w:eastAsia="Batang" w:hAnsi="Times New Roman"/>
              </w:rPr>
              <w:t>геоподоснове</w:t>
            </w:r>
            <w:proofErr w:type="spellEnd"/>
            <w:r w:rsidRPr="00614670">
              <w:rPr>
                <w:rFonts w:ascii="Times New Roman" w:eastAsia="Batang" w:hAnsi="Times New Roman"/>
              </w:rPr>
              <w:t>.</w:t>
            </w:r>
          </w:p>
          <w:p w14:paraId="1A75905C" w14:textId="77777777" w:rsidR="00614670" w:rsidRP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614670">
              <w:rPr>
                <w:rFonts w:ascii="Times New Roman" w:eastAsia="Batang" w:hAnsi="Times New Roman"/>
              </w:rPr>
              <w:t>5. Выполнить герметизацию входов сетей в здание.</w:t>
            </w:r>
          </w:p>
          <w:p w14:paraId="2B2FEADF" w14:textId="58CB09D0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6</w:t>
            </w:r>
            <w:r>
              <w:rPr>
                <w:rFonts w:ascii="Times New Roman" w:eastAsia="Batang" w:hAnsi="Times New Roman"/>
              </w:rPr>
              <w:t xml:space="preserve">. Обратную засыпку трубопроводов на всю глубину траншеи выполнить из песка средней крупности. Подбивка грунтом трубопроводов производится ручным немеханизированным инструментом. Уплотнение грунта в пазухах между стенкой траншеи и трубой, а также всего защитного слоя следует проводить ручной механизированной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проездами, парковками под всю глубину траншеи. Уплотнение первого защитного слоя толщиной 100 мм непосредственно над трубопроводом производить ручным инструментом.</w:t>
            </w:r>
          </w:p>
          <w:p w14:paraId="6852317E" w14:textId="07812CD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7</w:t>
            </w:r>
            <w:r>
              <w:rPr>
                <w:rFonts w:ascii="Times New Roman" w:eastAsia="Batang" w:hAnsi="Times New Roman"/>
              </w:rPr>
              <w:t xml:space="preserve">. Обратную засыпку колодцев выполнить из </w:t>
            </w:r>
            <w:proofErr w:type="spellStart"/>
            <w:r>
              <w:rPr>
                <w:rFonts w:ascii="Times New Roman" w:eastAsia="Batang" w:hAnsi="Times New Roman"/>
              </w:rPr>
              <w:t>непучи</w:t>
            </w:r>
            <w:r w:rsidR="000C204A">
              <w:rPr>
                <w:rFonts w:ascii="Times New Roman" w:eastAsia="Batang" w:hAnsi="Times New Roman"/>
              </w:rPr>
              <w:t>н</w:t>
            </w:r>
            <w:r>
              <w:rPr>
                <w:rFonts w:ascii="Times New Roman" w:eastAsia="Batang" w:hAnsi="Times New Roman"/>
              </w:rPr>
              <w:t>истого</w:t>
            </w:r>
            <w:proofErr w:type="spellEnd"/>
            <w:r>
              <w:rPr>
                <w:rFonts w:ascii="Times New Roman" w:eastAsia="Batang" w:hAnsi="Times New Roman"/>
              </w:rPr>
              <w:t xml:space="preserve"> песка средней крупности механической трамбовкой до достижения </w:t>
            </w:r>
            <w:proofErr w:type="spellStart"/>
            <w:r>
              <w:rPr>
                <w:rFonts w:ascii="Times New Roman" w:eastAsia="Batang" w:hAnsi="Times New Roman"/>
              </w:rPr>
              <w:t>коэф</w:t>
            </w:r>
            <w:r w:rsidR="000C204A">
              <w:rPr>
                <w:rFonts w:ascii="Times New Roman" w:eastAsia="Batang" w:hAnsi="Times New Roman"/>
              </w:rPr>
              <w:t>ф</w:t>
            </w:r>
            <w:proofErr w:type="spellEnd"/>
            <w:r>
              <w:rPr>
                <w:rFonts w:ascii="Times New Roman" w:eastAsia="Batang" w:hAnsi="Times New Roman"/>
              </w:rPr>
              <w:t>. уплотнения 0,92 в зеленой зоне, 0,95 под проездами и парковками.</w:t>
            </w:r>
          </w:p>
          <w:p w14:paraId="3441AFBA" w14:textId="7AC3C7D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>
              <w:rPr>
                <w:rFonts w:ascii="Times New Roman" w:eastAsia="Batang" w:hAnsi="Times New Roman"/>
              </w:rPr>
              <w:t xml:space="preserve">. Монтаж наружных сетей и испытание трубопроводов производить в соответствии с требованиями СП 40-102-2000 «Проектирование и монтаж трубопроводов и систем водоснабжения и канализации из полимерных материалов», СП 129.13330.2019 «Наружные сети и сооружения водоснабжения и канализации. Актуализированная </w:t>
            </w:r>
            <w:r>
              <w:rPr>
                <w:rFonts w:ascii="Times New Roman" w:eastAsia="Batang" w:hAnsi="Times New Roman"/>
              </w:rPr>
              <w:lastRenderedPageBreak/>
              <w:t>редакция СНиП 3.05.04-85х», СП 48.13330.2011 «СНиП 12-01-2004 Организация строительства», СП 399.1325800.2018 «Системы водоснабжения и канализации наружные из полимерных материалов, правила проектирования и монтажа».</w:t>
            </w:r>
          </w:p>
          <w:p w14:paraId="56FF3D33" w14:textId="1430E536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</w:t>
            </w:r>
            <w:r>
              <w:rPr>
                <w:rFonts w:ascii="Times New Roman" w:eastAsia="Batang" w:hAnsi="Times New Roman"/>
              </w:rPr>
              <w:t>. Перед началом производства работ вызвать представителей коммунальных служб для уточнения на месте прохождение существующих инженерных коммуникаций.</w:t>
            </w:r>
          </w:p>
          <w:p w14:paraId="18DBA412" w14:textId="4F5450CE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</w:t>
            </w:r>
            <w:r>
              <w:rPr>
                <w:rFonts w:ascii="Times New Roman" w:eastAsia="Batang" w:hAnsi="Times New Roman"/>
              </w:rPr>
              <w:t>В процессе работ производится операционный контроль представителями Заказчика и Генподрядчика каждого этапа выполнения работ с оформлением силами Подрядчика и подписанием соответствующей исполнительной документации (акты освидетельствования скрытые работы, исполнительные съемки, паспорта и сертификаты на материалы и изделия).</w:t>
            </w:r>
          </w:p>
          <w:p w14:paraId="3D321883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Перечень актов освидетельствования скрытых работ выполнить в соответствии с РД 11-02-2006 </w:t>
            </w:r>
          </w:p>
          <w:p w14:paraId="45E3287D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Акты освидетельствования скрытых работ должны быть оформлены: устройство и гидроизоляция колодцев, величина зазоров и выполнение уплотнений стыковых соединений, герметизация мест прохода трубопроводов через стенки колодцев, гидравлические испытания, засыпка трубопроводов с уплотнением, устройство песчаного основания.</w:t>
            </w:r>
          </w:p>
          <w:p w14:paraId="36952784" w14:textId="77777777" w:rsidR="00614670" w:rsidRDefault="00614670" w:rsidP="00614670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7B88F60F" w14:textId="1319C035" w:rsidR="00614670" w:rsidRDefault="00614670" w:rsidP="0061467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Выполнить все требования, указанные в рабочей документации в отношении НАРУЖНОЕ ВОДОСНАБЖЕНИЕ, НАРУЖНАЯ БЫТОВАЯ КАНАЛИЗАЦИЯ, НАРУЖНАЯ ПРОИЗВОДСТВЕННАЯ КАНАЛИЗАЦИЯ, НАРУЖНАЯ ЛИВНЕВАЯ КАНАЛИЗАЦИЯ.</w:t>
            </w:r>
          </w:p>
        </w:tc>
      </w:tr>
      <w:tr w:rsidR="00E10F04" w14:paraId="4DBEDA96" w14:textId="77777777" w:rsidTr="005A66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  <w:tblLook w:val="04A0" w:firstRow="1" w:lastRow="0" w:firstColumn="1" w:lastColumn="0" w:noHBand="0" w:noVBand="1"/>
        </w:tblPrEx>
        <w:trPr>
          <w:gridBefore w:val="2"/>
          <w:gridAfter w:val="2"/>
          <w:wBefore w:w="400" w:type="dxa"/>
          <w:wAfter w:w="534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1B7A" w14:textId="2C864809" w:rsidR="00E10F04" w:rsidRPr="00EF00DD" w:rsidRDefault="00E10F04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EF00DD">
              <w:rPr>
                <w:rFonts w:ascii="Times New Roman" w:hAnsi="Times New Roman"/>
              </w:rPr>
              <w:lastRenderedPageBreak/>
              <w:t>7. После производства работ.</w:t>
            </w:r>
          </w:p>
        </w:tc>
        <w:tc>
          <w:tcPr>
            <w:tcW w:w="8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9B2" w14:textId="77777777" w:rsidR="00E10F04" w:rsidRPr="00EF00DD" w:rsidRDefault="00E10F04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1. Предоставить Заказчику комплект исполнительной документации, подписанный представителем ресурсоснабжаю</w:t>
            </w:r>
            <w:r w:rsidR="00944E1B" w:rsidRPr="00EF00DD">
              <w:rPr>
                <w:rFonts w:ascii="Times New Roman" w:eastAsia="Batang" w:hAnsi="Times New Roman"/>
              </w:rPr>
              <w:t>щ</w:t>
            </w:r>
            <w:r w:rsidRPr="00EF00DD">
              <w:rPr>
                <w:rFonts w:ascii="Times New Roman" w:eastAsia="Batang" w:hAnsi="Times New Roman"/>
              </w:rPr>
              <w:t>ей организацией</w:t>
            </w:r>
            <w:r w:rsidR="00944E1B" w:rsidRPr="00EF00DD">
              <w:rPr>
                <w:rFonts w:ascii="Times New Roman" w:eastAsia="Batang" w:hAnsi="Times New Roman"/>
              </w:rPr>
              <w:t>.</w:t>
            </w:r>
          </w:p>
          <w:p w14:paraId="26F19970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>2. Получить в ресурсоснабжающей организации акт технической готовности на построенную сеть и передать его Заказчику.</w:t>
            </w:r>
          </w:p>
          <w:p w14:paraId="70237124" w14:textId="77777777" w:rsidR="00944E1B" w:rsidRPr="00EF00DD" w:rsidRDefault="00944E1B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3. На основе проводимых геодезических работ нанести построенную сеть на </w:t>
            </w:r>
            <w:proofErr w:type="spellStart"/>
            <w:r w:rsidRPr="00EF00DD">
              <w:rPr>
                <w:rFonts w:ascii="Times New Roman" w:eastAsia="Batang" w:hAnsi="Times New Roman"/>
              </w:rPr>
              <w:t>геоподоснову</w:t>
            </w:r>
            <w:proofErr w:type="spellEnd"/>
            <w:r w:rsidRPr="00EF00DD">
              <w:rPr>
                <w:rFonts w:ascii="Times New Roman" w:eastAsia="Batang" w:hAnsi="Times New Roman"/>
              </w:rPr>
              <w:t>, зарегистрировать оформленную съёмку в Администрации г. Екатеринбурга, предоставить экземпляр в ресурсоснабжающую организацию и Заказчику.</w:t>
            </w:r>
          </w:p>
          <w:p w14:paraId="1AB87295" w14:textId="71B44128" w:rsidR="00A71A03" w:rsidRPr="00EF00DD" w:rsidRDefault="00A71A03" w:rsidP="00A71A03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EF00DD">
              <w:rPr>
                <w:rFonts w:ascii="Times New Roman" w:eastAsia="Batang" w:hAnsi="Times New Roman"/>
              </w:rPr>
              <w:t xml:space="preserve">4. </w:t>
            </w:r>
            <w:r w:rsidRPr="00EF00DD">
              <w:rPr>
                <w:rFonts w:ascii="Times New Roman" w:eastAsia="Batang" w:hAnsi="Times New Roman"/>
              </w:rPr>
              <w:t xml:space="preserve">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 (в случае предоставления давальческого материала, документы на такой материал Подрядчик запрашивает у Заказчика или Генподрядчика самостоятельно),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6DE6E3D2" w14:textId="3A4E7D23" w:rsidR="00A71A03" w:rsidRPr="00EF00DD" w:rsidRDefault="00A71A03" w:rsidP="002C119E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</w:tc>
      </w:tr>
      <w:bookmarkEnd w:id="0"/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4D3C7B">
      <w:headerReference w:type="first" r:id="rId8"/>
      <w:pgSz w:w="11906" w:h="16838"/>
      <w:pgMar w:top="567" w:right="56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A4C303" w14:textId="77777777" w:rsidR="00147F33" w:rsidRDefault="00147F33">
      <w:pPr>
        <w:spacing w:after="0" w:line="240" w:lineRule="auto"/>
      </w:pPr>
      <w:r>
        <w:separator/>
      </w:r>
    </w:p>
  </w:endnote>
  <w:endnote w:type="continuationSeparator" w:id="0">
    <w:p w14:paraId="32F48F62" w14:textId="77777777" w:rsidR="00147F33" w:rsidRDefault="00147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1D55D" w14:textId="77777777" w:rsidR="00147F33" w:rsidRDefault="00147F33">
      <w:pPr>
        <w:spacing w:after="0" w:line="240" w:lineRule="auto"/>
      </w:pPr>
      <w:r>
        <w:separator/>
      </w:r>
    </w:p>
  </w:footnote>
  <w:footnote w:type="continuationSeparator" w:id="0">
    <w:p w14:paraId="6F439697" w14:textId="77777777" w:rsidR="00147F33" w:rsidRDefault="00147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4B67"/>
    <w:rsid w:val="000338A6"/>
    <w:rsid w:val="000376C1"/>
    <w:rsid w:val="00056CC2"/>
    <w:rsid w:val="000C204A"/>
    <w:rsid w:val="000C4CCA"/>
    <w:rsid w:val="000E795B"/>
    <w:rsid w:val="00105145"/>
    <w:rsid w:val="00123B68"/>
    <w:rsid w:val="001309A2"/>
    <w:rsid w:val="001357D8"/>
    <w:rsid w:val="00141AC2"/>
    <w:rsid w:val="00147F33"/>
    <w:rsid w:val="001522B7"/>
    <w:rsid w:val="001B57F8"/>
    <w:rsid w:val="001D2840"/>
    <w:rsid w:val="001F1B41"/>
    <w:rsid w:val="0023096B"/>
    <w:rsid w:val="00231B6B"/>
    <w:rsid w:val="00251394"/>
    <w:rsid w:val="002C119E"/>
    <w:rsid w:val="002C5BFB"/>
    <w:rsid w:val="00343825"/>
    <w:rsid w:val="003B1498"/>
    <w:rsid w:val="003C702B"/>
    <w:rsid w:val="00410523"/>
    <w:rsid w:val="00422DCA"/>
    <w:rsid w:val="00427E27"/>
    <w:rsid w:val="00430713"/>
    <w:rsid w:val="00445878"/>
    <w:rsid w:val="004659A7"/>
    <w:rsid w:val="00470211"/>
    <w:rsid w:val="00487981"/>
    <w:rsid w:val="004B2176"/>
    <w:rsid w:val="004D2E84"/>
    <w:rsid w:val="004D3C7B"/>
    <w:rsid w:val="004E3847"/>
    <w:rsid w:val="005166EC"/>
    <w:rsid w:val="0054431C"/>
    <w:rsid w:val="005874DC"/>
    <w:rsid w:val="005A66A5"/>
    <w:rsid w:val="005C506E"/>
    <w:rsid w:val="005D2B29"/>
    <w:rsid w:val="005D5DDC"/>
    <w:rsid w:val="005F36E9"/>
    <w:rsid w:val="005F5F59"/>
    <w:rsid w:val="00614670"/>
    <w:rsid w:val="00631BD7"/>
    <w:rsid w:val="00681CFD"/>
    <w:rsid w:val="006B344C"/>
    <w:rsid w:val="006C23A3"/>
    <w:rsid w:val="006C5510"/>
    <w:rsid w:val="006F4C8C"/>
    <w:rsid w:val="0074717C"/>
    <w:rsid w:val="007E7898"/>
    <w:rsid w:val="007F0A5E"/>
    <w:rsid w:val="00807676"/>
    <w:rsid w:val="00815996"/>
    <w:rsid w:val="00854937"/>
    <w:rsid w:val="008560B0"/>
    <w:rsid w:val="008818AA"/>
    <w:rsid w:val="00893CB6"/>
    <w:rsid w:val="008B49DF"/>
    <w:rsid w:val="00944E1B"/>
    <w:rsid w:val="00953A4E"/>
    <w:rsid w:val="00960856"/>
    <w:rsid w:val="009957B0"/>
    <w:rsid w:val="00A41215"/>
    <w:rsid w:val="00A71A03"/>
    <w:rsid w:val="00A77643"/>
    <w:rsid w:val="00A85E26"/>
    <w:rsid w:val="00AA03D3"/>
    <w:rsid w:val="00AD4143"/>
    <w:rsid w:val="00B0264B"/>
    <w:rsid w:val="00B0499E"/>
    <w:rsid w:val="00B54F9D"/>
    <w:rsid w:val="00BC550F"/>
    <w:rsid w:val="00BF0B7C"/>
    <w:rsid w:val="00C11CE5"/>
    <w:rsid w:val="00C134A4"/>
    <w:rsid w:val="00C15965"/>
    <w:rsid w:val="00C33878"/>
    <w:rsid w:val="00C553A6"/>
    <w:rsid w:val="00C85947"/>
    <w:rsid w:val="00CA27EB"/>
    <w:rsid w:val="00CD4D99"/>
    <w:rsid w:val="00CF1672"/>
    <w:rsid w:val="00D243E2"/>
    <w:rsid w:val="00D41D58"/>
    <w:rsid w:val="00D46A3C"/>
    <w:rsid w:val="00DC098C"/>
    <w:rsid w:val="00DE118C"/>
    <w:rsid w:val="00DF05E9"/>
    <w:rsid w:val="00E10F04"/>
    <w:rsid w:val="00E7394F"/>
    <w:rsid w:val="00E85991"/>
    <w:rsid w:val="00E913FE"/>
    <w:rsid w:val="00EA27C0"/>
    <w:rsid w:val="00EB34B2"/>
    <w:rsid w:val="00EF00DD"/>
    <w:rsid w:val="00F22121"/>
    <w:rsid w:val="00F434D3"/>
    <w:rsid w:val="00F5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10E55069-484F-4859-BD12-3C1A9485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3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Денис Ворошнин</cp:lastModifiedBy>
  <cp:revision>32</cp:revision>
  <dcterms:created xsi:type="dcterms:W3CDTF">2026-02-03T03:14:00Z</dcterms:created>
  <dcterms:modified xsi:type="dcterms:W3CDTF">2026-07-23T06:46:00Z</dcterms:modified>
</cp:coreProperties>
</file>