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tabs>
          <w:tab w:pos="2889" w:val="left" w:leader="none"/>
        </w:tabs>
        <w:spacing w:before="72"/>
        <w:ind w:right="420"/>
        <w:jc w:val="center"/>
      </w:pPr>
      <w:r>
        <w:rPr/>
        <w:t>Договор</w:t>
      </w:r>
      <w:r>
        <w:rPr>
          <w:spacing w:val="-7"/>
        </w:rPr>
        <w:t> </w:t>
      </w:r>
      <w:r>
        <w:rPr/>
        <w:t>субподряда</w:t>
      </w:r>
      <w:r>
        <w:rPr>
          <w:spacing w:val="-3"/>
        </w:rPr>
        <w:t> </w:t>
      </w:r>
      <w:r>
        <w:rPr>
          <w:spacing w:val="-10"/>
        </w:rPr>
        <w:t>№</w:t>
      </w:r>
      <w:r>
        <w:rPr/>
        <w:tab/>
      </w:r>
      <w:r>
        <w:rPr>
          <w:spacing w:val="-2"/>
        </w:rPr>
        <w:t>-</w:t>
      </w:r>
      <w:r>
        <w:rPr>
          <w:spacing w:val="-4"/>
        </w:rPr>
        <w:t>ГС/26</w:t>
      </w:r>
    </w:p>
    <w:p>
      <w:pPr>
        <w:pStyle w:val="BodyText"/>
        <w:rPr>
          <w:b/>
          <w:sz w:val="22"/>
        </w:rPr>
      </w:pPr>
    </w:p>
    <w:p>
      <w:pPr>
        <w:pStyle w:val="BodyText"/>
        <w:tabs>
          <w:tab w:pos="7931" w:val="left" w:leader="none"/>
          <w:tab w:pos="9246" w:val="left" w:leader="none"/>
        </w:tabs>
        <w:ind w:left="710"/>
        <w:jc w:val="both"/>
      </w:pPr>
      <w:r>
        <w:rPr/>
        <w:t>г.</w:t>
      </w:r>
      <w:r>
        <w:rPr>
          <w:spacing w:val="-1"/>
        </w:rPr>
        <w:t> </w:t>
      </w:r>
      <w:r>
        <w:rPr>
          <w:spacing w:val="-2"/>
        </w:rPr>
        <w:t>Тюмень</w:t>
      </w:r>
      <w:r>
        <w:rPr/>
        <w:tab/>
        <w:t>«</w:t>
      </w:r>
      <w:r>
        <w:rPr>
          <w:spacing w:val="78"/>
        </w:rPr>
        <w:t>    </w:t>
      </w:r>
      <w:r>
        <w:rPr>
          <w:spacing w:val="-10"/>
        </w:rPr>
        <w:t>»</w:t>
      </w:r>
      <w:r>
        <w:rPr/>
        <w:tab/>
        <w:t>2026</w:t>
      </w:r>
      <w:r>
        <w:rPr>
          <w:spacing w:val="-3"/>
        </w:rPr>
        <w:t> </w:t>
      </w:r>
      <w:r>
        <w:rPr>
          <w:spacing w:val="-5"/>
        </w:rPr>
        <w:t>г.</w:t>
      </w:r>
    </w:p>
    <w:p>
      <w:pPr>
        <w:pStyle w:val="BodyText"/>
        <w:spacing w:before="11"/>
      </w:pPr>
    </w:p>
    <w:p>
      <w:pPr>
        <w:tabs>
          <w:tab w:pos="1670" w:val="left" w:leader="none"/>
        </w:tabs>
        <w:spacing w:before="1"/>
        <w:ind w:left="143" w:right="563" w:firstLine="566"/>
        <w:jc w:val="both"/>
        <w:rPr>
          <w:sz w:val="21"/>
        </w:rPr>
      </w:pPr>
      <w:r>
        <w:rPr>
          <w:b/>
          <w:sz w:val="21"/>
        </w:rPr>
        <w:t>Общество с ограниченной ответственностью «Городское строительство» (ООО «Горстрой»), </w:t>
      </w:r>
      <w:r>
        <w:rPr>
          <w:sz w:val="21"/>
        </w:rPr>
        <w:t>в лице директора Жилкина Юрия Сергеевича, действующего на основании Устава и договора генерального подряда</w:t>
      </w:r>
      <w:r>
        <w:rPr>
          <w:spacing w:val="-8"/>
          <w:sz w:val="21"/>
        </w:rPr>
        <w:t> </w:t>
      </w:r>
      <w:r>
        <w:rPr>
          <w:sz w:val="21"/>
        </w:rPr>
        <w:t>№</w:t>
        <w:tab/>
        <w:t>от</w:t>
      </w:r>
      <w:r>
        <w:rPr>
          <w:spacing w:val="75"/>
          <w:w w:val="150"/>
          <w:sz w:val="21"/>
        </w:rPr>
        <w:t>   </w:t>
      </w:r>
      <w:r>
        <w:rPr>
          <w:sz w:val="21"/>
        </w:rPr>
        <w:t>года,</w:t>
      </w:r>
      <w:r>
        <w:rPr>
          <w:spacing w:val="-14"/>
          <w:sz w:val="21"/>
        </w:rPr>
        <w:t> </w:t>
      </w:r>
      <w:r>
        <w:rPr>
          <w:sz w:val="21"/>
        </w:rPr>
        <w:t>заключенного</w:t>
      </w:r>
      <w:r>
        <w:rPr>
          <w:spacing w:val="-12"/>
          <w:sz w:val="21"/>
        </w:rPr>
        <w:t> </w:t>
      </w:r>
      <w:r>
        <w:rPr>
          <w:sz w:val="21"/>
        </w:rPr>
        <w:t>между</w:t>
      </w:r>
      <w:r>
        <w:rPr>
          <w:spacing w:val="-14"/>
          <w:sz w:val="21"/>
        </w:rPr>
        <w:t> </w:t>
      </w:r>
      <w:r>
        <w:rPr>
          <w:sz w:val="21"/>
        </w:rPr>
        <w:t>застройщиком</w:t>
      </w:r>
      <w:r>
        <w:rPr>
          <w:spacing w:val="-13"/>
          <w:sz w:val="21"/>
        </w:rPr>
        <w:t> </w:t>
      </w:r>
      <w:r>
        <w:rPr>
          <w:sz w:val="21"/>
        </w:rPr>
        <w:t>ООО</w:t>
      </w:r>
      <w:r>
        <w:rPr>
          <w:spacing w:val="-13"/>
          <w:sz w:val="21"/>
        </w:rPr>
        <w:t> </w:t>
      </w:r>
      <w:r>
        <w:rPr>
          <w:sz w:val="21"/>
        </w:rPr>
        <w:t>СЗ</w:t>
      </w:r>
      <w:r>
        <w:rPr>
          <w:spacing w:val="-12"/>
          <w:sz w:val="21"/>
        </w:rPr>
        <w:t> </w:t>
      </w:r>
      <w:r>
        <w:rPr>
          <w:sz w:val="21"/>
        </w:rPr>
        <w:t>«</w:t>
      </w:r>
      <w:r>
        <w:rPr>
          <w:spacing w:val="80"/>
          <w:sz w:val="21"/>
        </w:rPr>
        <w:t>   </w:t>
      </w:r>
      <w:r>
        <w:rPr>
          <w:sz w:val="21"/>
        </w:rPr>
        <w:t>»</w:t>
      </w:r>
      <w:r>
        <w:rPr>
          <w:spacing w:val="-14"/>
          <w:sz w:val="21"/>
        </w:rPr>
        <w:t> </w:t>
      </w:r>
      <w:r>
        <w:rPr>
          <w:sz w:val="21"/>
        </w:rPr>
        <w:t>и</w:t>
      </w:r>
      <w:r>
        <w:rPr>
          <w:spacing w:val="-13"/>
          <w:sz w:val="21"/>
        </w:rPr>
        <w:t> </w:t>
      </w:r>
      <w:r>
        <w:rPr>
          <w:sz w:val="21"/>
        </w:rPr>
        <w:t>ООО</w:t>
      </w:r>
      <w:r>
        <w:rPr>
          <w:spacing w:val="-13"/>
          <w:sz w:val="21"/>
        </w:rPr>
        <w:t> </w:t>
      </w:r>
      <w:r>
        <w:rPr>
          <w:sz w:val="21"/>
        </w:rPr>
        <w:t>«</w:t>
      </w:r>
      <w:r>
        <w:rPr>
          <w:spacing w:val="80"/>
          <w:sz w:val="21"/>
        </w:rPr>
        <w:t>   </w:t>
      </w:r>
      <w:r>
        <w:rPr>
          <w:sz w:val="21"/>
        </w:rPr>
        <w:t>»,</w:t>
      </w:r>
      <w:r>
        <w:rPr>
          <w:spacing w:val="-13"/>
          <w:sz w:val="21"/>
        </w:rPr>
        <w:t> </w:t>
      </w:r>
      <w:r>
        <w:rPr>
          <w:sz w:val="21"/>
        </w:rPr>
        <w:t>именуемое в дальнейшем </w:t>
      </w:r>
      <w:r>
        <w:rPr>
          <w:b/>
          <w:sz w:val="21"/>
        </w:rPr>
        <w:t>«Подрядчик»</w:t>
      </w:r>
      <w:r>
        <w:rPr>
          <w:sz w:val="21"/>
        </w:rPr>
        <w:t>, с одной стороны, и</w:t>
      </w:r>
    </w:p>
    <w:p>
      <w:pPr>
        <w:tabs>
          <w:tab w:pos="9011" w:val="left" w:leader="none"/>
        </w:tabs>
        <w:spacing w:line="241" w:lineRule="exact" w:before="1"/>
        <w:ind w:left="710" w:right="0" w:firstLine="0"/>
        <w:jc w:val="both"/>
        <w:rPr>
          <w:sz w:val="21"/>
        </w:rPr>
      </w:pPr>
      <w:r>
        <w:rPr>
          <w:b/>
          <w:sz w:val="21"/>
        </w:rPr>
        <w:t>Общество</w:t>
      </w:r>
      <w:r>
        <w:rPr>
          <w:b/>
          <w:spacing w:val="42"/>
          <w:sz w:val="21"/>
        </w:rPr>
        <w:t> </w:t>
      </w:r>
      <w:r>
        <w:rPr>
          <w:b/>
          <w:sz w:val="21"/>
        </w:rPr>
        <w:t>с</w:t>
      </w:r>
      <w:r>
        <w:rPr>
          <w:b/>
          <w:spacing w:val="40"/>
          <w:sz w:val="21"/>
        </w:rPr>
        <w:t> </w:t>
      </w:r>
      <w:r>
        <w:rPr>
          <w:b/>
          <w:sz w:val="21"/>
        </w:rPr>
        <w:t>ограниченной</w:t>
      </w:r>
      <w:r>
        <w:rPr>
          <w:b/>
          <w:spacing w:val="41"/>
          <w:sz w:val="21"/>
        </w:rPr>
        <w:t> </w:t>
      </w:r>
      <w:r>
        <w:rPr>
          <w:b/>
          <w:sz w:val="21"/>
        </w:rPr>
        <w:t>ответственностью</w:t>
      </w:r>
      <w:r>
        <w:rPr>
          <w:b/>
          <w:spacing w:val="40"/>
          <w:sz w:val="21"/>
        </w:rPr>
        <w:t> </w:t>
      </w:r>
      <w:r>
        <w:rPr>
          <w:b/>
          <w:sz w:val="21"/>
        </w:rPr>
        <w:t>«</w:t>
      </w:r>
      <w:r>
        <w:rPr>
          <w:b/>
          <w:spacing w:val="76"/>
          <w:sz w:val="21"/>
        </w:rPr>
        <w:t>    </w:t>
      </w:r>
      <w:r>
        <w:rPr>
          <w:b/>
          <w:sz w:val="21"/>
        </w:rPr>
        <w:t>»</w:t>
      </w:r>
      <w:r>
        <w:rPr>
          <w:b/>
          <w:spacing w:val="40"/>
          <w:sz w:val="21"/>
        </w:rPr>
        <w:t> </w:t>
      </w:r>
      <w:r>
        <w:rPr>
          <w:b/>
          <w:sz w:val="21"/>
        </w:rPr>
        <w:t>(ООО</w:t>
      </w:r>
      <w:r>
        <w:rPr>
          <w:b/>
          <w:spacing w:val="42"/>
          <w:sz w:val="21"/>
        </w:rPr>
        <w:t> </w:t>
      </w:r>
      <w:r>
        <w:rPr>
          <w:b/>
          <w:sz w:val="21"/>
        </w:rPr>
        <w:t>«</w:t>
      </w:r>
      <w:r>
        <w:rPr>
          <w:b/>
          <w:spacing w:val="75"/>
          <w:sz w:val="21"/>
        </w:rPr>
        <w:t>    </w:t>
      </w:r>
      <w:r>
        <w:rPr>
          <w:b/>
          <w:sz w:val="21"/>
        </w:rPr>
        <w:t>»),</w:t>
      </w:r>
      <w:r>
        <w:rPr>
          <w:b/>
          <w:spacing w:val="41"/>
          <w:sz w:val="21"/>
        </w:rPr>
        <w:t> </w:t>
      </w:r>
      <w:r>
        <w:rPr>
          <w:sz w:val="21"/>
        </w:rPr>
        <w:t>в</w:t>
      </w:r>
      <w:r>
        <w:rPr>
          <w:spacing w:val="42"/>
          <w:sz w:val="21"/>
        </w:rPr>
        <w:t> </w:t>
      </w:r>
      <w:r>
        <w:rPr>
          <w:spacing w:val="-4"/>
          <w:sz w:val="21"/>
        </w:rPr>
        <w:t>лице</w:t>
      </w:r>
      <w:r>
        <w:rPr>
          <w:sz w:val="21"/>
        </w:rPr>
        <w:tab/>
      </w:r>
      <w:r>
        <w:rPr>
          <w:spacing w:val="-2"/>
          <w:sz w:val="21"/>
        </w:rPr>
        <w:t>директора</w:t>
      </w:r>
    </w:p>
    <w:p>
      <w:pPr>
        <w:pStyle w:val="BodyText"/>
        <w:ind w:left="144" w:right="556" w:firstLine="527"/>
        <w:jc w:val="both"/>
      </w:pPr>
      <w:r>
        <w:rPr/>
        <w:t>, действующего на основании Устава, именуемый в дальнейшем </w:t>
      </w:r>
      <w:r>
        <w:rPr>
          <w:b/>
        </w:rPr>
        <w:t>«Субподрядчик»</w:t>
      </w:r>
      <w:r>
        <w:rPr/>
        <w:t>, с другой стороны, </w:t>
      </w:r>
      <w:r>
        <w:rPr>
          <w:spacing w:val="-4"/>
        </w:rPr>
        <w:t>совместно</w:t>
      </w:r>
      <w:r>
        <w:rPr>
          <w:spacing w:val="-10"/>
        </w:rPr>
        <w:t> </w:t>
      </w:r>
      <w:r>
        <w:rPr>
          <w:spacing w:val="-4"/>
        </w:rPr>
        <w:t>именуемые</w:t>
      </w:r>
      <w:r>
        <w:rPr>
          <w:spacing w:val="-13"/>
        </w:rPr>
        <w:t> </w:t>
      </w:r>
      <w:r>
        <w:rPr>
          <w:spacing w:val="-4"/>
        </w:rPr>
        <w:t>«Стороны»,</w:t>
      </w:r>
      <w:r>
        <w:rPr>
          <w:spacing w:val="-13"/>
        </w:rPr>
        <w:t> </w:t>
      </w:r>
      <w:r>
        <w:rPr>
          <w:spacing w:val="-4"/>
        </w:rPr>
        <w:t>заключили</w:t>
      </w:r>
      <w:r>
        <w:rPr>
          <w:spacing w:val="-13"/>
        </w:rPr>
        <w:t> </w:t>
      </w:r>
      <w:r>
        <w:rPr>
          <w:spacing w:val="-4"/>
        </w:rPr>
        <w:t>настоящий</w:t>
      </w:r>
      <w:r>
        <w:rPr>
          <w:spacing w:val="-10"/>
        </w:rPr>
        <w:t> </w:t>
      </w:r>
      <w:r>
        <w:rPr>
          <w:spacing w:val="-4"/>
        </w:rPr>
        <w:t>договор</w:t>
      </w:r>
      <w:r>
        <w:rPr>
          <w:spacing w:val="-10"/>
        </w:rPr>
        <w:t> </w:t>
      </w:r>
      <w:r>
        <w:rPr>
          <w:spacing w:val="-4"/>
        </w:rPr>
        <w:t>(далее</w:t>
      </w:r>
      <w:r>
        <w:rPr>
          <w:spacing w:val="-13"/>
        </w:rPr>
        <w:t> </w:t>
      </w:r>
      <w:r>
        <w:rPr>
          <w:spacing w:val="-4"/>
        </w:rPr>
        <w:t>—</w:t>
      </w:r>
      <w:r>
        <w:rPr>
          <w:spacing w:val="-10"/>
        </w:rPr>
        <w:t> </w:t>
      </w:r>
      <w:r>
        <w:rPr>
          <w:spacing w:val="-4"/>
        </w:rPr>
        <w:t>Договор)</w:t>
      </w:r>
      <w:r>
        <w:rPr>
          <w:spacing w:val="-11"/>
        </w:rPr>
        <w:t> </w:t>
      </w:r>
      <w:r>
        <w:rPr>
          <w:spacing w:val="-4"/>
        </w:rPr>
        <w:t>о</w:t>
      </w:r>
      <w:r>
        <w:rPr>
          <w:spacing w:val="-13"/>
        </w:rPr>
        <w:t> </w:t>
      </w:r>
      <w:r>
        <w:rPr>
          <w:spacing w:val="-4"/>
        </w:rPr>
        <w:t>нижеследующем:</w:t>
      </w:r>
    </w:p>
    <w:p>
      <w:pPr>
        <w:pStyle w:val="Heading2"/>
        <w:numPr>
          <w:ilvl w:val="0"/>
          <w:numId w:val="1"/>
        </w:numPr>
        <w:tabs>
          <w:tab w:pos="4348" w:val="left" w:leader="none"/>
        </w:tabs>
        <w:spacing w:line="240" w:lineRule="auto" w:before="241" w:after="0"/>
        <w:ind w:left="4348" w:right="0" w:hanging="360"/>
        <w:jc w:val="left"/>
      </w:pPr>
      <w:r>
        <w:rPr/>
        <w:t>ПРЕДМЕТ</w:t>
      </w:r>
      <w:r>
        <w:rPr>
          <w:spacing w:val="-10"/>
        </w:rPr>
        <w:t> </w:t>
      </w:r>
      <w:r>
        <w:rPr>
          <w:spacing w:val="-2"/>
        </w:rPr>
        <w:t>ДОГОВОРА</w:t>
      </w:r>
    </w:p>
    <w:p>
      <w:pPr>
        <w:pStyle w:val="ListParagraph"/>
        <w:numPr>
          <w:ilvl w:val="1"/>
          <w:numId w:val="1"/>
        </w:numPr>
        <w:tabs>
          <w:tab w:pos="1107" w:val="left" w:leader="none"/>
          <w:tab w:pos="2685" w:val="left" w:leader="none"/>
        </w:tabs>
        <w:spacing w:line="240" w:lineRule="auto" w:before="1" w:after="0"/>
        <w:ind w:left="144" w:right="561" w:firstLine="566"/>
        <w:jc w:val="both"/>
        <w:rPr>
          <w:sz w:val="21"/>
        </w:rPr>
      </w:pPr>
      <w:r>
        <w:rPr>
          <w:sz w:val="21"/>
        </w:rPr>
        <w:t>Субподрядчик обязуется выполнить собственными и/или привлеченными силами и средствами </w:t>
      </w:r>
      <w:r>
        <w:rPr>
          <w:b/>
          <w:sz w:val="21"/>
        </w:rPr>
        <w:t>комплекс</w:t>
      </w:r>
      <w:r>
        <w:rPr>
          <w:b/>
          <w:spacing w:val="40"/>
          <w:sz w:val="21"/>
        </w:rPr>
        <w:t> </w:t>
      </w:r>
      <w:r>
        <w:rPr>
          <w:b/>
          <w:sz w:val="21"/>
        </w:rPr>
        <w:t>работ</w:t>
      </w:r>
      <w:r>
        <w:rPr>
          <w:b/>
          <w:spacing w:val="40"/>
          <w:sz w:val="21"/>
        </w:rPr>
        <w:t> </w:t>
      </w:r>
      <w:r>
        <w:rPr>
          <w:b/>
          <w:sz w:val="21"/>
        </w:rPr>
        <w:t>по</w:t>
        <w:tab/>
        <w:t>(далее - Работы) на объекте: «</w:t>
      </w:r>
      <w:r>
        <w:rPr>
          <w:b/>
          <w:spacing w:val="40"/>
          <w:sz w:val="21"/>
        </w:rPr>
        <w:t>  </w:t>
      </w:r>
      <w:r>
        <w:rPr>
          <w:b/>
          <w:sz w:val="21"/>
        </w:rPr>
        <w:t>» </w:t>
      </w:r>
      <w:r>
        <w:rPr>
          <w:sz w:val="21"/>
        </w:rPr>
        <w:t>(далее - Объект), в соответствии с Ведомостью договорной цены № 1 (Приложение № 1 к настоящему Договору), Техническим заданием (Приложение</w:t>
      </w:r>
      <w:r>
        <w:rPr>
          <w:spacing w:val="-2"/>
          <w:sz w:val="21"/>
        </w:rPr>
        <w:t> </w:t>
      </w:r>
      <w:r>
        <w:rPr>
          <w:sz w:val="21"/>
        </w:rPr>
        <w:t>№</w:t>
      </w:r>
      <w:r>
        <w:rPr>
          <w:spacing w:val="-2"/>
          <w:sz w:val="21"/>
        </w:rPr>
        <w:t> </w:t>
      </w:r>
      <w:r>
        <w:rPr>
          <w:sz w:val="21"/>
        </w:rPr>
        <w:t>8</w:t>
      </w:r>
      <w:r>
        <w:rPr>
          <w:spacing w:val="-2"/>
          <w:sz w:val="21"/>
        </w:rPr>
        <w:t> </w:t>
      </w:r>
      <w:r>
        <w:rPr>
          <w:sz w:val="21"/>
        </w:rPr>
        <w:t>к</w:t>
      </w:r>
      <w:r>
        <w:rPr>
          <w:spacing w:val="-2"/>
          <w:sz w:val="21"/>
        </w:rPr>
        <w:t> </w:t>
      </w:r>
      <w:r>
        <w:rPr>
          <w:sz w:val="21"/>
        </w:rPr>
        <w:t>настоящему</w:t>
      </w:r>
      <w:r>
        <w:rPr>
          <w:spacing w:val="-2"/>
          <w:sz w:val="21"/>
        </w:rPr>
        <w:t> </w:t>
      </w:r>
      <w:r>
        <w:rPr>
          <w:sz w:val="21"/>
        </w:rPr>
        <w:t>Договору),</w:t>
      </w:r>
      <w:r>
        <w:rPr>
          <w:spacing w:val="-2"/>
          <w:sz w:val="21"/>
        </w:rPr>
        <w:t> </w:t>
      </w:r>
      <w:r>
        <w:rPr>
          <w:sz w:val="21"/>
        </w:rPr>
        <w:t>а</w:t>
      </w:r>
      <w:r>
        <w:rPr>
          <w:spacing w:val="-2"/>
          <w:sz w:val="21"/>
        </w:rPr>
        <w:t> </w:t>
      </w:r>
      <w:r>
        <w:rPr>
          <w:sz w:val="21"/>
        </w:rPr>
        <w:t>Подрядчик</w:t>
      </w:r>
      <w:r>
        <w:rPr>
          <w:spacing w:val="-2"/>
          <w:sz w:val="21"/>
        </w:rPr>
        <w:t> </w:t>
      </w:r>
      <w:r>
        <w:rPr>
          <w:sz w:val="21"/>
        </w:rPr>
        <w:t>обязуется</w:t>
      </w:r>
      <w:r>
        <w:rPr>
          <w:spacing w:val="-1"/>
          <w:sz w:val="21"/>
        </w:rPr>
        <w:t> </w:t>
      </w:r>
      <w:r>
        <w:rPr>
          <w:sz w:val="21"/>
        </w:rPr>
        <w:t>принять</w:t>
      </w:r>
      <w:r>
        <w:rPr>
          <w:spacing w:val="-2"/>
          <w:sz w:val="21"/>
        </w:rPr>
        <w:t> </w:t>
      </w:r>
      <w:r>
        <w:rPr>
          <w:sz w:val="21"/>
        </w:rPr>
        <w:t>результат</w:t>
      </w:r>
      <w:r>
        <w:rPr>
          <w:spacing w:val="-3"/>
          <w:sz w:val="21"/>
        </w:rPr>
        <w:t> </w:t>
      </w:r>
      <w:r>
        <w:rPr>
          <w:sz w:val="21"/>
        </w:rPr>
        <w:t>выполненных</w:t>
      </w:r>
      <w:r>
        <w:rPr>
          <w:spacing w:val="-2"/>
          <w:sz w:val="21"/>
        </w:rPr>
        <w:t> </w:t>
      </w:r>
      <w:r>
        <w:rPr>
          <w:sz w:val="21"/>
        </w:rPr>
        <w:t>Работ</w:t>
      </w:r>
      <w:r>
        <w:rPr>
          <w:spacing w:val="-3"/>
          <w:sz w:val="21"/>
        </w:rPr>
        <w:t> </w:t>
      </w:r>
      <w:r>
        <w:rPr>
          <w:sz w:val="21"/>
        </w:rPr>
        <w:t>и оплатить стоимость Работ в соответствии с условиями настоящего Договора.</w:t>
      </w:r>
    </w:p>
    <w:p>
      <w:pPr>
        <w:pStyle w:val="ListParagraph"/>
        <w:numPr>
          <w:ilvl w:val="1"/>
          <w:numId w:val="1"/>
        </w:numPr>
        <w:tabs>
          <w:tab w:pos="1073" w:val="left" w:leader="none"/>
          <w:tab w:pos="5756" w:val="left" w:leader="none"/>
        </w:tabs>
        <w:spacing w:line="240" w:lineRule="auto" w:before="0" w:after="0"/>
        <w:ind w:left="145" w:right="561" w:firstLine="566"/>
        <w:jc w:val="both"/>
        <w:rPr>
          <w:sz w:val="21"/>
        </w:rPr>
      </w:pPr>
      <w:r>
        <w:rPr>
          <w:sz w:val="21"/>
        </w:rPr>
        <w:t>Субподрядчик</w:t>
      </w:r>
      <w:r>
        <w:rPr>
          <w:spacing w:val="-10"/>
          <w:sz w:val="21"/>
        </w:rPr>
        <w:t> </w:t>
      </w:r>
      <w:r>
        <w:rPr>
          <w:sz w:val="21"/>
        </w:rPr>
        <w:t>обязуется</w:t>
      </w:r>
      <w:r>
        <w:rPr>
          <w:spacing w:val="-9"/>
          <w:sz w:val="21"/>
        </w:rPr>
        <w:t> </w:t>
      </w:r>
      <w:r>
        <w:rPr>
          <w:sz w:val="21"/>
        </w:rPr>
        <w:t>выполнить</w:t>
      </w:r>
      <w:r>
        <w:rPr>
          <w:spacing w:val="-11"/>
          <w:sz w:val="21"/>
        </w:rPr>
        <w:t> </w:t>
      </w:r>
      <w:r>
        <w:rPr>
          <w:sz w:val="21"/>
        </w:rPr>
        <w:t>Работы</w:t>
      </w:r>
      <w:r>
        <w:rPr>
          <w:spacing w:val="-11"/>
          <w:sz w:val="21"/>
        </w:rPr>
        <w:t> </w:t>
      </w:r>
      <w:r>
        <w:rPr>
          <w:sz w:val="21"/>
        </w:rPr>
        <w:t>в</w:t>
      </w:r>
      <w:r>
        <w:rPr>
          <w:spacing w:val="-9"/>
          <w:sz w:val="21"/>
        </w:rPr>
        <w:t> </w:t>
      </w:r>
      <w:r>
        <w:rPr>
          <w:sz w:val="21"/>
        </w:rPr>
        <w:t>соответствии</w:t>
      </w:r>
      <w:r>
        <w:rPr>
          <w:spacing w:val="-11"/>
          <w:sz w:val="21"/>
        </w:rPr>
        <w:t> </w:t>
      </w:r>
      <w:r>
        <w:rPr>
          <w:sz w:val="21"/>
        </w:rPr>
        <w:t>с</w:t>
      </w:r>
      <w:r>
        <w:rPr>
          <w:spacing w:val="-11"/>
          <w:sz w:val="21"/>
        </w:rPr>
        <w:t> </w:t>
      </w:r>
      <w:r>
        <w:rPr>
          <w:sz w:val="21"/>
        </w:rPr>
        <w:t>проектной</w:t>
      </w:r>
      <w:r>
        <w:rPr>
          <w:spacing w:val="-11"/>
          <w:sz w:val="21"/>
        </w:rPr>
        <w:t> </w:t>
      </w:r>
      <w:r>
        <w:rPr>
          <w:sz w:val="21"/>
        </w:rPr>
        <w:t>документацией,</w:t>
      </w:r>
      <w:r>
        <w:rPr>
          <w:spacing w:val="-10"/>
          <w:sz w:val="21"/>
        </w:rPr>
        <w:t> </w:t>
      </w:r>
      <w:r>
        <w:rPr>
          <w:sz w:val="21"/>
        </w:rPr>
        <w:t>выданной в производство работ. Шифр проектной документации:</w:t>
        <w:tab/>
        <w:t>(далее – «Проектная документация»).</w:t>
      </w:r>
    </w:p>
    <w:p>
      <w:pPr>
        <w:pStyle w:val="BodyText"/>
        <w:ind w:left="145" w:right="561" w:firstLine="566"/>
        <w:jc w:val="both"/>
      </w:pPr>
      <w:r>
        <w:rPr/>
        <w:t>Проектная</w:t>
      </w:r>
      <w:r>
        <w:rPr>
          <w:spacing w:val="-7"/>
        </w:rPr>
        <w:t> </w:t>
      </w:r>
      <w:r>
        <w:rPr/>
        <w:t>документация</w:t>
      </w:r>
      <w:r>
        <w:rPr>
          <w:spacing w:val="-9"/>
        </w:rPr>
        <w:t> </w:t>
      </w:r>
      <w:r>
        <w:rPr/>
        <w:t>может</w:t>
      </w:r>
      <w:r>
        <w:rPr>
          <w:spacing w:val="-9"/>
        </w:rPr>
        <w:t> </w:t>
      </w:r>
      <w:r>
        <w:rPr/>
        <w:t>быть</w:t>
      </w:r>
      <w:r>
        <w:rPr>
          <w:spacing w:val="-8"/>
        </w:rPr>
        <w:t> </w:t>
      </w:r>
      <w:r>
        <w:rPr/>
        <w:t>направлена</w:t>
      </w:r>
      <w:r>
        <w:rPr>
          <w:spacing w:val="-10"/>
        </w:rPr>
        <w:t> </w:t>
      </w:r>
      <w:r>
        <w:rPr/>
        <w:t>Подрядчиком</w:t>
      </w:r>
      <w:r>
        <w:rPr>
          <w:spacing w:val="-7"/>
        </w:rPr>
        <w:t> </w:t>
      </w:r>
      <w:r>
        <w:rPr/>
        <w:t>на</w:t>
      </w:r>
      <w:r>
        <w:rPr>
          <w:spacing w:val="-10"/>
        </w:rPr>
        <w:t> </w:t>
      </w:r>
      <w:r>
        <w:rPr/>
        <w:t>электронный</w:t>
      </w:r>
      <w:r>
        <w:rPr>
          <w:spacing w:val="-10"/>
        </w:rPr>
        <w:t> </w:t>
      </w:r>
      <w:r>
        <w:rPr/>
        <w:t>адрес</w:t>
      </w:r>
      <w:r>
        <w:rPr>
          <w:spacing w:val="-10"/>
        </w:rPr>
        <w:t> </w:t>
      </w:r>
      <w:r>
        <w:rPr/>
        <w:t>Субподрядчика, указанный в настоящем Договоре, в том числе в виде ссылки для скачивания в файлообменнике. В таком случае</w:t>
      </w:r>
      <w:r>
        <w:rPr>
          <w:spacing w:val="-10"/>
        </w:rPr>
        <w:t> </w:t>
      </w:r>
      <w:r>
        <w:rPr/>
        <w:t>Проектная</w:t>
      </w:r>
      <w:r>
        <w:rPr>
          <w:spacing w:val="-6"/>
        </w:rPr>
        <w:t> </w:t>
      </w:r>
      <w:r>
        <w:rPr/>
        <w:t>документация</w:t>
      </w:r>
      <w:r>
        <w:rPr>
          <w:spacing w:val="-6"/>
        </w:rPr>
        <w:t> </w:t>
      </w:r>
      <w:r>
        <w:rPr/>
        <w:t>считается</w:t>
      </w:r>
      <w:r>
        <w:rPr>
          <w:spacing w:val="-6"/>
        </w:rPr>
        <w:t> </w:t>
      </w:r>
      <w:r>
        <w:rPr/>
        <w:t>полученной</w:t>
      </w:r>
      <w:r>
        <w:rPr>
          <w:spacing w:val="-7"/>
        </w:rPr>
        <w:t> </w:t>
      </w:r>
      <w:r>
        <w:rPr/>
        <w:t>Субподрядчиком</w:t>
      </w:r>
      <w:r>
        <w:rPr>
          <w:spacing w:val="-9"/>
        </w:rPr>
        <w:t> </w:t>
      </w:r>
      <w:r>
        <w:rPr/>
        <w:t>в</w:t>
      </w:r>
      <w:r>
        <w:rPr>
          <w:spacing w:val="-8"/>
        </w:rPr>
        <w:t> </w:t>
      </w:r>
      <w:r>
        <w:rPr/>
        <w:t>день</w:t>
      </w:r>
      <w:r>
        <w:rPr>
          <w:spacing w:val="-10"/>
        </w:rPr>
        <w:t> </w:t>
      </w:r>
      <w:r>
        <w:rPr/>
        <w:t>отправки</w:t>
      </w:r>
      <w:r>
        <w:rPr>
          <w:spacing w:val="-7"/>
        </w:rPr>
        <w:t> </w:t>
      </w:r>
      <w:r>
        <w:rPr/>
        <w:t>ее</w:t>
      </w:r>
      <w:r>
        <w:rPr>
          <w:spacing w:val="-10"/>
        </w:rPr>
        <w:t> </w:t>
      </w:r>
      <w:r>
        <w:rPr/>
        <w:t>Подрядчиком</w:t>
      </w:r>
      <w:r>
        <w:rPr>
          <w:spacing w:val="-9"/>
        </w:rPr>
        <w:t> </w:t>
      </w:r>
      <w:r>
        <w:rPr/>
        <w:t>по электронной</w:t>
      </w:r>
      <w:r>
        <w:rPr>
          <w:spacing w:val="-3"/>
        </w:rPr>
        <w:t> </w:t>
      </w:r>
      <w:r>
        <w:rPr/>
        <w:t>почте.</w:t>
      </w:r>
      <w:r>
        <w:rPr>
          <w:spacing w:val="-3"/>
        </w:rPr>
        <w:t> </w:t>
      </w:r>
      <w:r>
        <w:rPr/>
        <w:t>Субподрядчик</w:t>
      </w:r>
      <w:r>
        <w:rPr>
          <w:spacing w:val="-1"/>
        </w:rPr>
        <w:t> </w:t>
      </w:r>
      <w:r>
        <w:rPr/>
        <w:t>обязан</w:t>
      </w:r>
      <w:r>
        <w:rPr>
          <w:spacing w:val="-3"/>
        </w:rPr>
        <w:t> </w:t>
      </w:r>
      <w:r>
        <w:rPr/>
        <w:t>самостоятельно</w:t>
      </w:r>
      <w:r>
        <w:rPr>
          <w:spacing w:val="-2"/>
        </w:rPr>
        <w:t> </w:t>
      </w:r>
      <w:r>
        <w:rPr/>
        <w:t>произвести</w:t>
      </w:r>
      <w:r>
        <w:rPr>
          <w:spacing w:val="-3"/>
        </w:rPr>
        <w:t> </w:t>
      </w:r>
      <w:r>
        <w:rPr/>
        <w:t>скачивание</w:t>
      </w:r>
      <w:r>
        <w:rPr>
          <w:spacing w:val="-2"/>
        </w:rPr>
        <w:t> </w:t>
      </w:r>
      <w:r>
        <w:rPr/>
        <w:t>Проектной</w:t>
      </w:r>
      <w:r>
        <w:rPr>
          <w:spacing w:val="-3"/>
        </w:rPr>
        <w:t> </w:t>
      </w:r>
      <w:r>
        <w:rPr/>
        <w:t>документации, а</w:t>
      </w:r>
      <w:r>
        <w:rPr>
          <w:spacing w:val="-10"/>
        </w:rPr>
        <w:t> </w:t>
      </w:r>
      <w:r>
        <w:rPr/>
        <w:t>также</w:t>
      </w:r>
      <w:r>
        <w:rPr>
          <w:spacing w:val="-10"/>
        </w:rPr>
        <w:t> </w:t>
      </w:r>
      <w:r>
        <w:rPr/>
        <w:t>проверить</w:t>
      </w:r>
      <w:r>
        <w:rPr>
          <w:spacing w:val="-10"/>
        </w:rPr>
        <w:t> </w:t>
      </w:r>
      <w:r>
        <w:rPr/>
        <w:t>комплектность</w:t>
      </w:r>
      <w:r>
        <w:rPr>
          <w:spacing w:val="-10"/>
        </w:rPr>
        <w:t> </w:t>
      </w:r>
      <w:r>
        <w:rPr/>
        <w:t>направленной</w:t>
      </w:r>
      <w:r>
        <w:rPr>
          <w:spacing w:val="-10"/>
        </w:rPr>
        <w:t> </w:t>
      </w:r>
      <w:r>
        <w:rPr/>
        <w:t>Проектной</w:t>
      </w:r>
      <w:r>
        <w:rPr>
          <w:spacing w:val="-10"/>
        </w:rPr>
        <w:t> </w:t>
      </w:r>
      <w:r>
        <w:rPr/>
        <w:t>документации,</w:t>
      </w:r>
      <w:r>
        <w:rPr>
          <w:spacing w:val="-9"/>
        </w:rPr>
        <w:t> </w:t>
      </w:r>
      <w:r>
        <w:rPr/>
        <w:t>корректность</w:t>
      </w:r>
      <w:r>
        <w:rPr>
          <w:spacing w:val="-10"/>
        </w:rPr>
        <w:t> </w:t>
      </w:r>
      <w:r>
        <w:rPr/>
        <w:t>ее</w:t>
      </w:r>
      <w:r>
        <w:rPr>
          <w:spacing w:val="-10"/>
        </w:rPr>
        <w:t> </w:t>
      </w:r>
      <w:r>
        <w:rPr/>
        <w:t>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pPr>
        <w:pStyle w:val="ListParagraph"/>
        <w:numPr>
          <w:ilvl w:val="1"/>
          <w:numId w:val="1"/>
        </w:numPr>
        <w:tabs>
          <w:tab w:pos="1123" w:val="left" w:leader="none"/>
        </w:tabs>
        <w:spacing w:line="240" w:lineRule="auto" w:before="0" w:after="0"/>
        <w:ind w:left="145" w:right="560" w:firstLine="566"/>
        <w:jc w:val="both"/>
        <w:rPr>
          <w:sz w:val="21"/>
        </w:rPr>
      </w:pPr>
      <w:r>
        <w:rPr>
          <w:sz w:val="21"/>
        </w:rPr>
        <w:t>Работы по Договору выполняются с использованием строительной техники, предоставляемой </w:t>
      </w:r>
      <w:r>
        <w:rPr>
          <w:spacing w:val="-2"/>
          <w:sz w:val="21"/>
        </w:rPr>
        <w:t>Подрядчиком.</w:t>
      </w:r>
    </w:p>
    <w:p>
      <w:pPr>
        <w:pStyle w:val="BodyText"/>
        <w:ind w:left="143" w:right="560" w:firstLine="568"/>
        <w:jc w:val="both"/>
      </w:pPr>
      <w:r>
        <w:rPr/>
        <w:t>Виды, объемы и стоимость работ, а также оборудования и материалов, приобретаемых за свой счет Субподрядчиком, определяются Сторонами в Ведомости договорной цены № 1 (Приложение № 1 к настоящему</w:t>
      </w:r>
      <w:r>
        <w:rPr>
          <w:spacing w:val="-8"/>
        </w:rPr>
        <w:t> </w:t>
      </w:r>
      <w:r>
        <w:rPr/>
        <w:t>Договору),</w:t>
      </w:r>
      <w:r>
        <w:rPr>
          <w:spacing w:val="-8"/>
        </w:rPr>
        <w:t> </w:t>
      </w:r>
      <w:r>
        <w:rPr/>
        <w:t>являющейся</w:t>
      </w:r>
      <w:r>
        <w:rPr>
          <w:spacing w:val="-7"/>
        </w:rPr>
        <w:t> </w:t>
      </w:r>
      <w:r>
        <w:rPr/>
        <w:t>неотъемлемой</w:t>
      </w:r>
      <w:r>
        <w:rPr>
          <w:spacing w:val="-8"/>
        </w:rPr>
        <w:t> </w:t>
      </w:r>
      <w:r>
        <w:rPr/>
        <w:t>частью</w:t>
      </w:r>
      <w:r>
        <w:rPr>
          <w:spacing w:val="-7"/>
        </w:rPr>
        <w:t> </w:t>
      </w:r>
      <w:r>
        <w:rPr/>
        <w:t>настоящего</w:t>
      </w:r>
      <w:r>
        <w:rPr>
          <w:spacing w:val="-8"/>
        </w:rPr>
        <w:t> </w:t>
      </w:r>
      <w:r>
        <w:rPr/>
        <w:t>Договора.</w:t>
      </w:r>
      <w:r>
        <w:rPr>
          <w:spacing w:val="-8"/>
        </w:rPr>
        <w:t> </w:t>
      </w:r>
      <w:r>
        <w:rPr/>
        <w:t>Стоимость</w:t>
      </w:r>
      <w:r>
        <w:rPr>
          <w:spacing w:val="-8"/>
        </w:rPr>
        <w:t> </w:t>
      </w:r>
      <w:r>
        <w:rPr/>
        <w:t>приобретаемых Субподрядчиком материалов указывается им в формах КС-2, КС-3, в пределах согласованных Сторонами Ведомостей договорной цены №1 (Приложение №1 к настоящему Договору). Замена применяемых материалов и оборудования может быть осуществлена Субподрядчиком только с письменного разрешения Подрядчика. Субподрядчик принимает на себя обязательство по комплектации выполнения работ расходными материалами, необходимыми для выполнения всего комплекса работ по настоящему договору.</w:t>
      </w:r>
    </w:p>
    <w:p>
      <w:pPr>
        <w:pStyle w:val="BodyText"/>
        <w:ind w:left="143" w:right="562" w:firstLine="566"/>
        <w:jc w:val="both"/>
      </w:pPr>
      <w:r>
        <w:rPr/>
        <w:t>Все поставляемые для выполнения Работ материалы, комплектующие изделия, конструкции и оборудование должны иметь соответствующие (на русском языке) инструкции и другие документы, удостоверяющие их качество,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w:t>
      </w:r>
    </w:p>
    <w:p>
      <w:pPr>
        <w:pStyle w:val="BodyText"/>
        <w:ind w:left="143" w:right="562" w:firstLine="566"/>
        <w:jc w:val="both"/>
      </w:pPr>
      <w:r>
        <w:rPr/>
        <w:t>Стороны договорились, что все поставляемые Субподрядчиком для выполнения Работ материалы, комплектующие</w:t>
      </w:r>
      <w:r>
        <w:rPr>
          <w:spacing w:val="-5"/>
        </w:rPr>
        <w:t> </w:t>
      </w:r>
      <w:r>
        <w:rPr/>
        <w:t>изделия,</w:t>
      </w:r>
      <w:r>
        <w:rPr>
          <w:spacing w:val="-5"/>
        </w:rPr>
        <w:t> </w:t>
      </w:r>
      <w:r>
        <w:rPr/>
        <w:t>конструкции</w:t>
      </w:r>
      <w:r>
        <w:rPr>
          <w:spacing w:val="-2"/>
        </w:rPr>
        <w:t> </w:t>
      </w:r>
      <w:r>
        <w:rPr/>
        <w:t>и</w:t>
      </w:r>
      <w:r>
        <w:rPr>
          <w:spacing w:val="-5"/>
        </w:rPr>
        <w:t> </w:t>
      </w:r>
      <w:r>
        <w:rPr/>
        <w:t>оборудование,</w:t>
      </w:r>
      <w:r>
        <w:rPr>
          <w:spacing w:val="-2"/>
        </w:rPr>
        <w:t> </w:t>
      </w:r>
      <w:r>
        <w:rPr/>
        <w:t>с</w:t>
      </w:r>
      <w:r>
        <w:rPr>
          <w:spacing w:val="-5"/>
        </w:rPr>
        <w:t> </w:t>
      </w:r>
      <w:r>
        <w:rPr/>
        <w:t>момента</w:t>
      </w:r>
      <w:r>
        <w:rPr>
          <w:spacing w:val="-5"/>
        </w:rPr>
        <w:t> </w:t>
      </w:r>
      <w:r>
        <w:rPr/>
        <w:t>их</w:t>
      </w:r>
      <w:r>
        <w:rPr>
          <w:spacing w:val="-5"/>
        </w:rPr>
        <w:t> </w:t>
      </w:r>
      <w:r>
        <w:rPr/>
        <w:t>поставки</w:t>
      </w:r>
      <w:r>
        <w:rPr>
          <w:spacing w:val="-5"/>
        </w:rPr>
        <w:t> </w:t>
      </w:r>
      <w:r>
        <w:rPr/>
        <w:t>на</w:t>
      </w:r>
      <w:r>
        <w:rPr>
          <w:spacing w:val="-2"/>
        </w:rPr>
        <w:t> </w:t>
      </w:r>
      <w:r>
        <w:rPr/>
        <w:t>Объект</w:t>
      </w:r>
      <w:r>
        <w:rPr>
          <w:spacing w:val="-6"/>
        </w:rPr>
        <w:t> </w:t>
      </w:r>
      <w:r>
        <w:rPr/>
        <w:t>находятся</w:t>
      </w:r>
      <w:r>
        <w:rPr>
          <w:spacing w:val="-3"/>
        </w:rPr>
        <w:t> </w:t>
      </w:r>
      <w:r>
        <w:rPr/>
        <w:t>в</w:t>
      </w:r>
      <w:r>
        <w:rPr>
          <w:spacing w:val="-4"/>
        </w:rPr>
        <w:t> </w:t>
      </w:r>
      <w:r>
        <w:rPr/>
        <w:t>залоге у Подрядчика.</w:t>
      </w:r>
    </w:p>
    <w:p>
      <w:pPr>
        <w:pStyle w:val="BodyText"/>
        <w:ind w:left="143" w:right="562" w:firstLine="566"/>
        <w:jc w:val="both"/>
      </w:pPr>
      <w:r>
        <w:rPr/>
        <w:t>Субподрядчик гарантирует, что материалы, которые будут применены для выполнения Работ, принадлежат ему на праве собственности, не обременены правами третьих лиц, не являются предметом споров, в том числе судебных, в залоге и под арестом не состоят, являются новыми (не бывшими в </w:t>
      </w:r>
      <w:r>
        <w:rPr>
          <w:spacing w:val="-2"/>
        </w:rPr>
        <w:t>употреблении).</w:t>
      </w:r>
    </w:p>
    <w:p>
      <w:pPr>
        <w:pStyle w:val="ListParagraph"/>
        <w:numPr>
          <w:ilvl w:val="1"/>
          <w:numId w:val="1"/>
        </w:numPr>
        <w:tabs>
          <w:tab w:pos="1099" w:val="left" w:leader="none"/>
        </w:tabs>
        <w:spacing w:line="240" w:lineRule="auto" w:before="0" w:after="0"/>
        <w:ind w:left="143" w:right="562" w:firstLine="566"/>
        <w:jc w:val="both"/>
        <w:rPr>
          <w:sz w:val="21"/>
        </w:rPr>
      </w:pPr>
      <w:r>
        <w:rPr>
          <w:sz w:val="21"/>
        </w:rPr>
        <w:t>Срок передачи Подрядчиком Субподрядчику проектной документации: до начала производства Работ на Объекте.</w:t>
      </w:r>
    </w:p>
    <w:p>
      <w:pPr>
        <w:pStyle w:val="BodyText"/>
        <w:ind w:left="143" w:right="562" w:firstLine="566"/>
        <w:jc w:val="both"/>
      </w:pPr>
      <w:r>
        <w:rPr/>
        <w:t>Срок передачи Подрядчиком Субподрядчику строительной площадки: до начала производства Работ на</w:t>
      </w:r>
      <w:r>
        <w:rPr>
          <w:spacing w:val="-10"/>
        </w:rPr>
        <w:t> </w:t>
      </w:r>
      <w:r>
        <w:rPr/>
        <w:t>Объекте.</w:t>
      </w:r>
      <w:r>
        <w:rPr>
          <w:spacing w:val="34"/>
        </w:rPr>
        <w:t> </w:t>
      </w:r>
      <w:r>
        <w:rPr/>
        <w:t>В</w:t>
      </w:r>
      <w:r>
        <w:rPr>
          <w:spacing w:val="-9"/>
        </w:rPr>
        <w:t> </w:t>
      </w:r>
      <w:r>
        <w:rPr/>
        <w:t>случае</w:t>
      </w:r>
      <w:r>
        <w:rPr>
          <w:spacing w:val="-10"/>
        </w:rPr>
        <w:t> </w:t>
      </w:r>
      <w:r>
        <w:rPr/>
        <w:t>выхода</w:t>
      </w:r>
      <w:r>
        <w:rPr>
          <w:spacing w:val="-10"/>
        </w:rPr>
        <w:t> </w:t>
      </w:r>
      <w:r>
        <w:rPr/>
        <w:t>Субподрядчика</w:t>
      </w:r>
      <w:r>
        <w:rPr>
          <w:spacing w:val="-10"/>
        </w:rPr>
        <w:t> </w:t>
      </w:r>
      <w:r>
        <w:rPr/>
        <w:t>без</w:t>
      </w:r>
      <w:r>
        <w:rPr>
          <w:spacing w:val="-9"/>
        </w:rPr>
        <w:t> </w:t>
      </w:r>
      <w:r>
        <w:rPr/>
        <w:t>подписания</w:t>
      </w:r>
      <w:r>
        <w:rPr>
          <w:spacing w:val="-6"/>
        </w:rPr>
        <w:t> </w:t>
      </w:r>
      <w:r>
        <w:rPr/>
        <w:t>акта</w:t>
      </w:r>
      <w:r>
        <w:rPr>
          <w:spacing w:val="-10"/>
        </w:rPr>
        <w:t> </w:t>
      </w:r>
      <w:r>
        <w:rPr/>
        <w:t>приема-передачи</w:t>
      </w:r>
      <w:r>
        <w:rPr>
          <w:spacing w:val="-7"/>
        </w:rPr>
        <w:t> </w:t>
      </w:r>
      <w:r>
        <w:rPr/>
        <w:t>строительной</w:t>
      </w:r>
      <w:r>
        <w:rPr>
          <w:spacing w:val="-10"/>
        </w:rPr>
        <w:t> </w:t>
      </w:r>
      <w:r>
        <w:rPr/>
        <w:t>площадки, строительная площадка считается переданной без замечаний в сроки, предусмотренные п. 3.1. настоящего </w:t>
      </w:r>
      <w:r>
        <w:rPr>
          <w:spacing w:val="-2"/>
        </w:rPr>
        <w:t>договора.</w:t>
      </w:r>
    </w:p>
    <w:p>
      <w:pPr>
        <w:pStyle w:val="ListParagraph"/>
        <w:numPr>
          <w:ilvl w:val="1"/>
          <w:numId w:val="1"/>
        </w:numPr>
        <w:tabs>
          <w:tab w:pos="1102" w:val="left" w:leader="none"/>
        </w:tabs>
        <w:spacing w:line="240" w:lineRule="auto" w:before="0" w:after="0"/>
        <w:ind w:left="143" w:right="562" w:firstLine="566"/>
        <w:jc w:val="both"/>
        <w:rPr>
          <w:sz w:val="21"/>
        </w:rPr>
      </w:pPr>
      <w:r>
        <w:rPr>
          <w:sz w:val="21"/>
        </w:rPr>
        <w:t>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w:t>
      </w:r>
      <w:r>
        <w:rPr>
          <w:spacing w:val="61"/>
          <w:sz w:val="21"/>
        </w:rPr>
        <w:t> </w:t>
      </w:r>
      <w:r>
        <w:rPr>
          <w:sz w:val="21"/>
        </w:rPr>
        <w:t>предоставит</w:t>
      </w:r>
      <w:r>
        <w:rPr>
          <w:spacing w:val="60"/>
          <w:sz w:val="21"/>
        </w:rPr>
        <w:t> </w:t>
      </w:r>
      <w:r>
        <w:rPr>
          <w:sz w:val="21"/>
        </w:rPr>
        <w:t>свои</w:t>
      </w:r>
      <w:r>
        <w:rPr>
          <w:spacing w:val="60"/>
          <w:sz w:val="21"/>
        </w:rPr>
        <w:t> </w:t>
      </w:r>
      <w:r>
        <w:rPr>
          <w:sz w:val="21"/>
        </w:rPr>
        <w:t>замечания,</w:t>
      </w:r>
      <w:r>
        <w:rPr>
          <w:spacing w:val="61"/>
          <w:sz w:val="21"/>
        </w:rPr>
        <w:t> </w:t>
      </w:r>
      <w:r>
        <w:rPr>
          <w:sz w:val="21"/>
        </w:rPr>
        <w:t>то</w:t>
      </w:r>
      <w:r>
        <w:rPr>
          <w:spacing w:val="61"/>
          <w:sz w:val="21"/>
        </w:rPr>
        <w:t> </w:t>
      </w:r>
      <w:r>
        <w:rPr>
          <w:sz w:val="21"/>
        </w:rPr>
        <w:t>он</w:t>
      </w:r>
      <w:r>
        <w:rPr>
          <w:spacing w:val="58"/>
          <w:sz w:val="21"/>
        </w:rPr>
        <w:t> </w:t>
      </w:r>
      <w:r>
        <w:rPr>
          <w:sz w:val="21"/>
        </w:rPr>
        <w:t>в</w:t>
      </w:r>
      <w:r>
        <w:rPr>
          <w:spacing w:val="62"/>
          <w:sz w:val="21"/>
        </w:rPr>
        <w:t> </w:t>
      </w:r>
      <w:r>
        <w:rPr>
          <w:sz w:val="21"/>
        </w:rPr>
        <w:t>последующем</w:t>
      </w:r>
      <w:r>
        <w:rPr>
          <w:spacing w:val="61"/>
          <w:sz w:val="21"/>
        </w:rPr>
        <w:t> </w:t>
      </w:r>
      <w:r>
        <w:rPr>
          <w:sz w:val="21"/>
        </w:rPr>
        <w:t>не</w:t>
      </w:r>
      <w:r>
        <w:rPr>
          <w:spacing w:val="58"/>
          <w:sz w:val="21"/>
        </w:rPr>
        <w:t> </w:t>
      </w:r>
      <w:r>
        <w:rPr>
          <w:sz w:val="21"/>
        </w:rPr>
        <w:t>вправе</w:t>
      </w:r>
      <w:r>
        <w:rPr>
          <w:spacing w:val="58"/>
          <w:sz w:val="21"/>
        </w:rPr>
        <w:t> </w:t>
      </w:r>
      <w:r>
        <w:rPr>
          <w:sz w:val="21"/>
        </w:rPr>
        <w:t>ссылаться</w:t>
      </w:r>
      <w:r>
        <w:rPr>
          <w:spacing w:val="62"/>
          <w:sz w:val="21"/>
        </w:rPr>
        <w:t> </w:t>
      </w:r>
      <w:r>
        <w:rPr>
          <w:sz w:val="21"/>
        </w:rPr>
        <w:t>на</w:t>
      </w:r>
      <w:r>
        <w:rPr>
          <w:spacing w:val="61"/>
          <w:sz w:val="21"/>
        </w:rPr>
        <w:t> </w:t>
      </w:r>
      <w:r>
        <w:rPr>
          <w:sz w:val="21"/>
        </w:rPr>
        <w:t>ошибки</w:t>
      </w:r>
      <w:r>
        <w:rPr>
          <w:spacing w:val="58"/>
          <w:sz w:val="21"/>
        </w:rPr>
        <w:t> </w:t>
      </w:r>
      <w:r>
        <w:rPr>
          <w:sz w:val="21"/>
        </w:rPr>
        <w:t>в</w:t>
      </w:r>
      <w:r>
        <w:rPr>
          <w:spacing w:val="59"/>
          <w:sz w:val="21"/>
        </w:rPr>
        <w:t> </w:t>
      </w:r>
      <w:r>
        <w:rPr>
          <w:sz w:val="21"/>
        </w:rPr>
        <w:t>Проектной</w:t>
      </w:r>
    </w:p>
    <w:p>
      <w:pPr>
        <w:pStyle w:val="ListParagraph"/>
        <w:spacing w:after="0" w:line="240" w:lineRule="auto"/>
        <w:jc w:val="both"/>
        <w:rPr>
          <w:sz w:val="21"/>
        </w:rPr>
        <w:sectPr>
          <w:type w:val="continuous"/>
          <w:pgSz w:w="11910" w:h="16840"/>
          <w:pgMar w:top="760" w:bottom="280" w:left="1133" w:right="283"/>
        </w:sectPr>
      </w:pPr>
    </w:p>
    <w:p>
      <w:pPr>
        <w:pStyle w:val="BodyText"/>
        <w:spacing w:before="72"/>
        <w:ind w:left="143" w:right="561"/>
        <w:jc w:val="both"/>
      </w:pPr>
      <w:r>
        <w:rPr/>
        <w:t>документации как на основание освобождения его от ответственности за несоответствие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pPr>
        <w:pStyle w:val="ListParagraph"/>
        <w:numPr>
          <w:ilvl w:val="1"/>
          <w:numId w:val="1"/>
        </w:numPr>
        <w:tabs>
          <w:tab w:pos="1078" w:val="left" w:leader="none"/>
        </w:tabs>
        <w:spacing w:line="240" w:lineRule="auto" w:before="0" w:after="0"/>
        <w:ind w:left="143" w:right="561" w:firstLine="566"/>
        <w:jc w:val="both"/>
        <w:rPr>
          <w:sz w:val="21"/>
        </w:rPr>
      </w:pPr>
      <w:r>
        <w:rPr>
          <w:sz w:val="21"/>
        </w:rPr>
        <w:t>Субподрядчик</w:t>
      </w:r>
      <w:r>
        <w:rPr>
          <w:spacing w:val="-2"/>
          <w:sz w:val="21"/>
        </w:rPr>
        <w:t> </w:t>
      </w:r>
      <w:r>
        <w:rPr>
          <w:sz w:val="21"/>
        </w:rPr>
        <w:t>имеет</w:t>
      </w:r>
      <w:r>
        <w:rPr>
          <w:spacing w:val="-1"/>
          <w:sz w:val="21"/>
        </w:rPr>
        <w:t> </w:t>
      </w:r>
      <w:r>
        <w:rPr>
          <w:sz w:val="21"/>
        </w:rPr>
        <w:t>право</w:t>
      </w:r>
      <w:r>
        <w:rPr>
          <w:spacing w:val="-2"/>
          <w:sz w:val="21"/>
        </w:rPr>
        <w:t> </w:t>
      </w:r>
      <w:r>
        <w:rPr>
          <w:sz w:val="21"/>
        </w:rPr>
        <w:t>по своему</w:t>
      </w:r>
      <w:r>
        <w:rPr>
          <w:spacing w:val="-2"/>
          <w:sz w:val="21"/>
        </w:rPr>
        <w:t> </w:t>
      </w:r>
      <w:r>
        <w:rPr>
          <w:sz w:val="21"/>
        </w:rPr>
        <w:t>усмотрению привлекать третьих лиц</w:t>
      </w:r>
      <w:r>
        <w:rPr>
          <w:spacing w:val="-2"/>
          <w:sz w:val="21"/>
        </w:rPr>
        <w:t> </w:t>
      </w:r>
      <w:r>
        <w:rPr>
          <w:sz w:val="21"/>
        </w:rPr>
        <w:t>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w:t>
      </w:r>
      <w:r>
        <w:rPr>
          <w:spacing w:val="-8"/>
          <w:sz w:val="21"/>
        </w:rPr>
        <w:t> </w:t>
      </w:r>
      <w:r>
        <w:rPr>
          <w:sz w:val="21"/>
        </w:rPr>
        <w:t>Работ.</w:t>
      </w:r>
      <w:r>
        <w:rPr>
          <w:spacing w:val="-12"/>
          <w:sz w:val="21"/>
        </w:rPr>
        <w:t> </w:t>
      </w:r>
      <w:r>
        <w:rPr>
          <w:sz w:val="21"/>
        </w:rPr>
        <w:t>При</w:t>
      </w:r>
      <w:r>
        <w:rPr>
          <w:spacing w:val="-10"/>
          <w:sz w:val="21"/>
        </w:rPr>
        <w:t> </w:t>
      </w:r>
      <w:r>
        <w:rPr>
          <w:sz w:val="21"/>
        </w:rPr>
        <w:t>этом</w:t>
      </w:r>
      <w:r>
        <w:rPr>
          <w:spacing w:val="-9"/>
          <w:sz w:val="21"/>
        </w:rPr>
        <w:t> </w:t>
      </w:r>
      <w:r>
        <w:rPr>
          <w:sz w:val="21"/>
        </w:rPr>
        <w:t>Субподрядчик</w:t>
      </w:r>
      <w:r>
        <w:rPr>
          <w:spacing w:val="-9"/>
          <w:sz w:val="21"/>
        </w:rPr>
        <w:t> </w:t>
      </w:r>
      <w:r>
        <w:rPr>
          <w:sz w:val="21"/>
        </w:rPr>
        <w:t>несет</w:t>
      </w:r>
      <w:r>
        <w:rPr>
          <w:spacing w:val="-10"/>
          <w:sz w:val="21"/>
        </w:rPr>
        <w:t> </w:t>
      </w:r>
      <w:r>
        <w:rPr>
          <w:sz w:val="21"/>
        </w:rPr>
        <w:t>ответственность</w:t>
      </w:r>
      <w:r>
        <w:rPr>
          <w:spacing w:val="-10"/>
          <w:sz w:val="21"/>
        </w:rPr>
        <w:t> </w:t>
      </w:r>
      <w:r>
        <w:rPr>
          <w:sz w:val="21"/>
        </w:rPr>
        <w:t>за</w:t>
      </w:r>
      <w:r>
        <w:rPr>
          <w:spacing w:val="-12"/>
          <w:sz w:val="21"/>
        </w:rPr>
        <w:t> </w:t>
      </w:r>
      <w:r>
        <w:rPr>
          <w:sz w:val="21"/>
        </w:rPr>
        <w:t>действия/бездействия</w:t>
      </w:r>
      <w:r>
        <w:rPr>
          <w:spacing w:val="-8"/>
          <w:sz w:val="21"/>
        </w:rPr>
        <w:t> </w:t>
      </w:r>
      <w:r>
        <w:rPr>
          <w:sz w:val="21"/>
        </w:rPr>
        <w:t>привлеченных</w:t>
      </w:r>
      <w:r>
        <w:rPr>
          <w:spacing w:val="-9"/>
          <w:sz w:val="21"/>
        </w:rPr>
        <w:t> </w:t>
      </w:r>
      <w:r>
        <w:rPr>
          <w:sz w:val="21"/>
        </w:rPr>
        <w:t>им третьих лиц.</w:t>
      </w:r>
    </w:p>
    <w:p>
      <w:pPr>
        <w:pStyle w:val="ListParagraph"/>
        <w:numPr>
          <w:ilvl w:val="1"/>
          <w:numId w:val="1"/>
        </w:numPr>
        <w:tabs>
          <w:tab w:pos="1182" w:val="left" w:leader="none"/>
        </w:tabs>
        <w:spacing w:line="240" w:lineRule="auto" w:before="0" w:after="0"/>
        <w:ind w:left="1182" w:right="0" w:hanging="472"/>
        <w:jc w:val="both"/>
        <w:rPr>
          <w:sz w:val="21"/>
        </w:rPr>
      </w:pPr>
      <w:r>
        <w:rPr>
          <w:sz w:val="21"/>
        </w:rPr>
        <w:t>ООО</w:t>
      </w:r>
      <w:r>
        <w:rPr>
          <w:spacing w:val="70"/>
          <w:w w:val="150"/>
          <w:sz w:val="21"/>
        </w:rPr>
        <w:t> </w:t>
      </w:r>
      <w:r>
        <w:rPr>
          <w:sz w:val="21"/>
        </w:rPr>
        <w:t>«Горстрой»</w:t>
      </w:r>
      <w:r>
        <w:rPr>
          <w:spacing w:val="70"/>
          <w:w w:val="150"/>
          <w:sz w:val="21"/>
        </w:rPr>
        <w:t> </w:t>
      </w:r>
      <w:r>
        <w:rPr>
          <w:sz w:val="21"/>
        </w:rPr>
        <w:t>осуществляет</w:t>
      </w:r>
      <w:r>
        <w:rPr>
          <w:spacing w:val="70"/>
          <w:w w:val="150"/>
          <w:sz w:val="21"/>
        </w:rPr>
        <w:t> </w:t>
      </w:r>
      <w:r>
        <w:rPr>
          <w:sz w:val="21"/>
        </w:rPr>
        <w:t>функции</w:t>
      </w:r>
      <w:r>
        <w:rPr>
          <w:spacing w:val="72"/>
          <w:w w:val="150"/>
          <w:sz w:val="21"/>
        </w:rPr>
        <w:t> </w:t>
      </w:r>
      <w:r>
        <w:rPr>
          <w:sz w:val="21"/>
        </w:rPr>
        <w:t>генерального</w:t>
      </w:r>
      <w:r>
        <w:rPr>
          <w:spacing w:val="72"/>
          <w:w w:val="150"/>
          <w:sz w:val="21"/>
        </w:rPr>
        <w:t> </w:t>
      </w:r>
      <w:r>
        <w:rPr>
          <w:sz w:val="21"/>
        </w:rPr>
        <w:t>подрядчика</w:t>
      </w:r>
      <w:r>
        <w:rPr>
          <w:spacing w:val="69"/>
          <w:w w:val="150"/>
          <w:sz w:val="21"/>
        </w:rPr>
        <w:t> </w:t>
      </w:r>
      <w:r>
        <w:rPr>
          <w:sz w:val="21"/>
        </w:rPr>
        <w:t>на</w:t>
      </w:r>
      <w:r>
        <w:rPr>
          <w:spacing w:val="72"/>
          <w:w w:val="150"/>
          <w:sz w:val="21"/>
        </w:rPr>
        <w:t> </w:t>
      </w:r>
      <w:r>
        <w:rPr>
          <w:sz w:val="21"/>
        </w:rPr>
        <w:t>Объекте,</w:t>
      </w:r>
      <w:r>
        <w:rPr>
          <w:spacing w:val="72"/>
          <w:w w:val="150"/>
          <w:sz w:val="21"/>
        </w:rPr>
        <w:t> </w:t>
      </w:r>
      <w:r>
        <w:rPr>
          <w:sz w:val="21"/>
        </w:rPr>
        <w:t>а</w:t>
      </w:r>
      <w:r>
        <w:rPr>
          <w:spacing w:val="69"/>
          <w:w w:val="150"/>
          <w:sz w:val="21"/>
        </w:rPr>
        <w:t> </w:t>
      </w:r>
      <w:r>
        <w:rPr>
          <w:spacing w:val="-5"/>
          <w:sz w:val="21"/>
        </w:rPr>
        <w:t>ООО</w:t>
      </w:r>
    </w:p>
    <w:p>
      <w:pPr>
        <w:pStyle w:val="BodyText"/>
        <w:spacing w:before="1"/>
        <w:ind w:left="143" w:right="566"/>
        <w:jc w:val="both"/>
      </w:pPr>
      <w:r>
        <w:rPr/>
        <w:t>«Технический заказчик «Паритет» уполномочено ООО СЗ «</w:t>
      </w:r>
      <w:r>
        <w:rPr>
          <w:spacing w:val="80"/>
        </w:rPr>
        <w:t>  </w:t>
      </w:r>
      <w:r>
        <w:rPr/>
        <w:t>» (далее – Застройщик) на осуществление функций строительного контроля на Объекте в соответствии со ст. 53 Градостроительного кодекса РФ.</w:t>
      </w:r>
    </w:p>
    <w:p>
      <w:pPr>
        <w:pStyle w:val="BodyText"/>
      </w:pPr>
    </w:p>
    <w:p>
      <w:pPr>
        <w:pStyle w:val="Heading2"/>
        <w:numPr>
          <w:ilvl w:val="0"/>
          <w:numId w:val="1"/>
        </w:numPr>
        <w:tabs>
          <w:tab w:pos="2768" w:val="left" w:leader="none"/>
        </w:tabs>
        <w:spacing w:line="241" w:lineRule="exact" w:before="0" w:after="0"/>
        <w:ind w:left="2768" w:right="0" w:hanging="210"/>
        <w:jc w:val="left"/>
      </w:pPr>
      <w:r>
        <w:rPr/>
        <w:t>СТОИМОСТЬ</w:t>
      </w:r>
      <w:r>
        <w:rPr>
          <w:spacing w:val="-8"/>
        </w:rPr>
        <w:t> </w:t>
      </w:r>
      <w:r>
        <w:rPr/>
        <w:t>РАБОТ</w:t>
      </w:r>
      <w:r>
        <w:rPr>
          <w:spacing w:val="-9"/>
        </w:rPr>
        <w:t> </w:t>
      </w:r>
      <w:r>
        <w:rPr/>
        <w:t>И</w:t>
      </w:r>
      <w:r>
        <w:rPr>
          <w:spacing w:val="-8"/>
        </w:rPr>
        <w:t> </w:t>
      </w:r>
      <w:r>
        <w:rPr/>
        <w:t>ПОРЯДОК</w:t>
      </w:r>
      <w:r>
        <w:rPr>
          <w:spacing w:val="-7"/>
        </w:rPr>
        <w:t> </w:t>
      </w:r>
      <w:r>
        <w:rPr>
          <w:spacing w:val="-2"/>
        </w:rPr>
        <w:t>РАСЧЕТОВ</w:t>
      </w:r>
    </w:p>
    <w:p>
      <w:pPr>
        <w:pStyle w:val="ListParagraph"/>
        <w:numPr>
          <w:ilvl w:val="1"/>
          <w:numId w:val="1"/>
        </w:numPr>
        <w:tabs>
          <w:tab w:pos="1116" w:val="left" w:leader="none"/>
          <w:tab w:pos="3258" w:val="left" w:leader="none"/>
          <w:tab w:pos="5099" w:val="left" w:leader="none"/>
          <w:tab w:pos="8047" w:val="left" w:leader="none"/>
          <w:tab w:pos="8642" w:val="left" w:leader="none"/>
        </w:tabs>
        <w:spacing w:line="240" w:lineRule="auto" w:before="0" w:after="0"/>
        <w:ind w:left="143" w:right="562" w:firstLine="566"/>
        <w:jc w:val="left"/>
        <w:rPr>
          <w:sz w:val="21"/>
        </w:rPr>
      </w:pPr>
      <w:r>
        <w:rPr>
          <w:sz w:val="21"/>
        </w:rPr>
        <w:t>Общая</w:t>
      </w:r>
      <w:r>
        <w:rPr>
          <w:spacing w:val="35"/>
          <w:sz w:val="21"/>
        </w:rPr>
        <w:t> </w:t>
      </w:r>
      <w:r>
        <w:rPr>
          <w:sz w:val="21"/>
        </w:rPr>
        <w:t>стоимость</w:t>
      </w:r>
      <w:r>
        <w:rPr>
          <w:spacing w:val="35"/>
          <w:sz w:val="21"/>
        </w:rPr>
        <w:t> </w:t>
      </w:r>
      <w:r>
        <w:rPr>
          <w:sz w:val="21"/>
        </w:rPr>
        <w:t>Работ</w:t>
      </w:r>
      <w:r>
        <w:rPr>
          <w:spacing w:val="35"/>
          <w:sz w:val="21"/>
        </w:rPr>
        <w:t> </w:t>
      </w:r>
      <w:r>
        <w:rPr>
          <w:sz w:val="21"/>
        </w:rPr>
        <w:t>по</w:t>
      </w:r>
      <w:r>
        <w:rPr>
          <w:spacing w:val="36"/>
          <w:sz w:val="21"/>
        </w:rPr>
        <w:t> </w:t>
      </w:r>
      <w:r>
        <w:rPr>
          <w:sz w:val="21"/>
        </w:rPr>
        <w:t>настоящему</w:t>
      </w:r>
      <w:r>
        <w:rPr>
          <w:spacing w:val="36"/>
          <w:sz w:val="21"/>
        </w:rPr>
        <w:t> </w:t>
      </w:r>
      <w:r>
        <w:rPr>
          <w:sz w:val="21"/>
        </w:rPr>
        <w:t>Договору</w:t>
      </w:r>
      <w:r>
        <w:rPr>
          <w:spacing w:val="36"/>
          <w:sz w:val="21"/>
        </w:rPr>
        <w:t> </w:t>
      </w:r>
      <w:r>
        <w:rPr>
          <w:sz w:val="21"/>
        </w:rPr>
        <w:t>определяется</w:t>
      </w:r>
      <w:r>
        <w:rPr>
          <w:spacing w:val="37"/>
          <w:sz w:val="21"/>
        </w:rPr>
        <w:t> </w:t>
      </w:r>
      <w:r>
        <w:rPr>
          <w:sz w:val="21"/>
        </w:rPr>
        <w:t>в</w:t>
      </w:r>
      <w:r>
        <w:rPr>
          <w:spacing w:val="34"/>
          <w:sz w:val="21"/>
        </w:rPr>
        <w:t> </w:t>
      </w:r>
      <w:r>
        <w:rPr>
          <w:sz w:val="21"/>
        </w:rPr>
        <w:t>соответствии</w:t>
      </w:r>
      <w:r>
        <w:rPr>
          <w:spacing w:val="36"/>
          <w:sz w:val="21"/>
        </w:rPr>
        <w:t> </w:t>
      </w:r>
      <w:r>
        <w:rPr>
          <w:sz w:val="21"/>
        </w:rPr>
        <w:t>с</w:t>
      </w:r>
      <w:r>
        <w:rPr>
          <w:spacing w:val="33"/>
          <w:sz w:val="21"/>
        </w:rPr>
        <w:t> </w:t>
      </w:r>
      <w:r>
        <w:rPr>
          <w:sz w:val="21"/>
        </w:rPr>
        <w:t>Ведомостью договорной цены № 1 (Приложение № 1 к настоящему Договору) и составляет</w:t>
        <w:tab/>
      </w:r>
      <w:r>
        <w:rPr>
          <w:b/>
          <w:spacing w:val="-10"/>
          <w:sz w:val="21"/>
        </w:rPr>
        <w:t>(</w:t>
      </w:r>
      <w:r>
        <w:rPr>
          <w:b/>
          <w:sz w:val="21"/>
        </w:rPr>
        <w:tab/>
        <w:t>) рубля копеек, </w:t>
      </w:r>
      <w:r>
        <w:rPr>
          <w:sz w:val="21"/>
        </w:rPr>
        <w:t>в</w:t>
      </w:r>
      <w:r>
        <w:rPr>
          <w:spacing w:val="40"/>
          <w:sz w:val="21"/>
        </w:rPr>
        <w:t> </w:t>
      </w:r>
      <w:r>
        <w:rPr>
          <w:sz w:val="21"/>
        </w:rPr>
        <w:t>том</w:t>
      </w:r>
      <w:r>
        <w:rPr>
          <w:spacing w:val="40"/>
          <w:sz w:val="21"/>
        </w:rPr>
        <w:t> </w:t>
      </w:r>
      <w:r>
        <w:rPr>
          <w:sz w:val="21"/>
        </w:rPr>
        <w:t>числе</w:t>
      </w:r>
      <w:r>
        <w:rPr>
          <w:spacing w:val="40"/>
          <w:sz w:val="21"/>
        </w:rPr>
        <w:t> </w:t>
      </w:r>
      <w:r>
        <w:rPr>
          <w:sz w:val="21"/>
        </w:rPr>
        <w:t>НДС</w:t>
        <w:tab/>
        <w:t>%</w:t>
      </w:r>
      <w:r>
        <w:rPr>
          <w:spacing w:val="40"/>
          <w:sz w:val="21"/>
        </w:rPr>
        <w:t> </w:t>
      </w:r>
      <w:r>
        <w:rPr>
          <w:sz w:val="21"/>
        </w:rPr>
        <w:t>в</w:t>
      </w:r>
      <w:r>
        <w:rPr>
          <w:spacing w:val="40"/>
          <w:sz w:val="21"/>
        </w:rPr>
        <w:t> </w:t>
      </w:r>
      <w:r>
        <w:rPr>
          <w:sz w:val="21"/>
        </w:rPr>
        <w:t>размере</w:t>
        <w:tab/>
        <w:t>ИЛИ</w:t>
      </w:r>
      <w:r>
        <w:rPr>
          <w:spacing w:val="26"/>
          <w:sz w:val="21"/>
        </w:rPr>
        <w:t> </w:t>
      </w:r>
      <w:r>
        <w:rPr>
          <w:sz w:val="21"/>
        </w:rPr>
        <w:t>НДС</w:t>
      </w:r>
      <w:r>
        <w:rPr>
          <w:spacing w:val="28"/>
          <w:sz w:val="21"/>
        </w:rPr>
        <w:t> </w:t>
      </w:r>
      <w:r>
        <w:rPr>
          <w:sz w:val="21"/>
        </w:rPr>
        <w:t>не</w:t>
      </w:r>
      <w:r>
        <w:rPr>
          <w:spacing w:val="27"/>
          <w:sz w:val="21"/>
        </w:rPr>
        <w:t> </w:t>
      </w:r>
      <w:r>
        <w:rPr>
          <w:sz w:val="21"/>
        </w:rPr>
        <w:t>предусмотрен</w:t>
      </w:r>
      <w:r>
        <w:rPr>
          <w:spacing w:val="27"/>
          <w:sz w:val="21"/>
        </w:rPr>
        <w:t> </w:t>
      </w:r>
      <w:r>
        <w:rPr>
          <w:sz w:val="21"/>
        </w:rPr>
        <w:t>в</w:t>
      </w:r>
      <w:r>
        <w:rPr>
          <w:spacing w:val="29"/>
          <w:sz w:val="21"/>
        </w:rPr>
        <w:t> </w:t>
      </w:r>
      <w:r>
        <w:rPr>
          <w:sz w:val="21"/>
        </w:rPr>
        <w:t>связи</w:t>
      </w:r>
      <w:r>
        <w:rPr>
          <w:spacing w:val="27"/>
          <w:sz w:val="21"/>
        </w:rPr>
        <w:t> </w:t>
      </w:r>
      <w:r>
        <w:rPr>
          <w:sz w:val="21"/>
        </w:rPr>
        <w:t>с</w:t>
      </w:r>
      <w:r>
        <w:rPr>
          <w:spacing w:val="27"/>
          <w:sz w:val="21"/>
        </w:rPr>
        <w:t> </w:t>
      </w:r>
      <w:r>
        <w:rPr>
          <w:sz w:val="21"/>
        </w:rPr>
        <w:t>применением Субподрядчиком упрощенной системы налогообложения.</w:t>
      </w:r>
    </w:p>
    <w:p>
      <w:pPr>
        <w:pStyle w:val="ListParagraph"/>
        <w:numPr>
          <w:ilvl w:val="1"/>
          <w:numId w:val="1"/>
        </w:numPr>
        <w:tabs>
          <w:tab w:pos="1124" w:val="left" w:leader="none"/>
        </w:tabs>
        <w:spacing w:line="240" w:lineRule="auto" w:before="1" w:after="0"/>
        <w:ind w:left="144" w:right="559" w:firstLine="566"/>
        <w:jc w:val="both"/>
        <w:rPr>
          <w:sz w:val="21"/>
        </w:rPr>
      </w:pPr>
      <w:r>
        <w:rPr>
          <w:sz w:val="21"/>
        </w:rPr>
        <w:t>Стоимость оборудования, материалов и общая стоимость Работ являются фиксированными с момента подписания настоящего Договора. В стоимости Работ учтены: налоги, сборы, цена оборудования, все виды и объемы Работ, как установленные, так и не установленные Ведомостью договорной цены № 1 (Приложение № 1 к настоящему Договору), но необходимые и достаточные для надлежащего выполнения Работ по Договору, компенсация издержек Субподрядчика, в том числе стоимость материалов, в том числе расходных,</w:t>
      </w:r>
      <w:r>
        <w:rPr>
          <w:spacing w:val="40"/>
          <w:sz w:val="21"/>
        </w:rPr>
        <w:t> </w:t>
      </w:r>
      <w:r>
        <w:rPr>
          <w:sz w:val="21"/>
        </w:rPr>
        <w:t>оборудования</w:t>
      </w:r>
      <w:r>
        <w:rPr>
          <w:spacing w:val="-1"/>
          <w:sz w:val="21"/>
        </w:rPr>
        <w:t> </w:t>
      </w:r>
      <w:r>
        <w:rPr>
          <w:sz w:val="21"/>
        </w:rPr>
        <w:t>и инструментов, их</w:t>
      </w:r>
      <w:r>
        <w:rPr>
          <w:spacing w:val="-2"/>
          <w:sz w:val="21"/>
        </w:rPr>
        <w:t> </w:t>
      </w:r>
      <w:r>
        <w:rPr>
          <w:sz w:val="21"/>
        </w:rPr>
        <w:t>доставка до</w:t>
      </w:r>
      <w:r>
        <w:rPr>
          <w:spacing w:val="-2"/>
          <w:sz w:val="21"/>
        </w:rPr>
        <w:t> </w:t>
      </w:r>
      <w:r>
        <w:rPr>
          <w:sz w:val="21"/>
        </w:rPr>
        <w:t>Объекта,</w:t>
      </w:r>
      <w:r>
        <w:rPr>
          <w:spacing w:val="-2"/>
          <w:sz w:val="21"/>
        </w:rPr>
        <w:t> </w:t>
      </w:r>
      <w:r>
        <w:rPr>
          <w:sz w:val="21"/>
        </w:rPr>
        <w:t>разгрузка при помощи грузоподъемных механизмов Подрядчика, транспортные расходы, расходы на ГСМ, складирование, хранение, монтажные работы,</w:t>
      </w:r>
      <w:r>
        <w:rPr>
          <w:spacing w:val="-7"/>
          <w:sz w:val="21"/>
        </w:rPr>
        <w:t> </w:t>
      </w:r>
      <w:r>
        <w:rPr>
          <w:sz w:val="21"/>
        </w:rPr>
        <w:t>уборка</w:t>
      </w:r>
      <w:r>
        <w:rPr>
          <w:spacing w:val="-7"/>
          <w:sz w:val="21"/>
        </w:rPr>
        <w:t> </w:t>
      </w:r>
      <w:r>
        <w:rPr>
          <w:sz w:val="21"/>
        </w:rPr>
        <w:t>строительной</w:t>
      </w:r>
      <w:r>
        <w:rPr>
          <w:spacing w:val="-7"/>
          <w:sz w:val="21"/>
        </w:rPr>
        <w:t> </w:t>
      </w:r>
      <w:r>
        <w:rPr>
          <w:sz w:val="21"/>
        </w:rPr>
        <w:t>площадки,</w:t>
      </w:r>
      <w:r>
        <w:rPr>
          <w:spacing w:val="-7"/>
          <w:sz w:val="21"/>
        </w:rPr>
        <w:t> </w:t>
      </w:r>
      <w:r>
        <w:rPr>
          <w:sz w:val="21"/>
        </w:rPr>
        <w:t>а</w:t>
      </w:r>
      <w:r>
        <w:rPr>
          <w:spacing w:val="-7"/>
          <w:sz w:val="21"/>
        </w:rPr>
        <w:t> </w:t>
      </w:r>
      <w:r>
        <w:rPr>
          <w:sz w:val="21"/>
        </w:rPr>
        <w:t>также</w:t>
      </w:r>
      <w:r>
        <w:rPr>
          <w:spacing w:val="-10"/>
          <w:sz w:val="21"/>
        </w:rPr>
        <w:t> </w:t>
      </w:r>
      <w:r>
        <w:rPr>
          <w:sz w:val="21"/>
        </w:rPr>
        <w:t>стоимость</w:t>
      </w:r>
      <w:r>
        <w:rPr>
          <w:spacing w:val="-10"/>
          <w:sz w:val="21"/>
        </w:rPr>
        <w:t> </w:t>
      </w:r>
      <w:r>
        <w:rPr>
          <w:sz w:val="21"/>
        </w:rPr>
        <w:t>всех</w:t>
      </w:r>
      <w:r>
        <w:rPr>
          <w:spacing w:val="-7"/>
          <w:sz w:val="21"/>
        </w:rPr>
        <w:t> </w:t>
      </w:r>
      <w:r>
        <w:rPr>
          <w:sz w:val="21"/>
        </w:rPr>
        <w:t>Работ,</w:t>
      </w:r>
      <w:r>
        <w:rPr>
          <w:spacing w:val="-9"/>
          <w:sz w:val="21"/>
        </w:rPr>
        <w:t> </w:t>
      </w:r>
      <w:r>
        <w:rPr>
          <w:sz w:val="21"/>
        </w:rPr>
        <w:t>явно</w:t>
      </w:r>
      <w:r>
        <w:rPr>
          <w:spacing w:val="-7"/>
          <w:sz w:val="21"/>
        </w:rPr>
        <w:t> </w:t>
      </w:r>
      <w:r>
        <w:rPr>
          <w:sz w:val="21"/>
        </w:rPr>
        <w:t>неупомянутых,</w:t>
      </w:r>
      <w:r>
        <w:rPr>
          <w:spacing w:val="-7"/>
          <w:sz w:val="21"/>
        </w:rPr>
        <w:t> </w:t>
      </w:r>
      <w:r>
        <w:rPr>
          <w:sz w:val="21"/>
        </w:rPr>
        <w:t>но</w:t>
      </w:r>
      <w:r>
        <w:rPr>
          <w:spacing w:val="-7"/>
          <w:sz w:val="21"/>
        </w:rPr>
        <w:t> </w:t>
      </w:r>
      <w:r>
        <w:rPr>
          <w:sz w:val="21"/>
        </w:rPr>
        <w:t>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w:t>
      </w:r>
      <w:r>
        <w:rPr>
          <w:spacing w:val="-8"/>
          <w:sz w:val="21"/>
        </w:rPr>
        <w:t> </w:t>
      </w:r>
      <w:r>
        <w:rPr>
          <w:sz w:val="21"/>
        </w:rPr>
        <w:t>такие</w:t>
      </w:r>
      <w:r>
        <w:rPr>
          <w:spacing w:val="-8"/>
          <w:sz w:val="21"/>
        </w:rPr>
        <w:t> </w:t>
      </w:r>
      <w:r>
        <w:rPr>
          <w:sz w:val="21"/>
        </w:rPr>
        <w:t>работы</w:t>
      </w:r>
      <w:r>
        <w:rPr>
          <w:spacing w:val="-6"/>
          <w:sz w:val="21"/>
        </w:rPr>
        <w:t> </w:t>
      </w:r>
      <w:r>
        <w:rPr>
          <w:sz w:val="21"/>
        </w:rPr>
        <w:t>не</w:t>
      </w:r>
      <w:r>
        <w:rPr>
          <w:spacing w:val="-8"/>
          <w:sz w:val="21"/>
        </w:rPr>
        <w:t> </w:t>
      </w:r>
      <w:r>
        <w:rPr>
          <w:sz w:val="21"/>
        </w:rPr>
        <w:t>считаются</w:t>
      </w:r>
      <w:r>
        <w:rPr>
          <w:spacing w:val="-4"/>
          <w:sz w:val="21"/>
        </w:rPr>
        <w:t> </w:t>
      </w:r>
      <w:r>
        <w:rPr>
          <w:sz w:val="21"/>
        </w:rPr>
        <w:t>дополнительными</w:t>
      </w:r>
      <w:r>
        <w:rPr>
          <w:spacing w:val="-6"/>
          <w:sz w:val="21"/>
        </w:rPr>
        <w:t> </w:t>
      </w:r>
      <w:r>
        <w:rPr>
          <w:sz w:val="21"/>
        </w:rPr>
        <w:t>и</w:t>
      </w:r>
      <w:r>
        <w:rPr>
          <w:spacing w:val="-8"/>
          <w:sz w:val="21"/>
        </w:rPr>
        <w:t> </w:t>
      </w:r>
      <w:r>
        <w:rPr>
          <w:sz w:val="21"/>
        </w:rPr>
        <w:t>осуществляются</w:t>
      </w:r>
      <w:r>
        <w:rPr>
          <w:spacing w:val="-4"/>
          <w:sz w:val="21"/>
        </w:rPr>
        <w:t> </w:t>
      </w:r>
      <w:r>
        <w:rPr>
          <w:sz w:val="21"/>
        </w:rPr>
        <w:t>Субподрядчиком</w:t>
      </w:r>
      <w:r>
        <w:rPr>
          <w:spacing w:val="-5"/>
          <w:sz w:val="21"/>
        </w:rPr>
        <w:t> </w:t>
      </w:r>
      <w:r>
        <w:rPr>
          <w:sz w:val="21"/>
        </w:rPr>
        <w:t>без</w:t>
      </w:r>
      <w:r>
        <w:rPr>
          <w:spacing w:val="-5"/>
          <w:sz w:val="21"/>
        </w:rPr>
        <w:t> </w:t>
      </w:r>
      <w:r>
        <w:rPr>
          <w:sz w:val="21"/>
        </w:rPr>
        <w:t>увеличения стоимости Договора (п. 1.5. Договора).</w:t>
      </w:r>
    </w:p>
    <w:p>
      <w:pPr>
        <w:pStyle w:val="BodyText"/>
        <w:ind w:left="144" w:right="562" w:firstLine="566"/>
        <w:jc w:val="both"/>
      </w:pPr>
      <w:r>
        <w:rPr/>
        <w:t>В</w:t>
      </w:r>
      <w:r>
        <w:rPr>
          <w:spacing w:val="-14"/>
        </w:rPr>
        <w:t> </w:t>
      </w:r>
      <w:r>
        <w:rPr/>
        <w:t>случае</w:t>
      </w:r>
      <w:r>
        <w:rPr>
          <w:spacing w:val="-13"/>
        </w:rPr>
        <w:t> </w:t>
      </w:r>
      <w:r>
        <w:rPr/>
        <w:t>возникновения</w:t>
      </w:r>
      <w:r>
        <w:rPr>
          <w:spacing w:val="-13"/>
        </w:rPr>
        <w:t> </w:t>
      </w:r>
      <w:r>
        <w:rPr/>
        <w:t>основания</w:t>
      </w:r>
      <w:r>
        <w:rPr>
          <w:spacing w:val="-13"/>
        </w:rPr>
        <w:t> </w:t>
      </w:r>
      <w:r>
        <w:rPr/>
        <w:t>для</w:t>
      </w:r>
      <w:r>
        <w:rPr>
          <w:spacing w:val="-13"/>
        </w:rPr>
        <w:t> </w:t>
      </w:r>
      <w:r>
        <w:rPr/>
        <w:t>уплаты</w:t>
      </w:r>
      <w:r>
        <w:rPr>
          <w:spacing w:val="-13"/>
        </w:rPr>
        <w:t> </w:t>
      </w:r>
      <w:r>
        <w:rPr/>
        <w:t>Субподрядчиком</w:t>
      </w:r>
      <w:r>
        <w:rPr>
          <w:spacing w:val="-13"/>
        </w:rPr>
        <w:t> </w:t>
      </w:r>
      <w:r>
        <w:rPr/>
        <w:t>НДС</w:t>
      </w:r>
      <w:r>
        <w:rPr>
          <w:spacing w:val="-13"/>
        </w:rPr>
        <w:t> </w:t>
      </w:r>
      <w:r>
        <w:rPr/>
        <w:t>и/или</w:t>
      </w:r>
      <w:r>
        <w:rPr>
          <w:spacing w:val="-14"/>
        </w:rPr>
        <w:t> </w:t>
      </w:r>
      <w:r>
        <w:rPr/>
        <w:t>переходе</w:t>
      </w:r>
      <w:r>
        <w:rPr>
          <w:spacing w:val="-13"/>
        </w:rPr>
        <w:t> </w:t>
      </w:r>
      <w:r>
        <w:rPr/>
        <w:t>Субподрядчиком на другой режимом налогообложения, при котором он становится плательщиком НДС, общая стоимость Работ изменению не подлежит и включает НДС в размере, предусмотренном режимом налогообложения и налоговым законодательством РФ.</w:t>
      </w:r>
    </w:p>
    <w:p>
      <w:pPr>
        <w:pStyle w:val="ListParagraph"/>
        <w:numPr>
          <w:ilvl w:val="1"/>
          <w:numId w:val="1"/>
        </w:numPr>
        <w:tabs>
          <w:tab w:pos="1131" w:val="left" w:leader="none"/>
        </w:tabs>
        <w:spacing w:line="240" w:lineRule="auto" w:before="0" w:after="0"/>
        <w:ind w:left="144" w:right="559" w:firstLine="566"/>
        <w:jc w:val="both"/>
        <w:rPr>
          <w:sz w:val="21"/>
        </w:rPr>
      </w:pPr>
      <w:r>
        <w:rPr>
          <w:sz w:val="21"/>
        </w:rPr>
        <w:t>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w:t>
      </w:r>
      <w:r>
        <w:rPr>
          <w:spacing w:val="-2"/>
          <w:sz w:val="21"/>
        </w:rPr>
        <w:t> </w:t>
      </w:r>
      <w:r>
        <w:rPr>
          <w:sz w:val="21"/>
        </w:rPr>
        <w:t>Если необходимость увеличения стоимости Работ</w:t>
      </w:r>
      <w:r>
        <w:rPr>
          <w:spacing w:val="-1"/>
          <w:sz w:val="21"/>
        </w:rPr>
        <w:t> </w:t>
      </w:r>
      <w:r>
        <w:rPr>
          <w:sz w:val="21"/>
        </w:rPr>
        <w:t>возникнет</w:t>
      </w:r>
      <w:r>
        <w:rPr>
          <w:spacing w:val="-1"/>
          <w:sz w:val="21"/>
        </w:rPr>
        <w:t> </w:t>
      </w:r>
      <w:r>
        <w:rPr>
          <w:sz w:val="21"/>
        </w:rPr>
        <w:t>в результате действия и/или прямых указаний Подрядчика (например, внесение изменений в проект и т.п.),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pPr>
        <w:pStyle w:val="BodyText"/>
        <w:ind w:left="144" w:right="562" w:firstLine="566"/>
        <w:jc w:val="both"/>
      </w:pPr>
      <w:r>
        <w:rPr/>
        <w:t>Дополнительные работы, не предусмотренные Договором и/или Дополнительным соглашением к нему, выполненные Субподрядчиком без предварительного письменного согласования с Подрядчиком, приемке и оплате не подлежат.</w:t>
      </w:r>
    </w:p>
    <w:p>
      <w:pPr>
        <w:pStyle w:val="ListParagraph"/>
        <w:numPr>
          <w:ilvl w:val="1"/>
          <w:numId w:val="1"/>
        </w:numPr>
        <w:tabs>
          <w:tab w:pos="1076" w:val="left" w:leader="none"/>
        </w:tabs>
        <w:spacing w:line="240" w:lineRule="auto" w:before="0" w:after="0"/>
        <w:ind w:left="1076" w:right="0" w:hanging="366"/>
        <w:jc w:val="left"/>
        <w:rPr>
          <w:sz w:val="21"/>
        </w:rPr>
      </w:pPr>
      <w:r>
        <w:rPr>
          <w:sz w:val="21"/>
        </w:rPr>
        <w:t>Подрядчик</w:t>
      </w:r>
      <w:r>
        <w:rPr>
          <w:spacing w:val="-8"/>
          <w:sz w:val="21"/>
        </w:rPr>
        <w:t> </w:t>
      </w:r>
      <w:r>
        <w:rPr>
          <w:sz w:val="21"/>
        </w:rPr>
        <w:t>осуществляет</w:t>
      </w:r>
      <w:r>
        <w:rPr>
          <w:spacing w:val="-8"/>
          <w:sz w:val="21"/>
        </w:rPr>
        <w:t> </w:t>
      </w:r>
      <w:r>
        <w:rPr>
          <w:sz w:val="21"/>
        </w:rPr>
        <w:t>оплату</w:t>
      </w:r>
      <w:r>
        <w:rPr>
          <w:spacing w:val="-8"/>
          <w:sz w:val="21"/>
        </w:rPr>
        <w:t> </w:t>
      </w:r>
      <w:r>
        <w:rPr>
          <w:sz w:val="21"/>
        </w:rPr>
        <w:t>Работ</w:t>
      </w:r>
      <w:r>
        <w:rPr>
          <w:spacing w:val="-10"/>
          <w:sz w:val="21"/>
        </w:rPr>
        <w:t> </w:t>
      </w:r>
      <w:r>
        <w:rPr>
          <w:sz w:val="21"/>
        </w:rPr>
        <w:t>в</w:t>
      </w:r>
      <w:r>
        <w:rPr>
          <w:spacing w:val="-7"/>
          <w:sz w:val="21"/>
        </w:rPr>
        <w:t> </w:t>
      </w:r>
      <w:r>
        <w:rPr>
          <w:sz w:val="21"/>
        </w:rPr>
        <w:t>следующем</w:t>
      </w:r>
      <w:r>
        <w:rPr>
          <w:spacing w:val="-6"/>
          <w:sz w:val="21"/>
        </w:rPr>
        <w:t> </w:t>
      </w:r>
      <w:r>
        <w:rPr>
          <w:spacing w:val="-2"/>
          <w:sz w:val="21"/>
        </w:rPr>
        <w:t>порядке:</w:t>
      </w:r>
    </w:p>
    <w:p>
      <w:pPr>
        <w:pStyle w:val="ListParagraph"/>
        <w:numPr>
          <w:ilvl w:val="2"/>
          <w:numId w:val="1"/>
        </w:numPr>
        <w:tabs>
          <w:tab w:pos="1285" w:val="left" w:leader="none"/>
          <w:tab w:pos="3310" w:val="left" w:leader="none"/>
          <w:tab w:pos="5134" w:val="left" w:leader="none"/>
          <w:tab w:pos="7874" w:val="left" w:leader="none"/>
          <w:tab w:pos="8470" w:val="left" w:leader="none"/>
        </w:tabs>
        <w:spacing w:line="240" w:lineRule="auto" w:before="0" w:after="0"/>
        <w:ind w:left="144" w:right="562" w:firstLine="566"/>
        <w:jc w:val="left"/>
        <w:rPr>
          <w:sz w:val="21"/>
        </w:rPr>
      </w:pPr>
      <w:r>
        <w:rPr>
          <w:sz w:val="21"/>
        </w:rPr>
        <w:t>Подрядчик</w:t>
      </w:r>
      <w:r>
        <w:rPr>
          <w:spacing w:val="40"/>
          <w:sz w:val="21"/>
        </w:rPr>
        <w:t> </w:t>
      </w:r>
      <w:r>
        <w:rPr>
          <w:sz w:val="21"/>
        </w:rPr>
        <w:t>вправе</w:t>
      </w:r>
      <w:r>
        <w:rPr>
          <w:spacing w:val="40"/>
          <w:sz w:val="21"/>
        </w:rPr>
        <w:t> </w:t>
      </w:r>
      <w:r>
        <w:rPr>
          <w:sz w:val="21"/>
        </w:rPr>
        <w:t>выплатить</w:t>
      </w:r>
      <w:r>
        <w:rPr>
          <w:spacing w:val="40"/>
          <w:sz w:val="21"/>
        </w:rPr>
        <w:t> </w:t>
      </w:r>
      <w:r>
        <w:rPr>
          <w:sz w:val="21"/>
        </w:rPr>
        <w:t>Субподрядчику</w:t>
      </w:r>
      <w:r>
        <w:rPr>
          <w:spacing w:val="40"/>
          <w:sz w:val="21"/>
        </w:rPr>
        <w:t> </w:t>
      </w:r>
      <w:r>
        <w:rPr>
          <w:sz w:val="21"/>
        </w:rPr>
        <w:t>аванс</w:t>
      </w:r>
      <w:r>
        <w:rPr>
          <w:spacing w:val="40"/>
          <w:sz w:val="21"/>
        </w:rPr>
        <w:t> </w:t>
      </w:r>
      <w:r>
        <w:rPr>
          <w:sz w:val="21"/>
        </w:rPr>
        <w:t>в</w:t>
      </w:r>
      <w:r>
        <w:rPr>
          <w:spacing w:val="40"/>
          <w:sz w:val="21"/>
        </w:rPr>
        <w:t> </w:t>
      </w:r>
      <w:r>
        <w:rPr>
          <w:sz w:val="21"/>
        </w:rPr>
        <w:t>размере</w:t>
        <w:tab/>
      </w:r>
      <w:r>
        <w:rPr>
          <w:b/>
          <w:spacing w:val="-10"/>
          <w:sz w:val="21"/>
        </w:rPr>
        <w:t>(</w:t>
      </w:r>
      <w:r>
        <w:rPr>
          <w:b/>
          <w:sz w:val="21"/>
        </w:rPr>
        <w:tab/>
        <w:t>)</w:t>
      </w:r>
      <w:r>
        <w:rPr>
          <w:b/>
          <w:spacing w:val="40"/>
          <w:sz w:val="21"/>
        </w:rPr>
        <w:t> </w:t>
      </w:r>
      <w:r>
        <w:rPr>
          <w:b/>
          <w:sz w:val="21"/>
        </w:rPr>
        <w:t>рублей копеек,</w:t>
      </w:r>
      <w:r>
        <w:rPr>
          <w:b/>
          <w:spacing w:val="80"/>
          <w:sz w:val="21"/>
        </w:rPr>
        <w:t> </w:t>
      </w:r>
      <w:r>
        <w:rPr>
          <w:sz w:val="21"/>
        </w:rPr>
        <w:t>в том числе НДС</w:t>
        <w:tab/>
        <w:t>% в размере</w:t>
        <w:tab/>
        <w:t>ИЛИ НДС не предусмотрен в связи с применением Субподрядчиком упрощенной системы налогообложения, в течение 10 (Десяти) рабочих дней на основании выставленного Субподрядчиком счета в соответствии с заключенным и подписанным обеими Сторонами</w:t>
      </w:r>
      <w:r>
        <w:rPr>
          <w:spacing w:val="40"/>
          <w:sz w:val="21"/>
        </w:rPr>
        <w:t> </w:t>
      </w:r>
      <w:r>
        <w:rPr>
          <w:sz w:val="21"/>
        </w:rPr>
        <w:t>настоящим Договором.</w:t>
      </w:r>
    </w:p>
    <w:p>
      <w:pPr>
        <w:pStyle w:val="ListParagraph"/>
        <w:numPr>
          <w:ilvl w:val="2"/>
          <w:numId w:val="1"/>
        </w:numPr>
        <w:tabs>
          <w:tab w:pos="1251" w:val="left" w:leader="none"/>
        </w:tabs>
        <w:spacing w:line="240" w:lineRule="auto" w:before="0" w:after="0"/>
        <w:ind w:left="144" w:right="560" w:firstLine="566"/>
        <w:jc w:val="both"/>
        <w:rPr>
          <w:sz w:val="21"/>
        </w:rPr>
      </w:pPr>
      <w:r>
        <w:rPr>
          <w:sz w:val="21"/>
        </w:rPr>
        <w:t>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 приемки</w:t>
      </w:r>
      <w:r>
        <w:rPr>
          <w:spacing w:val="-2"/>
          <w:sz w:val="21"/>
        </w:rPr>
        <w:t> </w:t>
      </w:r>
      <w:r>
        <w:rPr>
          <w:sz w:val="21"/>
        </w:rPr>
        <w:t>выполненных работ</w:t>
      </w:r>
      <w:r>
        <w:rPr>
          <w:spacing w:val="-1"/>
          <w:sz w:val="21"/>
        </w:rPr>
        <w:t> </w:t>
      </w:r>
      <w:r>
        <w:rPr>
          <w:sz w:val="21"/>
        </w:rPr>
        <w:t>(форма №КС-2) или</w:t>
      </w:r>
      <w:r>
        <w:rPr>
          <w:spacing w:val="-2"/>
          <w:sz w:val="21"/>
        </w:rPr>
        <w:t> </w:t>
      </w:r>
      <w:r>
        <w:rPr>
          <w:sz w:val="21"/>
        </w:rPr>
        <w:t>Справки о</w:t>
      </w:r>
      <w:r>
        <w:rPr>
          <w:spacing w:val="-2"/>
          <w:sz w:val="21"/>
        </w:rPr>
        <w:t> </w:t>
      </w:r>
      <w:r>
        <w:rPr>
          <w:sz w:val="21"/>
        </w:rPr>
        <w:t>стоимости</w:t>
      </w:r>
      <w:r>
        <w:rPr>
          <w:spacing w:val="-2"/>
          <w:sz w:val="21"/>
        </w:rPr>
        <w:t> </w:t>
      </w:r>
      <w:r>
        <w:rPr>
          <w:sz w:val="21"/>
        </w:rPr>
        <w:t>выполненных работ</w:t>
      </w:r>
      <w:r>
        <w:rPr>
          <w:spacing w:val="-1"/>
          <w:sz w:val="21"/>
        </w:rPr>
        <w:t> </w:t>
      </w:r>
      <w:r>
        <w:rPr>
          <w:sz w:val="21"/>
        </w:rPr>
        <w:t>(форма №КС-3) без замечаний, при условии передачи Подрядчику исполнительной документации, за вычетом аванса в пропорциональном</w:t>
      </w:r>
      <w:r>
        <w:rPr>
          <w:spacing w:val="40"/>
          <w:sz w:val="21"/>
        </w:rPr>
        <w:t> </w:t>
      </w:r>
      <w:r>
        <w:rPr>
          <w:sz w:val="21"/>
        </w:rPr>
        <w:t>соотношении</w:t>
      </w:r>
      <w:r>
        <w:rPr>
          <w:spacing w:val="40"/>
          <w:sz w:val="21"/>
        </w:rPr>
        <w:t> </w:t>
      </w:r>
      <w:r>
        <w:rPr>
          <w:sz w:val="21"/>
        </w:rPr>
        <w:t>стоимости</w:t>
      </w:r>
      <w:r>
        <w:rPr>
          <w:spacing w:val="40"/>
          <w:sz w:val="21"/>
        </w:rPr>
        <w:t> </w:t>
      </w:r>
      <w:r>
        <w:rPr>
          <w:sz w:val="21"/>
        </w:rPr>
        <w:t>объема</w:t>
      </w:r>
      <w:r>
        <w:rPr>
          <w:spacing w:val="40"/>
          <w:sz w:val="21"/>
        </w:rPr>
        <w:t> </w:t>
      </w:r>
      <w:r>
        <w:rPr>
          <w:sz w:val="21"/>
        </w:rPr>
        <w:t>выполненных</w:t>
      </w:r>
      <w:r>
        <w:rPr>
          <w:spacing w:val="40"/>
          <w:sz w:val="21"/>
        </w:rPr>
        <w:t> </w:t>
      </w:r>
      <w:r>
        <w:rPr>
          <w:sz w:val="21"/>
        </w:rPr>
        <w:t>Работ,</w:t>
      </w:r>
      <w:r>
        <w:rPr>
          <w:spacing w:val="40"/>
          <w:sz w:val="21"/>
        </w:rPr>
        <w:t> </w:t>
      </w:r>
      <w:r>
        <w:rPr>
          <w:sz w:val="21"/>
        </w:rPr>
        <w:t>подлежащих</w:t>
      </w:r>
      <w:r>
        <w:rPr>
          <w:spacing w:val="40"/>
          <w:sz w:val="21"/>
        </w:rPr>
        <w:t> </w:t>
      </w:r>
      <w:r>
        <w:rPr>
          <w:sz w:val="21"/>
        </w:rPr>
        <w:t>оплате,</w:t>
      </w:r>
      <w:r>
        <w:rPr>
          <w:spacing w:val="40"/>
          <w:sz w:val="21"/>
        </w:rPr>
        <w:t> </w:t>
      </w:r>
      <w:r>
        <w:rPr>
          <w:sz w:val="21"/>
        </w:rPr>
        <w:t>к</w:t>
      </w:r>
      <w:r>
        <w:rPr>
          <w:spacing w:val="40"/>
          <w:sz w:val="21"/>
        </w:rPr>
        <w:t> </w:t>
      </w:r>
      <w:r>
        <w:rPr>
          <w:sz w:val="21"/>
        </w:rPr>
        <w:t>общей</w:t>
      </w:r>
    </w:p>
    <w:p>
      <w:pPr>
        <w:pStyle w:val="ListParagraph"/>
        <w:spacing w:after="0" w:line="240" w:lineRule="auto"/>
        <w:jc w:val="both"/>
        <w:rPr>
          <w:sz w:val="21"/>
        </w:rPr>
        <w:sectPr>
          <w:pgSz w:w="11910" w:h="16840"/>
          <w:pgMar w:top="760" w:bottom="280" w:left="1133" w:right="283"/>
        </w:sectPr>
      </w:pPr>
    </w:p>
    <w:p>
      <w:pPr>
        <w:pStyle w:val="BodyText"/>
        <w:spacing w:before="72"/>
        <w:ind w:left="144" w:right="563" w:hanging="1"/>
        <w:jc w:val="both"/>
      </w:pPr>
      <w:r>
        <w:rPr/>
        <w:t>стоимости</w:t>
      </w:r>
      <w:r>
        <w:rPr>
          <w:spacing w:val="-9"/>
        </w:rPr>
        <w:t> </w:t>
      </w:r>
      <w:r>
        <w:rPr/>
        <w:t>Работ</w:t>
      </w:r>
      <w:r>
        <w:rPr>
          <w:spacing w:val="-7"/>
        </w:rPr>
        <w:t> </w:t>
      </w:r>
      <w:r>
        <w:rPr/>
        <w:t>по</w:t>
      </w:r>
      <w:r>
        <w:rPr>
          <w:spacing w:val="-8"/>
        </w:rPr>
        <w:t> </w:t>
      </w:r>
      <w:r>
        <w:rPr/>
        <w:t>договору</w:t>
      </w:r>
      <w:r>
        <w:rPr>
          <w:spacing w:val="-8"/>
        </w:rPr>
        <w:t> </w:t>
      </w:r>
      <w:r>
        <w:rPr/>
        <w:t>ИЛИ</w:t>
      </w:r>
      <w:r>
        <w:rPr>
          <w:spacing w:val="-7"/>
        </w:rPr>
        <w:t> </w:t>
      </w:r>
      <w:r>
        <w:rPr/>
        <w:t>за</w:t>
      </w:r>
      <w:r>
        <w:rPr>
          <w:spacing w:val="-9"/>
        </w:rPr>
        <w:t> </w:t>
      </w:r>
      <w:r>
        <w:rPr/>
        <w:t>вычетом</w:t>
      </w:r>
      <w:r>
        <w:rPr>
          <w:spacing w:val="-5"/>
        </w:rPr>
        <w:t> </w:t>
      </w:r>
      <w:r>
        <w:rPr/>
        <w:t>аванса</w:t>
      </w:r>
      <w:r>
        <w:rPr>
          <w:spacing w:val="-11"/>
        </w:rPr>
        <w:t> </w:t>
      </w:r>
      <w:r>
        <w:rPr/>
        <w:t>равными</w:t>
      </w:r>
      <w:r>
        <w:rPr>
          <w:spacing w:val="-9"/>
        </w:rPr>
        <w:t> </w:t>
      </w:r>
      <w:r>
        <w:rPr/>
        <w:t>суммами</w:t>
      </w:r>
      <w:r>
        <w:rPr>
          <w:spacing w:val="-9"/>
        </w:rPr>
        <w:t> </w:t>
      </w:r>
      <w:r>
        <w:rPr/>
        <w:t>в</w:t>
      </w:r>
      <w:r>
        <w:rPr>
          <w:spacing w:val="-5"/>
        </w:rPr>
        <w:t> </w:t>
      </w:r>
      <w:r>
        <w:rPr/>
        <w:t>первые</w:t>
      </w:r>
      <w:r>
        <w:rPr>
          <w:spacing w:val="-6"/>
        </w:rPr>
        <w:t> </w:t>
      </w:r>
      <w:r>
        <w:rPr/>
        <w:t>3</w:t>
      </w:r>
      <w:r>
        <w:rPr>
          <w:spacing w:val="-6"/>
        </w:rPr>
        <w:t> </w:t>
      </w:r>
      <w:r>
        <w:rPr/>
        <w:t>(три)</w:t>
      </w:r>
      <w:r>
        <w:rPr>
          <w:spacing w:val="-9"/>
        </w:rPr>
        <w:t> </w:t>
      </w:r>
      <w:r>
        <w:rPr/>
        <w:t>месяца</w:t>
      </w:r>
      <w:r>
        <w:rPr>
          <w:spacing w:val="-9"/>
        </w:rPr>
        <w:t> </w:t>
      </w:r>
      <w:r>
        <w:rPr/>
        <w:t>выполнения работ по настоящему Договору, а также за вычетом гарантийного удержания.</w:t>
      </w:r>
    </w:p>
    <w:p>
      <w:pPr>
        <w:pStyle w:val="ListParagraph"/>
        <w:numPr>
          <w:ilvl w:val="2"/>
          <w:numId w:val="1"/>
        </w:numPr>
        <w:tabs>
          <w:tab w:pos="1230" w:val="left" w:leader="none"/>
        </w:tabs>
        <w:spacing w:line="240" w:lineRule="auto" w:before="0" w:after="0"/>
        <w:ind w:left="144" w:right="561" w:firstLine="566"/>
        <w:jc w:val="both"/>
        <w:rPr>
          <w:sz w:val="21"/>
        </w:rPr>
      </w:pPr>
      <w:r>
        <w:rPr>
          <w:sz w:val="21"/>
        </w:rPr>
        <w:t>Подрядчик</w:t>
      </w:r>
      <w:r>
        <w:rPr>
          <w:spacing w:val="-9"/>
          <w:sz w:val="21"/>
        </w:rPr>
        <w:t> </w:t>
      </w:r>
      <w:r>
        <w:rPr>
          <w:sz w:val="21"/>
        </w:rPr>
        <w:t>производит</w:t>
      </w:r>
      <w:r>
        <w:rPr>
          <w:spacing w:val="-8"/>
          <w:sz w:val="21"/>
        </w:rPr>
        <w:t> </w:t>
      </w:r>
      <w:r>
        <w:rPr>
          <w:sz w:val="21"/>
        </w:rPr>
        <w:t>гарантийное</w:t>
      </w:r>
      <w:r>
        <w:rPr>
          <w:spacing w:val="-10"/>
          <w:sz w:val="21"/>
        </w:rPr>
        <w:t> </w:t>
      </w:r>
      <w:r>
        <w:rPr>
          <w:sz w:val="21"/>
        </w:rPr>
        <w:t>удержание</w:t>
      </w:r>
      <w:r>
        <w:rPr>
          <w:spacing w:val="-10"/>
          <w:sz w:val="21"/>
        </w:rPr>
        <w:t> </w:t>
      </w:r>
      <w:r>
        <w:rPr>
          <w:sz w:val="21"/>
        </w:rPr>
        <w:t>в</w:t>
      </w:r>
      <w:r>
        <w:rPr>
          <w:spacing w:val="-6"/>
          <w:sz w:val="21"/>
        </w:rPr>
        <w:t> </w:t>
      </w:r>
      <w:r>
        <w:rPr>
          <w:sz w:val="21"/>
        </w:rPr>
        <w:t>размере</w:t>
      </w:r>
      <w:r>
        <w:rPr>
          <w:spacing w:val="-4"/>
          <w:sz w:val="21"/>
        </w:rPr>
        <w:t> </w:t>
      </w:r>
      <w:r>
        <w:rPr>
          <w:b/>
          <w:sz w:val="21"/>
        </w:rPr>
        <w:t>5%</w:t>
      </w:r>
      <w:r>
        <w:rPr>
          <w:b/>
          <w:spacing w:val="-9"/>
          <w:sz w:val="21"/>
        </w:rPr>
        <w:t> </w:t>
      </w:r>
      <w:r>
        <w:rPr>
          <w:b/>
          <w:sz w:val="21"/>
        </w:rPr>
        <w:t>(пять</w:t>
      </w:r>
      <w:r>
        <w:rPr>
          <w:b/>
          <w:spacing w:val="-11"/>
          <w:sz w:val="21"/>
        </w:rPr>
        <w:t> </w:t>
      </w:r>
      <w:r>
        <w:rPr>
          <w:b/>
          <w:sz w:val="21"/>
        </w:rPr>
        <w:t>процентов)</w:t>
      </w:r>
      <w:r>
        <w:rPr>
          <w:b/>
          <w:spacing w:val="-3"/>
          <w:sz w:val="21"/>
        </w:rPr>
        <w:t> </w:t>
      </w:r>
      <w:r>
        <w:rPr>
          <w:sz w:val="21"/>
        </w:rPr>
        <w:t>от</w:t>
      </w:r>
      <w:r>
        <w:rPr>
          <w:spacing w:val="-8"/>
          <w:sz w:val="21"/>
        </w:rPr>
        <w:t> </w:t>
      </w:r>
      <w:r>
        <w:rPr>
          <w:sz w:val="21"/>
        </w:rPr>
        <w:t>стоимости</w:t>
      </w:r>
      <w:r>
        <w:rPr>
          <w:spacing w:val="-10"/>
          <w:sz w:val="21"/>
        </w:rPr>
        <w:t> </w:t>
      </w:r>
      <w:r>
        <w:rPr>
          <w:sz w:val="21"/>
        </w:rPr>
        <w:t>по Акту</w:t>
      </w:r>
      <w:r>
        <w:rPr>
          <w:spacing w:val="-5"/>
          <w:sz w:val="21"/>
        </w:rPr>
        <w:t> </w:t>
      </w:r>
      <w:r>
        <w:rPr>
          <w:sz w:val="21"/>
        </w:rPr>
        <w:t>сдачи-приемки</w:t>
      </w:r>
      <w:r>
        <w:rPr>
          <w:spacing w:val="-7"/>
          <w:sz w:val="21"/>
        </w:rPr>
        <w:t> </w:t>
      </w:r>
      <w:r>
        <w:rPr>
          <w:sz w:val="21"/>
        </w:rPr>
        <w:t>выполненных</w:t>
      </w:r>
      <w:r>
        <w:rPr>
          <w:spacing w:val="-7"/>
          <w:sz w:val="21"/>
        </w:rPr>
        <w:t> </w:t>
      </w:r>
      <w:r>
        <w:rPr>
          <w:sz w:val="21"/>
        </w:rPr>
        <w:t>работ</w:t>
      </w:r>
      <w:r>
        <w:rPr>
          <w:spacing w:val="-6"/>
          <w:sz w:val="21"/>
        </w:rPr>
        <w:t> </w:t>
      </w:r>
      <w:r>
        <w:rPr>
          <w:sz w:val="21"/>
        </w:rPr>
        <w:t>(форма</w:t>
      </w:r>
      <w:r>
        <w:rPr>
          <w:spacing w:val="-5"/>
          <w:sz w:val="21"/>
        </w:rPr>
        <w:t> </w:t>
      </w:r>
      <w:r>
        <w:rPr>
          <w:sz w:val="21"/>
        </w:rPr>
        <w:t>КС-2),</w:t>
      </w:r>
      <w:r>
        <w:rPr>
          <w:spacing w:val="-5"/>
          <w:sz w:val="21"/>
        </w:rPr>
        <w:t> </w:t>
      </w:r>
      <w:r>
        <w:rPr>
          <w:sz w:val="21"/>
        </w:rPr>
        <w:t>которое</w:t>
      </w:r>
      <w:r>
        <w:rPr>
          <w:spacing w:val="-5"/>
          <w:sz w:val="21"/>
        </w:rPr>
        <w:t> </w:t>
      </w:r>
      <w:r>
        <w:rPr>
          <w:sz w:val="21"/>
        </w:rPr>
        <w:t>подлежит</w:t>
      </w:r>
      <w:r>
        <w:rPr>
          <w:spacing w:val="-6"/>
          <w:sz w:val="21"/>
        </w:rPr>
        <w:t> </w:t>
      </w:r>
      <w:r>
        <w:rPr>
          <w:sz w:val="21"/>
        </w:rPr>
        <w:t>оплате</w:t>
      </w:r>
      <w:r>
        <w:rPr>
          <w:spacing w:val="-5"/>
          <w:sz w:val="21"/>
        </w:rPr>
        <w:t> </w:t>
      </w:r>
      <w:r>
        <w:rPr>
          <w:sz w:val="21"/>
        </w:rPr>
        <w:t>Субподрядчику</w:t>
      </w:r>
      <w:r>
        <w:rPr>
          <w:spacing w:val="-7"/>
          <w:sz w:val="21"/>
        </w:rPr>
        <w:t> </w:t>
      </w:r>
      <w:r>
        <w:rPr>
          <w:sz w:val="21"/>
        </w:rPr>
        <w:t>в</w:t>
      </w:r>
      <w:r>
        <w:rPr>
          <w:spacing w:val="-4"/>
          <w:sz w:val="21"/>
        </w:rPr>
        <w:t> </w:t>
      </w:r>
      <w:r>
        <w:rPr>
          <w:sz w:val="21"/>
        </w:rPr>
        <w:t>порядке, предусмотренном п.</w:t>
      </w:r>
      <w:r>
        <w:rPr>
          <w:spacing w:val="-2"/>
          <w:sz w:val="21"/>
        </w:rPr>
        <w:t> </w:t>
      </w:r>
      <w:r>
        <w:rPr>
          <w:sz w:val="21"/>
        </w:rPr>
        <w:t>2.5.</w:t>
      </w:r>
      <w:r>
        <w:rPr>
          <w:spacing w:val="-2"/>
          <w:sz w:val="21"/>
        </w:rPr>
        <w:t> </w:t>
      </w:r>
      <w:r>
        <w:rPr>
          <w:sz w:val="21"/>
        </w:rPr>
        <w:t>Договора, при условии</w:t>
      </w:r>
      <w:r>
        <w:rPr>
          <w:spacing w:val="-2"/>
          <w:sz w:val="21"/>
        </w:rPr>
        <w:t> </w:t>
      </w:r>
      <w:r>
        <w:rPr>
          <w:sz w:val="21"/>
        </w:rPr>
        <w:t>своевременного завершения Субподрядчиком</w:t>
      </w:r>
      <w:r>
        <w:rPr>
          <w:spacing w:val="-1"/>
          <w:sz w:val="21"/>
        </w:rPr>
        <w:t> </w:t>
      </w:r>
      <w:r>
        <w:rPr>
          <w:sz w:val="21"/>
        </w:rPr>
        <w:t>всех Работ</w:t>
      </w:r>
      <w:r>
        <w:rPr>
          <w:spacing w:val="-3"/>
          <w:sz w:val="21"/>
        </w:rPr>
        <w:t> </w:t>
      </w:r>
      <w:r>
        <w:rPr>
          <w:sz w:val="21"/>
        </w:rPr>
        <w:t>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pPr>
        <w:pStyle w:val="BodyText"/>
        <w:spacing w:before="1"/>
        <w:ind w:left="143" w:right="565" w:firstLine="566"/>
        <w:jc w:val="both"/>
      </w:pPr>
      <w:r>
        <w:rPr/>
        <w:t>Исполнение Субподрядчиком обязательств по настоящему Договору, в том числе исполнение гарантийных обязательств, обеспечиваются гарантийным удержанием.</w:t>
      </w:r>
    </w:p>
    <w:p>
      <w:pPr>
        <w:pStyle w:val="BodyText"/>
        <w:spacing w:line="240" w:lineRule="exact"/>
        <w:ind w:left="710"/>
        <w:jc w:val="both"/>
      </w:pPr>
      <w:r>
        <w:rPr/>
        <w:t>Оплата</w:t>
      </w:r>
      <w:r>
        <w:rPr>
          <w:spacing w:val="-12"/>
        </w:rPr>
        <w:t> </w:t>
      </w:r>
      <w:r>
        <w:rPr/>
        <w:t>производится</w:t>
      </w:r>
      <w:r>
        <w:rPr>
          <w:spacing w:val="-6"/>
        </w:rPr>
        <w:t> </w:t>
      </w:r>
      <w:r>
        <w:rPr/>
        <w:t>при</w:t>
      </w:r>
      <w:r>
        <w:rPr>
          <w:spacing w:val="-10"/>
        </w:rPr>
        <w:t> </w:t>
      </w:r>
      <w:r>
        <w:rPr/>
        <w:t>условии</w:t>
      </w:r>
      <w:r>
        <w:rPr>
          <w:spacing w:val="-9"/>
        </w:rPr>
        <w:t> </w:t>
      </w:r>
      <w:r>
        <w:rPr/>
        <w:t>выставления</w:t>
      </w:r>
      <w:r>
        <w:rPr>
          <w:spacing w:val="-8"/>
        </w:rPr>
        <w:t> </w:t>
      </w:r>
      <w:r>
        <w:rPr/>
        <w:t>Субподрядчиком</w:t>
      </w:r>
      <w:r>
        <w:rPr>
          <w:spacing w:val="-6"/>
        </w:rPr>
        <w:t> </w:t>
      </w:r>
      <w:r>
        <w:rPr/>
        <w:t>счета</w:t>
      </w:r>
      <w:r>
        <w:rPr>
          <w:spacing w:val="-7"/>
        </w:rPr>
        <w:t> </w:t>
      </w:r>
      <w:r>
        <w:rPr/>
        <w:t>на</w:t>
      </w:r>
      <w:r>
        <w:rPr>
          <w:spacing w:val="-7"/>
        </w:rPr>
        <w:t> </w:t>
      </w:r>
      <w:r>
        <w:rPr/>
        <w:t>сумму</w:t>
      </w:r>
      <w:r>
        <w:rPr>
          <w:spacing w:val="-6"/>
        </w:rPr>
        <w:t> </w:t>
      </w:r>
      <w:r>
        <w:rPr>
          <w:spacing w:val="-2"/>
        </w:rPr>
        <w:t>оплаты.</w:t>
      </w:r>
    </w:p>
    <w:p>
      <w:pPr>
        <w:pStyle w:val="ListParagraph"/>
        <w:numPr>
          <w:ilvl w:val="1"/>
          <w:numId w:val="1"/>
        </w:numPr>
        <w:tabs>
          <w:tab w:pos="1135" w:val="left" w:leader="none"/>
        </w:tabs>
        <w:spacing w:line="240" w:lineRule="auto" w:before="0" w:after="0"/>
        <w:ind w:left="143" w:right="562" w:firstLine="566"/>
        <w:jc w:val="both"/>
        <w:rPr>
          <w:sz w:val="21"/>
        </w:rPr>
      </w:pPr>
      <w:r>
        <w:rPr>
          <w:sz w:val="21"/>
        </w:rPr>
        <w:t>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pPr>
        <w:pStyle w:val="ListParagraph"/>
        <w:numPr>
          <w:ilvl w:val="2"/>
          <w:numId w:val="1"/>
        </w:numPr>
        <w:tabs>
          <w:tab w:pos="1268" w:val="left" w:leader="none"/>
        </w:tabs>
        <w:spacing w:line="240" w:lineRule="auto" w:before="1" w:after="0"/>
        <w:ind w:left="143" w:right="562" w:firstLine="566"/>
        <w:jc w:val="both"/>
        <w:rPr>
          <w:sz w:val="21"/>
        </w:rPr>
      </w:pPr>
      <w:r>
        <w:rPr>
          <w:sz w:val="21"/>
        </w:rPr>
        <w:t>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Субподрядчика, в течение 30 (тридцати) календарных дней с момента получения такого письма. Письмо на возврат данной части Гарантийного удержания может быть подано Подрядчику не ранее истечения 6 (шести) месяцев с момента подписания Сторонами Итогового акта сдачи-приемки выполненных работ по Договору;</w:t>
      </w:r>
    </w:p>
    <w:p>
      <w:pPr>
        <w:pStyle w:val="ListParagraph"/>
        <w:numPr>
          <w:ilvl w:val="2"/>
          <w:numId w:val="1"/>
        </w:numPr>
        <w:tabs>
          <w:tab w:pos="1334" w:val="left" w:leader="none"/>
        </w:tabs>
        <w:spacing w:line="240" w:lineRule="auto" w:before="0" w:after="0"/>
        <w:ind w:left="143" w:right="560" w:firstLine="566"/>
        <w:jc w:val="both"/>
        <w:rPr>
          <w:sz w:val="21"/>
        </w:rPr>
      </w:pPr>
      <w:r>
        <w:rPr>
          <w:sz w:val="21"/>
        </w:rPr>
        <w:t>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30 (тридцати) календарных дней с момента получения такого письма. Письмо на возврат данной части Гарантийного удержания может быть подано Подрядчику не ранее истечения 12 (двенадцати)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соответствующего муниципального образования.</w:t>
      </w:r>
    </w:p>
    <w:p>
      <w:pPr>
        <w:pStyle w:val="BodyText"/>
        <w:spacing w:line="241" w:lineRule="exact"/>
        <w:ind w:left="710"/>
        <w:jc w:val="both"/>
      </w:pPr>
      <w:r>
        <w:rPr/>
        <w:t>Оплата</w:t>
      </w:r>
      <w:r>
        <w:rPr>
          <w:spacing w:val="-12"/>
        </w:rPr>
        <w:t> </w:t>
      </w:r>
      <w:r>
        <w:rPr/>
        <w:t>производится</w:t>
      </w:r>
      <w:r>
        <w:rPr>
          <w:spacing w:val="-6"/>
        </w:rPr>
        <w:t> </w:t>
      </w:r>
      <w:r>
        <w:rPr/>
        <w:t>при</w:t>
      </w:r>
      <w:r>
        <w:rPr>
          <w:spacing w:val="-10"/>
        </w:rPr>
        <w:t> </w:t>
      </w:r>
      <w:r>
        <w:rPr/>
        <w:t>условии</w:t>
      </w:r>
      <w:r>
        <w:rPr>
          <w:spacing w:val="-9"/>
        </w:rPr>
        <w:t> </w:t>
      </w:r>
      <w:r>
        <w:rPr/>
        <w:t>выставления</w:t>
      </w:r>
      <w:r>
        <w:rPr>
          <w:spacing w:val="-8"/>
        </w:rPr>
        <w:t> </w:t>
      </w:r>
      <w:r>
        <w:rPr/>
        <w:t>Субподрядчиком</w:t>
      </w:r>
      <w:r>
        <w:rPr>
          <w:spacing w:val="-6"/>
        </w:rPr>
        <w:t> </w:t>
      </w:r>
      <w:r>
        <w:rPr/>
        <w:t>счета</w:t>
      </w:r>
      <w:r>
        <w:rPr>
          <w:spacing w:val="-7"/>
        </w:rPr>
        <w:t> </w:t>
      </w:r>
      <w:r>
        <w:rPr/>
        <w:t>на</w:t>
      </w:r>
      <w:r>
        <w:rPr>
          <w:spacing w:val="-7"/>
        </w:rPr>
        <w:t> </w:t>
      </w:r>
      <w:r>
        <w:rPr/>
        <w:t>сумму</w:t>
      </w:r>
      <w:r>
        <w:rPr>
          <w:spacing w:val="-6"/>
        </w:rPr>
        <w:t> </w:t>
      </w:r>
      <w:r>
        <w:rPr>
          <w:spacing w:val="-2"/>
        </w:rPr>
        <w:t>оплаты.</w:t>
      </w:r>
    </w:p>
    <w:p>
      <w:pPr>
        <w:pStyle w:val="ListParagraph"/>
        <w:numPr>
          <w:ilvl w:val="1"/>
          <w:numId w:val="1"/>
        </w:numPr>
        <w:tabs>
          <w:tab w:pos="1100" w:val="left" w:leader="none"/>
        </w:tabs>
        <w:spacing w:line="241" w:lineRule="exact" w:before="1" w:after="0"/>
        <w:ind w:left="1100" w:right="0" w:hanging="390"/>
        <w:jc w:val="left"/>
        <w:rPr>
          <w:sz w:val="21"/>
        </w:rPr>
      </w:pPr>
      <w:r>
        <w:rPr>
          <w:sz w:val="21"/>
        </w:rPr>
        <w:t>Стороны</w:t>
      </w:r>
      <w:r>
        <w:rPr>
          <w:spacing w:val="16"/>
          <w:sz w:val="21"/>
        </w:rPr>
        <w:t> </w:t>
      </w:r>
      <w:r>
        <w:rPr>
          <w:sz w:val="21"/>
        </w:rPr>
        <w:t>договорились,</w:t>
      </w:r>
      <w:r>
        <w:rPr>
          <w:spacing w:val="18"/>
          <w:sz w:val="21"/>
        </w:rPr>
        <w:t> </w:t>
      </w:r>
      <w:r>
        <w:rPr>
          <w:sz w:val="21"/>
        </w:rPr>
        <w:t>что</w:t>
      </w:r>
      <w:r>
        <w:rPr>
          <w:spacing w:val="16"/>
          <w:sz w:val="21"/>
        </w:rPr>
        <w:t> </w:t>
      </w:r>
      <w:r>
        <w:rPr>
          <w:sz w:val="21"/>
        </w:rPr>
        <w:t>в</w:t>
      </w:r>
      <w:r>
        <w:rPr>
          <w:spacing w:val="17"/>
          <w:sz w:val="21"/>
        </w:rPr>
        <w:t> </w:t>
      </w:r>
      <w:r>
        <w:rPr>
          <w:sz w:val="21"/>
        </w:rPr>
        <w:t>отношении</w:t>
      </w:r>
      <w:r>
        <w:rPr>
          <w:spacing w:val="17"/>
          <w:sz w:val="21"/>
        </w:rPr>
        <w:t> </w:t>
      </w:r>
      <w:r>
        <w:rPr>
          <w:sz w:val="21"/>
        </w:rPr>
        <w:t>Договора,</w:t>
      </w:r>
      <w:r>
        <w:rPr>
          <w:spacing w:val="16"/>
          <w:sz w:val="21"/>
        </w:rPr>
        <w:t> </w:t>
      </w:r>
      <w:r>
        <w:rPr>
          <w:sz w:val="21"/>
        </w:rPr>
        <w:t>а</w:t>
      </w:r>
      <w:r>
        <w:rPr>
          <w:spacing w:val="18"/>
          <w:sz w:val="21"/>
        </w:rPr>
        <w:t> </w:t>
      </w:r>
      <w:r>
        <w:rPr>
          <w:sz w:val="21"/>
        </w:rPr>
        <w:t>также</w:t>
      </w:r>
      <w:r>
        <w:rPr>
          <w:spacing w:val="16"/>
          <w:sz w:val="21"/>
        </w:rPr>
        <w:t> </w:t>
      </w:r>
      <w:r>
        <w:rPr>
          <w:sz w:val="21"/>
        </w:rPr>
        <w:t>приложений</w:t>
      </w:r>
      <w:r>
        <w:rPr>
          <w:spacing w:val="15"/>
          <w:sz w:val="21"/>
        </w:rPr>
        <w:t> </w:t>
      </w:r>
      <w:r>
        <w:rPr>
          <w:sz w:val="21"/>
        </w:rPr>
        <w:t>к</w:t>
      </w:r>
      <w:r>
        <w:rPr>
          <w:spacing w:val="19"/>
          <w:sz w:val="21"/>
        </w:rPr>
        <w:t> </w:t>
      </w:r>
      <w:r>
        <w:rPr>
          <w:sz w:val="21"/>
        </w:rPr>
        <w:t>нему,</w:t>
      </w:r>
      <w:r>
        <w:rPr>
          <w:spacing w:val="16"/>
          <w:sz w:val="21"/>
        </w:rPr>
        <w:t> </w:t>
      </w:r>
      <w:r>
        <w:rPr>
          <w:sz w:val="21"/>
        </w:rPr>
        <w:t>по</w:t>
      </w:r>
      <w:r>
        <w:rPr>
          <w:spacing w:val="16"/>
          <w:sz w:val="21"/>
        </w:rPr>
        <w:t> </w:t>
      </w:r>
      <w:r>
        <w:rPr>
          <w:sz w:val="21"/>
        </w:rPr>
        <w:t>смыслу</w:t>
      </w:r>
      <w:r>
        <w:rPr>
          <w:spacing w:val="19"/>
          <w:sz w:val="21"/>
        </w:rPr>
        <w:t> </w:t>
      </w:r>
      <w:r>
        <w:rPr>
          <w:spacing w:val="-5"/>
          <w:sz w:val="21"/>
        </w:rPr>
        <w:t>ст.</w:t>
      </w:r>
    </w:p>
    <w:p>
      <w:pPr>
        <w:pStyle w:val="BodyText"/>
        <w:ind w:left="144" w:right="434"/>
      </w:pPr>
      <w:r>
        <w:rPr/>
        <w:t>317.1</w:t>
      </w:r>
      <w:r>
        <w:rPr>
          <w:spacing w:val="-5"/>
        </w:rPr>
        <w:t> </w:t>
      </w:r>
      <w:r>
        <w:rPr/>
        <w:t>Гражданского</w:t>
      </w:r>
      <w:r>
        <w:rPr>
          <w:spacing w:val="-7"/>
        </w:rPr>
        <w:t> </w:t>
      </w:r>
      <w:r>
        <w:rPr/>
        <w:t>кодекса</w:t>
      </w:r>
      <w:r>
        <w:rPr>
          <w:spacing w:val="-5"/>
        </w:rPr>
        <w:t> </w:t>
      </w:r>
      <w:r>
        <w:rPr/>
        <w:t>РФ,</w:t>
      </w:r>
      <w:r>
        <w:rPr>
          <w:spacing w:val="-5"/>
        </w:rPr>
        <w:t> </w:t>
      </w:r>
      <w:r>
        <w:rPr/>
        <w:t>проценты</w:t>
      </w:r>
      <w:r>
        <w:rPr>
          <w:spacing w:val="-7"/>
        </w:rPr>
        <w:t> </w:t>
      </w:r>
      <w:r>
        <w:rPr/>
        <w:t>на</w:t>
      </w:r>
      <w:r>
        <w:rPr>
          <w:spacing w:val="-5"/>
        </w:rPr>
        <w:t> </w:t>
      </w:r>
      <w:r>
        <w:rPr/>
        <w:t>сумму</w:t>
      </w:r>
      <w:r>
        <w:rPr>
          <w:spacing w:val="-7"/>
        </w:rPr>
        <w:t> </w:t>
      </w:r>
      <w:r>
        <w:rPr/>
        <w:t>долга</w:t>
      </w:r>
      <w:r>
        <w:rPr>
          <w:spacing w:val="-5"/>
        </w:rPr>
        <w:t> </w:t>
      </w:r>
      <w:r>
        <w:rPr/>
        <w:t>за</w:t>
      </w:r>
      <w:r>
        <w:rPr>
          <w:spacing w:val="-5"/>
        </w:rPr>
        <w:t> </w:t>
      </w:r>
      <w:r>
        <w:rPr/>
        <w:t>период</w:t>
      </w:r>
      <w:r>
        <w:rPr>
          <w:spacing w:val="-4"/>
        </w:rPr>
        <w:t> </w:t>
      </w:r>
      <w:r>
        <w:rPr/>
        <w:t>пользования</w:t>
      </w:r>
      <w:r>
        <w:rPr>
          <w:spacing w:val="-3"/>
        </w:rPr>
        <w:t> </w:t>
      </w:r>
      <w:r>
        <w:rPr/>
        <w:t>денежными</w:t>
      </w:r>
      <w:r>
        <w:rPr>
          <w:spacing w:val="-5"/>
        </w:rPr>
        <w:t> </w:t>
      </w:r>
      <w:r>
        <w:rPr/>
        <w:t>средствами</w:t>
      </w:r>
      <w:r>
        <w:rPr>
          <w:spacing w:val="-5"/>
        </w:rPr>
        <w:t> </w:t>
      </w:r>
      <w:r>
        <w:rPr/>
        <w:t>не </w:t>
      </w:r>
      <w:r>
        <w:rPr>
          <w:spacing w:val="-2"/>
        </w:rPr>
        <w:t>начисляются.</w:t>
      </w:r>
    </w:p>
    <w:p>
      <w:pPr>
        <w:pStyle w:val="ListParagraph"/>
        <w:numPr>
          <w:ilvl w:val="1"/>
          <w:numId w:val="1"/>
        </w:numPr>
        <w:tabs>
          <w:tab w:pos="1076" w:val="left" w:leader="none"/>
        </w:tabs>
        <w:spacing w:line="240" w:lineRule="auto" w:before="0" w:after="0"/>
        <w:ind w:left="144" w:right="563" w:firstLine="566"/>
        <w:jc w:val="left"/>
        <w:rPr>
          <w:sz w:val="21"/>
        </w:rPr>
      </w:pPr>
      <w:r>
        <w:rPr>
          <w:sz w:val="21"/>
        </w:rPr>
        <w:t>Датой</w:t>
      </w:r>
      <w:r>
        <w:rPr>
          <w:spacing w:val="-6"/>
          <w:sz w:val="21"/>
        </w:rPr>
        <w:t> </w:t>
      </w:r>
      <w:r>
        <w:rPr>
          <w:sz w:val="21"/>
        </w:rPr>
        <w:t>оплаты</w:t>
      </w:r>
      <w:r>
        <w:rPr>
          <w:spacing w:val="-8"/>
          <w:sz w:val="21"/>
        </w:rPr>
        <w:t> </w:t>
      </w:r>
      <w:r>
        <w:rPr>
          <w:sz w:val="21"/>
        </w:rPr>
        <w:t>по</w:t>
      </w:r>
      <w:r>
        <w:rPr>
          <w:spacing w:val="-8"/>
          <w:sz w:val="21"/>
        </w:rPr>
        <w:t> </w:t>
      </w:r>
      <w:r>
        <w:rPr>
          <w:sz w:val="21"/>
        </w:rPr>
        <w:t>выставленному</w:t>
      </w:r>
      <w:r>
        <w:rPr>
          <w:spacing w:val="-6"/>
          <w:sz w:val="21"/>
        </w:rPr>
        <w:t> </w:t>
      </w:r>
      <w:r>
        <w:rPr>
          <w:sz w:val="21"/>
        </w:rPr>
        <w:t>счету</w:t>
      </w:r>
      <w:r>
        <w:rPr>
          <w:spacing w:val="-8"/>
          <w:sz w:val="21"/>
        </w:rPr>
        <w:t> </w:t>
      </w:r>
      <w:r>
        <w:rPr>
          <w:sz w:val="21"/>
        </w:rPr>
        <w:t>Субподрядчика</w:t>
      </w:r>
      <w:r>
        <w:rPr>
          <w:spacing w:val="-6"/>
          <w:sz w:val="21"/>
        </w:rPr>
        <w:t> </w:t>
      </w:r>
      <w:r>
        <w:rPr>
          <w:sz w:val="21"/>
        </w:rPr>
        <w:t>считается</w:t>
      </w:r>
      <w:r>
        <w:rPr>
          <w:spacing w:val="-7"/>
          <w:sz w:val="21"/>
        </w:rPr>
        <w:t> </w:t>
      </w:r>
      <w:r>
        <w:rPr>
          <w:sz w:val="21"/>
        </w:rPr>
        <w:t>дата</w:t>
      </w:r>
      <w:r>
        <w:rPr>
          <w:spacing w:val="-8"/>
          <w:sz w:val="21"/>
        </w:rPr>
        <w:t> </w:t>
      </w:r>
      <w:r>
        <w:rPr>
          <w:sz w:val="21"/>
        </w:rPr>
        <w:t>списания</w:t>
      </w:r>
      <w:r>
        <w:rPr>
          <w:spacing w:val="-7"/>
          <w:sz w:val="21"/>
        </w:rPr>
        <w:t> </w:t>
      </w:r>
      <w:r>
        <w:rPr>
          <w:sz w:val="21"/>
        </w:rPr>
        <w:t>денежных</w:t>
      </w:r>
      <w:r>
        <w:rPr>
          <w:spacing w:val="-8"/>
          <w:sz w:val="21"/>
        </w:rPr>
        <w:t> </w:t>
      </w:r>
      <w:r>
        <w:rPr>
          <w:sz w:val="21"/>
        </w:rPr>
        <w:t>средств с расчетного счета Подрядчика.</w:t>
      </w:r>
    </w:p>
    <w:p>
      <w:pPr>
        <w:pStyle w:val="ListParagraph"/>
        <w:numPr>
          <w:ilvl w:val="1"/>
          <w:numId w:val="1"/>
        </w:numPr>
        <w:tabs>
          <w:tab w:pos="1076" w:val="left" w:leader="none"/>
        </w:tabs>
        <w:spacing w:line="241" w:lineRule="exact" w:before="1" w:after="0"/>
        <w:ind w:left="1076" w:right="0" w:hanging="366"/>
        <w:jc w:val="left"/>
        <w:rPr>
          <w:sz w:val="21"/>
        </w:rPr>
      </w:pPr>
      <w:r>
        <w:rPr>
          <w:sz w:val="21"/>
        </w:rPr>
        <w:t>Подрядчик</w:t>
      </w:r>
      <w:r>
        <w:rPr>
          <w:spacing w:val="-9"/>
          <w:sz w:val="21"/>
        </w:rPr>
        <w:t> </w:t>
      </w:r>
      <w:r>
        <w:rPr>
          <w:sz w:val="21"/>
        </w:rPr>
        <w:t>вправе</w:t>
      </w:r>
      <w:r>
        <w:rPr>
          <w:spacing w:val="-6"/>
          <w:sz w:val="21"/>
        </w:rPr>
        <w:t> </w:t>
      </w:r>
      <w:r>
        <w:rPr>
          <w:sz w:val="21"/>
        </w:rPr>
        <w:t>приостановить</w:t>
      </w:r>
      <w:r>
        <w:rPr>
          <w:spacing w:val="-8"/>
          <w:sz w:val="21"/>
        </w:rPr>
        <w:t> </w:t>
      </w:r>
      <w:r>
        <w:rPr>
          <w:sz w:val="21"/>
        </w:rPr>
        <w:t>выплату</w:t>
      </w:r>
      <w:r>
        <w:rPr>
          <w:spacing w:val="-6"/>
          <w:sz w:val="21"/>
        </w:rPr>
        <w:t> </w:t>
      </w:r>
      <w:r>
        <w:rPr>
          <w:sz w:val="21"/>
        </w:rPr>
        <w:t>стоимости</w:t>
      </w:r>
      <w:r>
        <w:rPr>
          <w:spacing w:val="-6"/>
          <w:sz w:val="21"/>
        </w:rPr>
        <w:t> </w:t>
      </w:r>
      <w:r>
        <w:rPr>
          <w:sz w:val="21"/>
        </w:rPr>
        <w:t>Работ</w:t>
      </w:r>
      <w:r>
        <w:rPr>
          <w:spacing w:val="-8"/>
          <w:sz w:val="21"/>
        </w:rPr>
        <w:t> </w:t>
      </w:r>
      <w:r>
        <w:rPr>
          <w:sz w:val="21"/>
        </w:rPr>
        <w:t>в</w:t>
      </w:r>
      <w:r>
        <w:rPr>
          <w:spacing w:val="-8"/>
          <w:sz w:val="21"/>
        </w:rPr>
        <w:t> </w:t>
      </w:r>
      <w:r>
        <w:rPr>
          <w:sz w:val="21"/>
        </w:rPr>
        <w:t>следующих</w:t>
      </w:r>
      <w:r>
        <w:rPr>
          <w:spacing w:val="-9"/>
          <w:sz w:val="21"/>
        </w:rPr>
        <w:t> </w:t>
      </w:r>
      <w:r>
        <w:rPr>
          <w:sz w:val="21"/>
        </w:rPr>
        <w:t>случаях</w:t>
      </w:r>
      <w:r>
        <w:rPr>
          <w:spacing w:val="-6"/>
          <w:sz w:val="21"/>
        </w:rPr>
        <w:t> </w:t>
      </w:r>
      <w:r>
        <w:rPr>
          <w:sz w:val="21"/>
        </w:rPr>
        <w:t>и</w:t>
      </w:r>
      <w:r>
        <w:rPr>
          <w:spacing w:val="-6"/>
          <w:sz w:val="21"/>
        </w:rPr>
        <w:t> </w:t>
      </w:r>
      <w:r>
        <w:rPr>
          <w:spacing w:val="-2"/>
          <w:sz w:val="21"/>
        </w:rPr>
        <w:t>сроки:</w:t>
      </w:r>
    </w:p>
    <w:p>
      <w:pPr>
        <w:pStyle w:val="ListParagraph"/>
        <w:numPr>
          <w:ilvl w:val="2"/>
          <w:numId w:val="1"/>
        </w:numPr>
        <w:tabs>
          <w:tab w:pos="1330" w:val="left" w:leader="none"/>
        </w:tabs>
        <w:spacing w:line="240" w:lineRule="auto" w:before="0" w:after="0"/>
        <w:ind w:left="144" w:right="561" w:firstLine="566"/>
        <w:jc w:val="left"/>
        <w:rPr>
          <w:sz w:val="21"/>
        </w:rPr>
      </w:pPr>
      <w:r>
        <w:rPr>
          <w:sz w:val="21"/>
        </w:rPr>
        <w:t>при</w:t>
      </w:r>
      <w:r>
        <w:rPr>
          <w:spacing w:val="80"/>
          <w:sz w:val="21"/>
        </w:rPr>
        <w:t> </w:t>
      </w:r>
      <w:r>
        <w:rPr>
          <w:sz w:val="21"/>
        </w:rPr>
        <w:t>оставлении</w:t>
      </w:r>
      <w:r>
        <w:rPr>
          <w:spacing w:val="80"/>
          <w:sz w:val="21"/>
        </w:rPr>
        <w:t> </w:t>
      </w:r>
      <w:r>
        <w:rPr>
          <w:sz w:val="21"/>
        </w:rPr>
        <w:t>на</w:t>
      </w:r>
      <w:r>
        <w:rPr>
          <w:spacing w:val="80"/>
          <w:sz w:val="21"/>
        </w:rPr>
        <w:t> </w:t>
      </w:r>
      <w:r>
        <w:rPr>
          <w:sz w:val="21"/>
        </w:rPr>
        <w:t>территории</w:t>
      </w:r>
      <w:r>
        <w:rPr>
          <w:spacing w:val="80"/>
          <w:sz w:val="21"/>
        </w:rPr>
        <w:t> </w:t>
      </w:r>
      <w:r>
        <w:rPr>
          <w:sz w:val="21"/>
        </w:rPr>
        <w:t>Объекта</w:t>
      </w:r>
      <w:r>
        <w:rPr>
          <w:spacing w:val="80"/>
          <w:sz w:val="21"/>
        </w:rPr>
        <w:t> </w:t>
      </w:r>
      <w:r>
        <w:rPr>
          <w:sz w:val="21"/>
        </w:rPr>
        <w:t>принадлежащего</w:t>
      </w:r>
      <w:r>
        <w:rPr>
          <w:spacing w:val="80"/>
          <w:sz w:val="21"/>
        </w:rPr>
        <w:t> </w:t>
      </w:r>
      <w:r>
        <w:rPr>
          <w:sz w:val="21"/>
        </w:rPr>
        <w:t>Субподрядчику</w:t>
      </w:r>
      <w:r>
        <w:rPr>
          <w:spacing w:val="80"/>
          <w:sz w:val="21"/>
        </w:rPr>
        <w:t> </w:t>
      </w:r>
      <w:r>
        <w:rPr>
          <w:sz w:val="21"/>
        </w:rPr>
        <w:t>оборудования, материалов, иного имущества – до освобождения Субподрядчиком территории Объекта;</w:t>
      </w:r>
    </w:p>
    <w:p>
      <w:pPr>
        <w:pStyle w:val="ListParagraph"/>
        <w:numPr>
          <w:ilvl w:val="2"/>
          <w:numId w:val="1"/>
        </w:numPr>
        <w:tabs>
          <w:tab w:pos="1237" w:val="left" w:leader="none"/>
        </w:tabs>
        <w:spacing w:line="241" w:lineRule="exact" w:before="1" w:after="0"/>
        <w:ind w:left="1237" w:right="0" w:hanging="527"/>
        <w:jc w:val="left"/>
        <w:rPr>
          <w:sz w:val="21"/>
        </w:rPr>
      </w:pPr>
      <w:r>
        <w:rPr>
          <w:sz w:val="21"/>
        </w:rPr>
        <w:t>при</w:t>
      </w:r>
      <w:r>
        <w:rPr>
          <w:spacing w:val="-7"/>
          <w:sz w:val="21"/>
        </w:rPr>
        <w:t> </w:t>
      </w:r>
      <w:r>
        <w:rPr>
          <w:sz w:val="21"/>
        </w:rPr>
        <w:t>не</w:t>
      </w:r>
      <w:r>
        <w:rPr>
          <w:spacing w:val="-8"/>
          <w:sz w:val="21"/>
        </w:rPr>
        <w:t> </w:t>
      </w:r>
      <w:r>
        <w:rPr>
          <w:sz w:val="21"/>
        </w:rPr>
        <w:t>устранении</w:t>
      </w:r>
      <w:r>
        <w:rPr>
          <w:spacing w:val="-8"/>
          <w:sz w:val="21"/>
        </w:rPr>
        <w:t> </w:t>
      </w:r>
      <w:r>
        <w:rPr>
          <w:sz w:val="21"/>
        </w:rPr>
        <w:t>выявленных</w:t>
      </w:r>
      <w:r>
        <w:rPr>
          <w:spacing w:val="-7"/>
          <w:sz w:val="21"/>
        </w:rPr>
        <w:t> </w:t>
      </w:r>
      <w:r>
        <w:rPr>
          <w:sz w:val="21"/>
        </w:rPr>
        <w:t>дефектов</w:t>
      </w:r>
      <w:r>
        <w:rPr>
          <w:spacing w:val="-6"/>
          <w:sz w:val="21"/>
        </w:rPr>
        <w:t> </w:t>
      </w:r>
      <w:r>
        <w:rPr>
          <w:sz w:val="21"/>
        </w:rPr>
        <w:t>в</w:t>
      </w:r>
      <w:r>
        <w:rPr>
          <w:spacing w:val="-7"/>
          <w:sz w:val="21"/>
        </w:rPr>
        <w:t> </w:t>
      </w:r>
      <w:r>
        <w:rPr>
          <w:sz w:val="21"/>
        </w:rPr>
        <w:t>Работе,</w:t>
      </w:r>
      <w:r>
        <w:rPr>
          <w:spacing w:val="-5"/>
          <w:sz w:val="21"/>
        </w:rPr>
        <w:t> </w:t>
      </w:r>
      <w:r>
        <w:rPr>
          <w:sz w:val="21"/>
        </w:rPr>
        <w:t>представленной</w:t>
      </w:r>
      <w:r>
        <w:rPr>
          <w:spacing w:val="-7"/>
          <w:sz w:val="21"/>
        </w:rPr>
        <w:t> </w:t>
      </w:r>
      <w:r>
        <w:rPr>
          <w:sz w:val="21"/>
        </w:rPr>
        <w:t>к</w:t>
      </w:r>
      <w:r>
        <w:rPr>
          <w:spacing w:val="-5"/>
          <w:sz w:val="21"/>
        </w:rPr>
        <w:t> </w:t>
      </w:r>
      <w:r>
        <w:rPr>
          <w:sz w:val="21"/>
        </w:rPr>
        <w:t>оплате</w:t>
      </w:r>
      <w:r>
        <w:rPr>
          <w:spacing w:val="-5"/>
          <w:sz w:val="21"/>
        </w:rPr>
        <w:t> </w:t>
      </w:r>
      <w:r>
        <w:rPr>
          <w:sz w:val="21"/>
        </w:rPr>
        <w:t>–</w:t>
      </w:r>
      <w:r>
        <w:rPr>
          <w:spacing w:val="-5"/>
          <w:sz w:val="21"/>
        </w:rPr>
        <w:t> </w:t>
      </w:r>
      <w:r>
        <w:rPr>
          <w:sz w:val="21"/>
        </w:rPr>
        <w:t>до</w:t>
      </w:r>
      <w:r>
        <w:rPr>
          <w:spacing w:val="-5"/>
          <w:sz w:val="21"/>
        </w:rPr>
        <w:t> </w:t>
      </w:r>
      <w:r>
        <w:rPr>
          <w:sz w:val="21"/>
        </w:rPr>
        <w:t>их</w:t>
      </w:r>
      <w:r>
        <w:rPr>
          <w:spacing w:val="-4"/>
          <w:sz w:val="21"/>
        </w:rPr>
        <w:t> </w:t>
      </w:r>
      <w:r>
        <w:rPr>
          <w:spacing w:val="-2"/>
          <w:sz w:val="21"/>
        </w:rPr>
        <w:t>устранения;</w:t>
      </w:r>
    </w:p>
    <w:p>
      <w:pPr>
        <w:pStyle w:val="ListParagraph"/>
        <w:numPr>
          <w:ilvl w:val="2"/>
          <w:numId w:val="1"/>
        </w:numPr>
        <w:tabs>
          <w:tab w:pos="1362" w:val="left" w:leader="none"/>
        </w:tabs>
        <w:spacing w:line="240" w:lineRule="auto" w:before="0" w:after="0"/>
        <w:ind w:left="144" w:right="561" w:firstLine="566"/>
        <w:jc w:val="left"/>
        <w:rPr>
          <w:sz w:val="21"/>
        </w:rPr>
      </w:pPr>
      <w:r>
        <w:rPr>
          <w:sz w:val="21"/>
        </w:rPr>
        <w:t>в</w:t>
      </w:r>
      <w:r>
        <w:rPr>
          <w:spacing w:val="80"/>
          <w:w w:val="150"/>
          <w:sz w:val="21"/>
        </w:rPr>
        <w:t> </w:t>
      </w:r>
      <w:r>
        <w:rPr>
          <w:sz w:val="21"/>
        </w:rPr>
        <w:t>случае</w:t>
      </w:r>
      <w:r>
        <w:rPr>
          <w:spacing w:val="80"/>
          <w:w w:val="150"/>
          <w:sz w:val="21"/>
        </w:rPr>
        <w:t> </w:t>
      </w:r>
      <w:r>
        <w:rPr>
          <w:sz w:val="21"/>
        </w:rPr>
        <w:t>отсутствия</w:t>
      </w:r>
      <w:r>
        <w:rPr>
          <w:spacing w:val="80"/>
          <w:w w:val="150"/>
          <w:sz w:val="21"/>
        </w:rPr>
        <w:t> </w:t>
      </w:r>
      <w:r>
        <w:rPr>
          <w:sz w:val="21"/>
        </w:rPr>
        <w:t>принятой</w:t>
      </w:r>
      <w:r>
        <w:rPr>
          <w:spacing w:val="80"/>
          <w:w w:val="150"/>
          <w:sz w:val="21"/>
        </w:rPr>
        <w:t> </w:t>
      </w:r>
      <w:r>
        <w:rPr>
          <w:sz w:val="21"/>
        </w:rPr>
        <w:t>(подписанной)</w:t>
      </w:r>
      <w:r>
        <w:rPr>
          <w:spacing w:val="80"/>
          <w:w w:val="150"/>
          <w:sz w:val="21"/>
        </w:rPr>
        <w:t> </w:t>
      </w:r>
      <w:r>
        <w:rPr>
          <w:sz w:val="21"/>
        </w:rPr>
        <w:t>техническим</w:t>
      </w:r>
      <w:r>
        <w:rPr>
          <w:spacing w:val="80"/>
          <w:w w:val="150"/>
          <w:sz w:val="21"/>
        </w:rPr>
        <w:t> </w:t>
      </w:r>
      <w:r>
        <w:rPr>
          <w:sz w:val="21"/>
        </w:rPr>
        <w:t>надзором</w:t>
      </w:r>
      <w:r>
        <w:rPr>
          <w:spacing w:val="80"/>
          <w:w w:val="150"/>
          <w:sz w:val="21"/>
        </w:rPr>
        <w:t> </w:t>
      </w:r>
      <w:r>
        <w:rPr>
          <w:sz w:val="21"/>
        </w:rPr>
        <w:t>Застройщика</w:t>
      </w:r>
      <w:r>
        <w:rPr>
          <w:spacing w:val="80"/>
          <w:w w:val="150"/>
          <w:sz w:val="21"/>
        </w:rPr>
        <w:t> </w:t>
      </w:r>
      <w:r>
        <w:rPr>
          <w:sz w:val="21"/>
        </w:rPr>
        <w:t>и Подрядчиком исполнительной документации.</w:t>
      </w:r>
    </w:p>
    <w:p>
      <w:pPr>
        <w:pStyle w:val="BodyText"/>
        <w:ind w:left="144" w:right="434" w:firstLine="566"/>
      </w:pPr>
      <w:r>
        <w:rPr/>
        <w:t>Приостановление</w:t>
      </w:r>
      <w:r>
        <w:rPr>
          <w:spacing w:val="-1"/>
        </w:rPr>
        <w:t> </w:t>
      </w:r>
      <w:r>
        <w:rPr/>
        <w:t>исполнения</w:t>
      </w:r>
      <w:r>
        <w:rPr>
          <w:spacing w:val="-2"/>
        </w:rPr>
        <w:t> </w:t>
      </w:r>
      <w:r>
        <w:rPr/>
        <w:t>обязательств по</w:t>
      </w:r>
      <w:r>
        <w:rPr>
          <w:spacing w:val="-3"/>
        </w:rPr>
        <w:t> </w:t>
      </w:r>
      <w:r>
        <w:rPr/>
        <w:t>выплате</w:t>
      </w:r>
      <w:r>
        <w:rPr>
          <w:spacing w:val="-1"/>
        </w:rPr>
        <w:t> </w:t>
      </w:r>
      <w:r>
        <w:rPr/>
        <w:t>стоимости</w:t>
      </w:r>
      <w:r>
        <w:rPr>
          <w:spacing w:val="-3"/>
        </w:rPr>
        <w:t> </w:t>
      </w:r>
      <w:r>
        <w:rPr/>
        <w:t>Работ</w:t>
      </w:r>
      <w:r>
        <w:rPr>
          <w:spacing w:val="-4"/>
        </w:rPr>
        <w:t> </w:t>
      </w:r>
      <w:r>
        <w:rPr/>
        <w:t>в</w:t>
      </w:r>
      <w:r>
        <w:rPr>
          <w:spacing w:val="-2"/>
        </w:rPr>
        <w:t> </w:t>
      </w:r>
      <w:r>
        <w:rPr/>
        <w:t>порядке</w:t>
      </w:r>
      <w:r>
        <w:rPr>
          <w:spacing w:val="-3"/>
        </w:rPr>
        <w:t> </w:t>
      </w:r>
      <w:r>
        <w:rPr/>
        <w:t>настоящего</w:t>
      </w:r>
      <w:r>
        <w:rPr>
          <w:spacing w:val="-3"/>
        </w:rPr>
        <w:t> </w:t>
      </w:r>
      <w:r>
        <w:rPr/>
        <w:t>пункта не признается Сторонами в качестве нарушения обязательств Подрядчиком.</w:t>
      </w:r>
    </w:p>
    <w:p>
      <w:pPr>
        <w:pStyle w:val="ListParagraph"/>
        <w:numPr>
          <w:ilvl w:val="1"/>
          <w:numId w:val="1"/>
        </w:numPr>
        <w:tabs>
          <w:tab w:pos="1088" w:val="left" w:leader="none"/>
        </w:tabs>
        <w:spacing w:line="240" w:lineRule="auto" w:before="1" w:after="0"/>
        <w:ind w:left="144" w:right="561" w:firstLine="566"/>
        <w:jc w:val="both"/>
        <w:rPr>
          <w:sz w:val="21"/>
        </w:rPr>
      </w:pPr>
      <w:r>
        <w:rPr>
          <w:sz w:val="21"/>
        </w:rPr>
        <w:t>Если Субподрядчику был перечислен аванс в порядке, установленном п. 2.4. Договора, а Работы на сумму аванса 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pPr>
        <w:pStyle w:val="ListParagraph"/>
        <w:numPr>
          <w:ilvl w:val="1"/>
          <w:numId w:val="1"/>
        </w:numPr>
        <w:tabs>
          <w:tab w:pos="1218" w:val="left" w:leader="none"/>
        </w:tabs>
        <w:spacing w:line="240" w:lineRule="auto" w:before="0" w:after="0"/>
        <w:ind w:left="144" w:right="560" w:firstLine="566"/>
        <w:jc w:val="both"/>
        <w:rPr>
          <w:sz w:val="21"/>
        </w:rPr>
      </w:pPr>
      <w:r>
        <w:rPr>
          <w:sz w:val="21"/>
        </w:rPr>
        <w:t>Авансовые платежи, перечисленные Субподрядчику по настоящему Договору, носят целевой характер. В течение 25 (двадцати пяти) календарных дней с момента перечисления аванса, по требованию Подрядчика, Субподрядчик обязан направлять Подрядчику отчет об использовании аванса с приложением скан-копий платёжных и иных документов (договор, акт выполненных работ, счет-фактура, платежные поручения и т.д.), подтверждающих расходование аванса по целевому назначению – закупка оборудования и/или материалов, перебазировку, аванс работникам и т.п. В случае 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w:t>
      </w:r>
    </w:p>
    <w:p>
      <w:pPr>
        <w:pStyle w:val="ListParagraph"/>
        <w:numPr>
          <w:ilvl w:val="1"/>
          <w:numId w:val="1"/>
        </w:numPr>
        <w:tabs>
          <w:tab w:pos="1182" w:val="left" w:leader="none"/>
        </w:tabs>
        <w:spacing w:line="240" w:lineRule="auto" w:before="0" w:after="0"/>
        <w:ind w:left="145" w:right="560" w:firstLine="566"/>
        <w:jc w:val="both"/>
        <w:rPr>
          <w:sz w:val="21"/>
        </w:rPr>
      </w:pPr>
      <w:r>
        <w:rPr>
          <w:sz w:val="21"/>
        </w:rPr>
        <w:t>В</w:t>
      </w:r>
      <w:r>
        <w:rPr>
          <w:spacing w:val="-4"/>
          <w:sz w:val="21"/>
        </w:rPr>
        <w:t> </w:t>
      </w:r>
      <w:r>
        <w:rPr>
          <w:sz w:val="21"/>
        </w:rPr>
        <w:t>случае</w:t>
      </w:r>
      <w:r>
        <w:rPr>
          <w:spacing w:val="-5"/>
          <w:sz w:val="21"/>
        </w:rPr>
        <w:t> </w:t>
      </w:r>
      <w:r>
        <w:rPr>
          <w:sz w:val="21"/>
        </w:rPr>
        <w:t>невыполнения</w:t>
      </w:r>
      <w:r>
        <w:rPr>
          <w:spacing w:val="-3"/>
          <w:sz w:val="21"/>
        </w:rPr>
        <w:t> </w:t>
      </w:r>
      <w:r>
        <w:rPr>
          <w:sz w:val="21"/>
        </w:rPr>
        <w:t>Субподрядчиком</w:t>
      </w:r>
      <w:r>
        <w:rPr>
          <w:spacing w:val="-1"/>
          <w:sz w:val="21"/>
        </w:rPr>
        <w:t> </w:t>
      </w:r>
      <w:r>
        <w:rPr>
          <w:sz w:val="21"/>
        </w:rPr>
        <w:t>Работ</w:t>
      </w:r>
      <w:r>
        <w:rPr>
          <w:spacing w:val="-6"/>
          <w:sz w:val="21"/>
        </w:rPr>
        <w:t> </w:t>
      </w:r>
      <w:r>
        <w:rPr>
          <w:sz w:val="21"/>
        </w:rPr>
        <w:t>по</w:t>
      </w:r>
      <w:r>
        <w:rPr>
          <w:spacing w:val="-2"/>
          <w:sz w:val="21"/>
        </w:rPr>
        <w:t> </w:t>
      </w:r>
      <w:r>
        <w:rPr>
          <w:sz w:val="21"/>
        </w:rPr>
        <w:t>Договору</w:t>
      </w:r>
      <w:r>
        <w:rPr>
          <w:spacing w:val="-5"/>
          <w:sz w:val="21"/>
        </w:rPr>
        <w:t> </w:t>
      </w:r>
      <w:r>
        <w:rPr>
          <w:sz w:val="21"/>
        </w:rPr>
        <w:t>в</w:t>
      </w:r>
      <w:r>
        <w:rPr>
          <w:spacing w:val="-4"/>
          <w:sz w:val="21"/>
        </w:rPr>
        <w:t> </w:t>
      </w:r>
      <w:r>
        <w:rPr>
          <w:sz w:val="21"/>
        </w:rPr>
        <w:t>сроки,</w:t>
      </w:r>
      <w:r>
        <w:rPr>
          <w:spacing w:val="-5"/>
          <w:sz w:val="21"/>
        </w:rPr>
        <w:t> </w:t>
      </w:r>
      <w:r>
        <w:rPr>
          <w:sz w:val="21"/>
        </w:rPr>
        <w:t>установленные</w:t>
      </w:r>
      <w:r>
        <w:rPr>
          <w:spacing w:val="-5"/>
          <w:sz w:val="21"/>
        </w:rPr>
        <w:t> </w:t>
      </w:r>
      <w:r>
        <w:rPr>
          <w:sz w:val="21"/>
        </w:rPr>
        <w:t>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pPr>
        <w:pStyle w:val="ListParagraph"/>
        <w:numPr>
          <w:ilvl w:val="1"/>
          <w:numId w:val="1"/>
        </w:numPr>
        <w:tabs>
          <w:tab w:pos="1190" w:val="left" w:leader="none"/>
        </w:tabs>
        <w:spacing w:line="240" w:lineRule="auto" w:before="0" w:after="0"/>
        <w:ind w:left="145" w:right="559" w:firstLine="566"/>
        <w:jc w:val="both"/>
        <w:rPr>
          <w:sz w:val="21"/>
        </w:rPr>
      </w:pPr>
      <w:r>
        <w:rPr>
          <w:sz w:val="21"/>
        </w:rPr>
        <w:t>Зачёт авансов осуществляется в счет оплаты выполненных работ (после подписания КС-2 и КС- 3) с учетом сроков выполнения работ по Договору, чтобы оплаченные авансы были полностью зачтены к моменту окончания выполнения работ согласно п. 3.1 настоящего Договора.</w:t>
      </w:r>
    </w:p>
    <w:p>
      <w:pPr>
        <w:pStyle w:val="BodyText"/>
        <w:ind w:left="145" w:right="560" w:firstLine="566"/>
        <w:jc w:val="both"/>
      </w:pPr>
      <w:r>
        <w:rPr/>
        <w:t>Суммы авансов, выплаченных сверх размера, указанного в п. 2.4.1 настоящего Договора, удерживаются в полном объеме с ближайшего выполнения.</w:t>
      </w:r>
    </w:p>
    <w:p>
      <w:pPr>
        <w:pStyle w:val="BodyText"/>
        <w:spacing w:after="0"/>
        <w:jc w:val="both"/>
        <w:sectPr>
          <w:pgSz w:w="11910" w:h="16840"/>
          <w:pgMar w:top="760" w:bottom="280" w:left="1133" w:right="283"/>
        </w:sectPr>
      </w:pPr>
    </w:p>
    <w:p>
      <w:pPr>
        <w:pStyle w:val="BodyText"/>
        <w:spacing w:before="72"/>
        <w:ind w:left="143" w:right="562" w:firstLine="566"/>
        <w:jc w:val="both"/>
      </w:pPr>
      <w:r>
        <w:rPr/>
        <w:t>Подрядчик</w:t>
      </w:r>
      <w:r>
        <w:rPr>
          <w:spacing w:val="-11"/>
        </w:rPr>
        <w:t> </w:t>
      </w:r>
      <w:r>
        <w:rPr/>
        <w:t>вправе</w:t>
      </w:r>
      <w:r>
        <w:rPr>
          <w:spacing w:val="-12"/>
        </w:rPr>
        <w:t> </w:t>
      </w:r>
      <w:r>
        <w:rPr/>
        <w:t>удержать</w:t>
      </w:r>
      <w:r>
        <w:rPr>
          <w:spacing w:val="-12"/>
        </w:rPr>
        <w:t> </w:t>
      </w:r>
      <w:r>
        <w:rPr/>
        <w:t>аванс</w:t>
      </w:r>
      <w:r>
        <w:rPr>
          <w:spacing w:val="-14"/>
        </w:rPr>
        <w:t> </w:t>
      </w:r>
      <w:r>
        <w:rPr/>
        <w:t>в</w:t>
      </w:r>
      <w:r>
        <w:rPr>
          <w:spacing w:val="-10"/>
        </w:rPr>
        <w:t> </w:t>
      </w:r>
      <w:r>
        <w:rPr/>
        <w:t>размере</w:t>
      </w:r>
      <w:r>
        <w:rPr>
          <w:spacing w:val="-12"/>
        </w:rPr>
        <w:t> </w:t>
      </w:r>
      <w:r>
        <w:rPr/>
        <w:t>большем,</w:t>
      </w:r>
      <w:r>
        <w:rPr>
          <w:spacing w:val="-14"/>
        </w:rPr>
        <w:t> </w:t>
      </w:r>
      <w:r>
        <w:rPr/>
        <w:t>чем</w:t>
      </w:r>
      <w:r>
        <w:rPr>
          <w:spacing w:val="-10"/>
        </w:rPr>
        <w:t> </w:t>
      </w:r>
      <w:r>
        <w:rPr/>
        <w:t>установлено</w:t>
      </w:r>
      <w:r>
        <w:rPr>
          <w:spacing w:val="-12"/>
        </w:rPr>
        <w:t> </w:t>
      </w:r>
      <w:r>
        <w:rPr/>
        <w:t>Договором,</w:t>
      </w:r>
      <w:r>
        <w:rPr>
          <w:spacing w:val="-12"/>
        </w:rPr>
        <w:t> </w:t>
      </w:r>
      <w:r>
        <w:rPr/>
        <w:t>а</w:t>
      </w:r>
      <w:r>
        <w:rPr>
          <w:spacing w:val="-12"/>
        </w:rPr>
        <w:t> </w:t>
      </w:r>
      <w:r>
        <w:rPr/>
        <w:t>также</w:t>
      </w:r>
      <w:r>
        <w:rPr>
          <w:spacing w:val="-12"/>
        </w:rPr>
        <w:t> </w:t>
      </w:r>
      <w:r>
        <w:rPr/>
        <w:t>произвести одностороннее удержание по договорам подряда, заключенным с Субподрядчиком по другим объектам, в следующих случаях:</w:t>
      </w:r>
    </w:p>
    <w:p>
      <w:pPr>
        <w:pStyle w:val="ListParagraph"/>
        <w:numPr>
          <w:ilvl w:val="0"/>
          <w:numId w:val="2"/>
        </w:numPr>
        <w:tabs>
          <w:tab w:pos="822" w:val="left" w:leader="none"/>
        </w:tabs>
        <w:spacing w:line="240" w:lineRule="auto" w:before="0" w:after="0"/>
        <w:ind w:left="144" w:right="562" w:firstLine="566"/>
        <w:jc w:val="both"/>
        <w:rPr>
          <w:sz w:val="21"/>
        </w:rPr>
      </w:pPr>
      <w:r>
        <w:rPr>
          <w:sz w:val="21"/>
        </w:rPr>
        <w:t>при</w:t>
      </w:r>
      <w:r>
        <w:rPr>
          <w:spacing w:val="-14"/>
          <w:sz w:val="21"/>
        </w:rPr>
        <w:t> </w:t>
      </w:r>
      <w:r>
        <w:rPr>
          <w:sz w:val="21"/>
        </w:rPr>
        <w:t>оплате</w:t>
      </w:r>
      <w:r>
        <w:rPr>
          <w:spacing w:val="-13"/>
          <w:sz w:val="21"/>
        </w:rPr>
        <w:t> </w:t>
      </w:r>
      <w:r>
        <w:rPr>
          <w:sz w:val="21"/>
        </w:rPr>
        <w:t>выполненных</w:t>
      </w:r>
      <w:r>
        <w:rPr>
          <w:spacing w:val="-13"/>
          <w:sz w:val="21"/>
        </w:rPr>
        <w:t> </w:t>
      </w:r>
      <w:r>
        <w:rPr>
          <w:sz w:val="21"/>
        </w:rPr>
        <w:t>работ</w:t>
      </w:r>
      <w:r>
        <w:rPr>
          <w:spacing w:val="-13"/>
          <w:sz w:val="21"/>
        </w:rPr>
        <w:t> </w:t>
      </w:r>
      <w:r>
        <w:rPr>
          <w:sz w:val="21"/>
        </w:rPr>
        <w:t>в</w:t>
      </w:r>
      <w:r>
        <w:rPr>
          <w:spacing w:val="-13"/>
          <w:sz w:val="21"/>
        </w:rPr>
        <w:t> </w:t>
      </w:r>
      <w:r>
        <w:rPr>
          <w:sz w:val="21"/>
        </w:rPr>
        <w:t>предыдущем</w:t>
      </w:r>
      <w:r>
        <w:rPr>
          <w:spacing w:val="-11"/>
          <w:sz w:val="21"/>
        </w:rPr>
        <w:t> </w:t>
      </w:r>
      <w:r>
        <w:rPr>
          <w:sz w:val="21"/>
        </w:rPr>
        <w:t>периоде</w:t>
      </w:r>
      <w:r>
        <w:rPr>
          <w:spacing w:val="-11"/>
          <w:sz w:val="21"/>
        </w:rPr>
        <w:t> </w:t>
      </w:r>
      <w:r>
        <w:rPr>
          <w:sz w:val="21"/>
        </w:rPr>
        <w:t>аванс</w:t>
      </w:r>
      <w:r>
        <w:rPr>
          <w:spacing w:val="-13"/>
          <w:sz w:val="21"/>
        </w:rPr>
        <w:t> </w:t>
      </w:r>
      <w:r>
        <w:rPr>
          <w:sz w:val="21"/>
        </w:rPr>
        <w:t>не</w:t>
      </w:r>
      <w:r>
        <w:rPr>
          <w:spacing w:val="-13"/>
          <w:sz w:val="21"/>
        </w:rPr>
        <w:t> </w:t>
      </w:r>
      <w:r>
        <w:rPr>
          <w:sz w:val="21"/>
        </w:rPr>
        <w:t>был</w:t>
      </w:r>
      <w:r>
        <w:rPr>
          <w:spacing w:val="-11"/>
          <w:sz w:val="21"/>
        </w:rPr>
        <w:t> </w:t>
      </w:r>
      <w:r>
        <w:rPr>
          <w:sz w:val="21"/>
        </w:rPr>
        <w:t>зачтен</w:t>
      </w:r>
      <w:r>
        <w:rPr>
          <w:spacing w:val="-11"/>
          <w:sz w:val="21"/>
        </w:rPr>
        <w:t> </w:t>
      </w:r>
      <w:r>
        <w:rPr>
          <w:sz w:val="21"/>
        </w:rPr>
        <w:t>или</w:t>
      </w:r>
      <w:r>
        <w:rPr>
          <w:spacing w:val="-13"/>
          <w:sz w:val="21"/>
        </w:rPr>
        <w:t> </w:t>
      </w:r>
      <w:r>
        <w:rPr>
          <w:sz w:val="21"/>
        </w:rPr>
        <w:t>был</w:t>
      </w:r>
      <w:r>
        <w:rPr>
          <w:spacing w:val="-13"/>
          <w:sz w:val="21"/>
        </w:rPr>
        <w:t> </w:t>
      </w:r>
      <w:r>
        <w:rPr>
          <w:sz w:val="21"/>
        </w:rPr>
        <w:t>зачтен</w:t>
      </w:r>
      <w:r>
        <w:rPr>
          <w:spacing w:val="-13"/>
          <w:sz w:val="21"/>
        </w:rPr>
        <w:t> </w:t>
      </w:r>
      <w:r>
        <w:rPr>
          <w:sz w:val="21"/>
        </w:rPr>
        <w:t>в</w:t>
      </w:r>
      <w:r>
        <w:rPr>
          <w:spacing w:val="-12"/>
          <w:sz w:val="21"/>
        </w:rPr>
        <w:t> </w:t>
      </w:r>
      <w:r>
        <w:rPr>
          <w:sz w:val="21"/>
        </w:rPr>
        <w:t>меньшем </w:t>
      </w:r>
      <w:r>
        <w:rPr>
          <w:spacing w:val="-2"/>
          <w:sz w:val="21"/>
        </w:rPr>
        <w:t>размере;</w:t>
      </w:r>
    </w:p>
    <w:p>
      <w:pPr>
        <w:pStyle w:val="ListParagraph"/>
        <w:numPr>
          <w:ilvl w:val="0"/>
          <w:numId w:val="2"/>
        </w:numPr>
        <w:tabs>
          <w:tab w:pos="909" w:val="left" w:leader="none"/>
        </w:tabs>
        <w:spacing w:line="240" w:lineRule="auto" w:before="0" w:after="0"/>
        <w:ind w:left="144" w:right="561" w:firstLine="566"/>
        <w:jc w:val="both"/>
        <w:rPr>
          <w:sz w:val="21"/>
        </w:rPr>
      </w:pPr>
      <w:r>
        <w:rPr>
          <w:sz w:val="21"/>
        </w:rPr>
        <w:t>при нарушении Субподрядчиком сроков выполнения работ (в том числе промежуточных) и отклонении от Графика производства работ;</w:t>
      </w:r>
    </w:p>
    <w:p>
      <w:pPr>
        <w:pStyle w:val="ListParagraph"/>
        <w:numPr>
          <w:ilvl w:val="0"/>
          <w:numId w:val="2"/>
        </w:numPr>
        <w:tabs>
          <w:tab w:pos="840" w:val="left" w:leader="none"/>
        </w:tabs>
        <w:spacing w:line="240" w:lineRule="auto" w:before="1" w:after="0"/>
        <w:ind w:left="143" w:right="562" w:firstLine="566"/>
        <w:jc w:val="both"/>
        <w:rPr>
          <w:sz w:val="21"/>
        </w:rPr>
      </w:pPr>
      <w:r>
        <w:rPr>
          <w:sz w:val="21"/>
        </w:rPr>
        <w:t>в случае прекращения/приостановки работ по предусмотренным настоящим Договором основаниям становится</w:t>
      </w:r>
      <w:r>
        <w:rPr>
          <w:spacing w:val="-6"/>
          <w:sz w:val="21"/>
        </w:rPr>
        <w:t> </w:t>
      </w:r>
      <w:r>
        <w:rPr>
          <w:sz w:val="21"/>
        </w:rPr>
        <w:t>очевидным,</w:t>
      </w:r>
      <w:r>
        <w:rPr>
          <w:spacing w:val="-7"/>
          <w:sz w:val="21"/>
        </w:rPr>
        <w:t> </w:t>
      </w:r>
      <w:r>
        <w:rPr>
          <w:sz w:val="21"/>
        </w:rPr>
        <w:t>что</w:t>
      </w:r>
      <w:r>
        <w:rPr>
          <w:spacing w:val="-9"/>
          <w:sz w:val="21"/>
        </w:rPr>
        <w:t> </w:t>
      </w:r>
      <w:r>
        <w:rPr>
          <w:sz w:val="21"/>
        </w:rPr>
        <w:t>выплаченный</w:t>
      </w:r>
      <w:r>
        <w:rPr>
          <w:spacing w:val="-10"/>
          <w:sz w:val="21"/>
        </w:rPr>
        <w:t> </w:t>
      </w:r>
      <w:r>
        <w:rPr>
          <w:sz w:val="21"/>
        </w:rPr>
        <w:t>Подрядчиком</w:t>
      </w:r>
      <w:r>
        <w:rPr>
          <w:spacing w:val="-6"/>
          <w:sz w:val="21"/>
        </w:rPr>
        <w:t> </w:t>
      </w:r>
      <w:r>
        <w:rPr>
          <w:sz w:val="21"/>
        </w:rPr>
        <w:t>аванс</w:t>
      </w:r>
      <w:r>
        <w:rPr>
          <w:spacing w:val="-7"/>
          <w:sz w:val="21"/>
        </w:rPr>
        <w:t> </w:t>
      </w:r>
      <w:r>
        <w:rPr>
          <w:sz w:val="21"/>
        </w:rPr>
        <w:t>не</w:t>
      </w:r>
      <w:r>
        <w:rPr>
          <w:spacing w:val="-10"/>
          <w:sz w:val="21"/>
        </w:rPr>
        <w:t> </w:t>
      </w:r>
      <w:r>
        <w:rPr>
          <w:sz w:val="21"/>
        </w:rPr>
        <w:t>будет</w:t>
      </w:r>
      <w:r>
        <w:rPr>
          <w:spacing w:val="-8"/>
          <w:sz w:val="21"/>
        </w:rPr>
        <w:t> </w:t>
      </w:r>
      <w:r>
        <w:rPr>
          <w:sz w:val="21"/>
        </w:rPr>
        <w:t>зачтен</w:t>
      </w:r>
      <w:r>
        <w:rPr>
          <w:spacing w:val="-10"/>
          <w:sz w:val="21"/>
        </w:rPr>
        <w:t> </w:t>
      </w:r>
      <w:r>
        <w:rPr>
          <w:sz w:val="21"/>
        </w:rPr>
        <w:t>в</w:t>
      </w:r>
      <w:r>
        <w:rPr>
          <w:spacing w:val="-6"/>
          <w:sz w:val="21"/>
        </w:rPr>
        <w:t> </w:t>
      </w:r>
      <w:r>
        <w:rPr>
          <w:sz w:val="21"/>
        </w:rPr>
        <w:t>полном</w:t>
      </w:r>
      <w:r>
        <w:rPr>
          <w:spacing w:val="-6"/>
          <w:sz w:val="21"/>
        </w:rPr>
        <w:t> </w:t>
      </w:r>
      <w:r>
        <w:rPr>
          <w:sz w:val="21"/>
        </w:rPr>
        <w:t>объеме,</w:t>
      </w:r>
      <w:r>
        <w:rPr>
          <w:spacing w:val="-9"/>
          <w:sz w:val="21"/>
        </w:rPr>
        <w:t> </w:t>
      </w:r>
      <w:r>
        <w:rPr>
          <w:sz w:val="21"/>
        </w:rPr>
        <w:t>в</w:t>
      </w:r>
      <w:r>
        <w:rPr>
          <w:spacing w:val="-6"/>
          <w:sz w:val="21"/>
        </w:rPr>
        <w:t> </w:t>
      </w:r>
      <w:r>
        <w:rPr>
          <w:sz w:val="21"/>
        </w:rPr>
        <w:t>связи</w:t>
      </w:r>
      <w:r>
        <w:rPr>
          <w:spacing w:val="-7"/>
          <w:sz w:val="21"/>
        </w:rPr>
        <w:t> </w:t>
      </w:r>
      <w:r>
        <w:rPr>
          <w:sz w:val="21"/>
        </w:rPr>
        <w:t>с</w:t>
      </w:r>
      <w:r>
        <w:rPr>
          <w:spacing w:val="-7"/>
          <w:sz w:val="21"/>
        </w:rPr>
        <w:t> </w:t>
      </w:r>
      <w:r>
        <w:rPr>
          <w:sz w:val="21"/>
        </w:rPr>
        <w:t>чем у Субподрядчика возникнет задолженность перед Подрядчиком в виде неотработанного аванса.</w:t>
      </w:r>
    </w:p>
    <w:p>
      <w:pPr>
        <w:pStyle w:val="Heading2"/>
        <w:numPr>
          <w:ilvl w:val="0"/>
          <w:numId w:val="1"/>
        </w:numPr>
        <w:tabs>
          <w:tab w:pos="3822" w:val="left" w:leader="none"/>
        </w:tabs>
        <w:spacing w:line="240" w:lineRule="auto" w:before="241" w:after="0"/>
        <w:ind w:left="3822" w:right="0" w:hanging="210"/>
        <w:jc w:val="left"/>
      </w:pPr>
      <w:r>
        <w:rPr/>
        <w:t>СРОКИ</w:t>
      </w:r>
      <w:r>
        <w:rPr>
          <w:spacing w:val="-14"/>
        </w:rPr>
        <w:t> </w:t>
      </w:r>
      <w:r>
        <w:rPr/>
        <w:t>ВЫПОЛНЕНИЯ</w:t>
      </w:r>
      <w:r>
        <w:rPr>
          <w:spacing w:val="-8"/>
        </w:rPr>
        <w:t> </w:t>
      </w:r>
      <w:r>
        <w:rPr>
          <w:spacing w:val="-4"/>
        </w:rPr>
        <w:t>РАБОТ</w:t>
      </w:r>
    </w:p>
    <w:p>
      <w:pPr>
        <w:pStyle w:val="ListParagraph"/>
        <w:numPr>
          <w:ilvl w:val="1"/>
          <w:numId w:val="1"/>
        </w:numPr>
        <w:tabs>
          <w:tab w:pos="1159" w:val="left" w:leader="none"/>
        </w:tabs>
        <w:spacing w:line="240" w:lineRule="auto" w:before="1" w:after="0"/>
        <w:ind w:left="143" w:right="565" w:firstLine="566"/>
        <w:jc w:val="both"/>
        <w:rPr>
          <w:sz w:val="21"/>
        </w:rPr>
      </w:pPr>
      <w:r>
        <w:rPr>
          <w:sz w:val="21"/>
        </w:rPr>
        <w:t>Выполнение Работ по настоящему Договору устанавливается в соответствии с Графиком производства работ № 1 (Приложение № 2 к настоящему Договору) и производится Субподрядчиком в следующие сроки:</w:t>
      </w:r>
    </w:p>
    <w:p>
      <w:pPr>
        <w:pStyle w:val="Heading3"/>
        <w:tabs>
          <w:tab w:pos="4015" w:val="left" w:leader="none"/>
        </w:tabs>
        <w:spacing w:line="239" w:lineRule="exact"/>
      </w:pPr>
      <w:r>
        <w:rPr/>
        <w:t>Начало</w:t>
      </w:r>
      <w:r>
        <w:rPr>
          <w:spacing w:val="-11"/>
        </w:rPr>
        <w:t> </w:t>
      </w:r>
      <w:r>
        <w:rPr/>
        <w:t>производства</w:t>
      </w:r>
      <w:r>
        <w:rPr>
          <w:spacing w:val="-7"/>
        </w:rPr>
        <w:t> </w:t>
      </w:r>
      <w:r>
        <w:rPr>
          <w:spacing w:val="-2"/>
        </w:rPr>
        <w:t>Работ:</w:t>
      </w:r>
      <w:r>
        <w:rPr/>
        <w:tab/>
      </w:r>
      <w:r>
        <w:rPr>
          <w:spacing w:val="-10"/>
        </w:rPr>
        <w:t>;</w:t>
      </w:r>
    </w:p>
    <w:p>
      <w:pPr>
        <w:tabs>
          <w:tab w:pos="4368" w:val="left" w:leader="none"/>
        </w:tabs>
        <w:spacing w:before="1"/>
        <w:ind w:left="710" w:right="0" w:firstLine="0"/>
        <w:jc w:val="both"/>
        <w:rPr>
          <w:b/>
          <w:sz w:val="21"/>
        </w:rPr>
      </w:pPr>
      <w:r>
        <w:rPr>
          <w:b/>
          <w:sz w:val="21"/>
        </w:rPr>
        <w:t>Окончание</w:t>
      </w:r>
      <w:r>
        <w:rPr>
          <w:b/>
          <w:spacing w:val="-11"/>
          <w:sz w:val="21"/>
        </w:rPr>
        <w:t> </w:t>
      </w:r>
      <w:r>
        <w:rPr>
          <w:b/>
          <w:sz w:val="21"/>
        </w:rPr>
        <w:t>производства</w:t>
      </w:r>
      <w:r>
        <w:rPr>
          <w:b/>
          <w:spacing w:val="-13"/>
          <w:sz w:val="21"/>
        </w:rPr>
        <w:t> </w:t>
      </w:r>
      <w:r>
        <w:rPr>
          <w:b/>
          <w:spacing w:val="-2"/>
          <w:sz w:val="21"/>
        </w:rPr>
        <w:t>Работ:</w:t>
      </w:r>
      <w:r>
        <w:rPr>
          <w:b/>
          <w:sz w:val="21"/>
        </w:rPr>
        <w:tab/>
      </w:r>
      <w:r>
        <w:rPr>
          <w:b/>
          <w:spacing w:val="-10"/>
          <w:sz w:val="21"/>
        </w:rPr>
        <w:t>.</w:t>
      </w:r>
    </w:p>
    <w:p>
      <w:pPr>
        <w:pStyle w:val="ListParagraph"/>
        <w:numPr>
          <w:ilvl w:val="1"/>
          <w:numId w:val="1"/>
        </w:numPr>
        <w:tabs>
          <w:tab w:pos="1103" w:val="left" w:leader="none"/>
        </w:tabs>
        <w:spacing w:line="240" w:lineRule="auto" w:before="1" w:after="0"/>
        <w:ind w:left="144" w:right="561" w:firstLine="566"/>
        <w:jc w:val="both"/>
        <w:rPr>
          <w:sz w:val="21"/>
        </w:rPr>
      </w:pPr>
      <w:r>
        <w:rPr>
          <w:sz w:val="21"/>
        </w:rPr>
        <w:t>Моментом окончания Работ считается момент подписания Подрядчиком Итогового акта сдачи- приемки выполненных Работ по форме согласно Приложению № 7 к настоящему Договору без замечаний (ранее</w:t>
      </w:r>
      <w:r>
        <w:rPr>
          <w:spacing w:val="-2"/>
          <w:sz w:val="21"/>
        </w:rPr>
        <w:t> </w:t>
      </w:r>
      <w:r>
        <w:rPr>
          <w:sz w:val="21"/>
        </w:rPr>
        <w:t>и</w:t>
      </w:r>
      <w:r>
        <w:rPr>
          <w:spacing w:val="-2"/>
          <w:sz w:val="21"/>
        </w:rPr>
        <w:t> </w:t>
      </w:r>
      <w:r>
        <w:rPr>
          <w:sz w:val="21"/>
        </w:rPr>
        <w:t>далее</w:t>
      </w:r>
      <w:r>
        <w:rPr>
          <w:spacing w:val="-2"/>
          <w:sz w:val="21"/>
        </w:rPr>
        <w:t> </w:t>
      </w:r>
      <w:r>
        <w:rPr>
          <w:sz w:val="21"/>
        </w:rPr>
        <w:t>–</w:t>
      </w:r>
      <w:r>
        <w:rPr>
          <w:spacing w:val="-5"/>
          <w:sz w:val="21"/>
        </w:rPr>
        <w:t> </w:t>
      </w:r>
      <w:r>
        <w:rPr>
          <w:sz w:val="21"/>
        </w:rPr>
        <w:t>«Итоговый</w:t>
      </w:r>
      <w:r>
        <w:rPr>
          <w:spacing w:val="-2"/>
          <w:sz w:val="21"/>
        </w:rPr>
        <w:t> </w:t>
      </w:r>
      <w:r>
        <w:rPr>
          <w:sz w:val="21"/>
        </w:rPr>
        <w:t>акт</w:t>
      </w:r>
      <w:r>
        <w:rPr>
          <w:spacing w:val="-3"/>
          <w:sz w:val="21"/>
        </w:rPr>
        <w:t> </w:t>
      </w:r>
      <w:r>
        <w:rPr>
          <w:sz w:val="21"/>
        </w:rPr>
        <w:t>сдачи-приемки</w:t>
      </w:r>
      <w:r>
        <w:rPr>
          <w:spacing w:val="-5"/>
          <w:sz w:val="21"/>
        </w:rPr>
        <w:t> </w:t>
      </w:r>
      <w:r>
        <w:rPr>
          <w:sz w:val="21"/>
        </w:rPr>
        <w:t>выполненных</w:t>
      </w:r>
      <w:r>
        <w:rPr>
          <w:spacing w:val="-5"/>
          <w:sz w:val="21"/>
        </w:rPr>
        <w:t> </w:t>
      </w:r>
      <w:r>
        <w:rPr>
          <w:sz w:val="21"/>
        </w:rPr>
        <w:t>работ»).</w:t>
      </w:r>
      <w:r>
        <w:rPr>
          <w:spacing w:val="-2"/>
          <w:sz w:val="21"/>
        </w:rPr>
        <w:t> </w:t>
      </w:r>
      <w:r>
        <w:rPr>
          <w:sz w:val="21"/>
        </w:rPr>
        <w:t>С</w:t>
      </w:r>
      <w:r>
        <w:rPr>
          <w:spacing w:val="-4"/>
          <w:sz w:val="21"/>
        </w:rPr>
        <w:t> </w:t>
      </w:r>
      <w:r>
        <w:rPr>
          <w:sz w:val="21"/>
        </w:rPr>
        <w:t>момента</w:t>
      </w:r>
      <w:r>
        <w:rPr>
          <w:spacing w:val="-2"/>
          <w:sz w:val="21"/>
        </w:rPr>
        <w:t> </w:t>
      </w:r>
      <w:r>
        <w:rPr>
          <w:sz w:val="21"/>
        </w:rPr>
        <w:t>подписания</w:t>
      </w:r>
      <w:r>
        <w:rPr>
          <w:spacing w:val="-1"/>
          <w:sz w:val="21"/>
        </w:rPr>
        <w:t> </w:t>
      </w:r>
      <w:r>
        <w:rPr>
          <w:sz w:val="21"/>
        </w:rPr>
        <w:t>данного</w:t>
      </w:r>
      <w:r>
        <w:rPr>
          <w:spacing w:val="-2"/>
          <w:sz w:val="21"/>
        </w:rPr>
        <w:t> </w:t>
      </w:r>
      <w:r>
        <w:rPr>
          <w:sz w:val="21"/>
        </w:rPr>
        <w:t>акта</w:t>
      </w:r>
      <w:r>
        <w:rPr>
          <w:spacing w:val="-2"/>
          <w:sz w:val="21"/>
        </w:rPr>
        <w:t> </w:t>
      </w:r>
      <w:r>
        <w:rPr>
          <w:sz w:val="21"/>
        </w:rPr>
        <w:t>к Подрядчику переходит право собственности на результат работ, а также риск его случайного повреждения или уничтожения.</w:t>
      </w:r>
    </w:p>
    <w:p>
      <w:pPr>
        <w:pStyle w:val="ListParagraph"/>
        <w:numPr>
          <w:ilvl w:val="1"/>
          <w:numId w:val="1"/>
        </w:numPr>
        <w:tabs>
          <w:tab w:pos="1074" w:val="left" w:leader="none"/>
        </w:tabs>
        <w:spacing w:line="240" w:lineRule="auto" w:before="0" w:after="0"/>
        <w:ind w:left="144" w:right="561" w:firstLine="566"/>
        <w:jc w:val="both"/>
        <w:rPr>
          <w:sz w:val="21"/>
        </w:rPr>
      </w:pPr>
      <w:r>
        <w:rPr>
          <w:sz w:val="21"/>
        </w:rPr>
        <w:t>Работы</w:t>
      </w:r>
      <w:r>
        <w:rPr>
          <w:spacing w:val="-10"/>
          <w:sz w:val="21"/>
        </w:rPr>
        <w:t> </w:t>
      </w:r>
      <w:r>
        <w:rPr>
          <w:sz w:val="21"/>
        </w:rPr>
        <w:t>по</w:t>
      </w:r>
      <w:r>
        <w:rPr>
          <w:spacing w:val="-9"/>
          <w:sz w:val="21"/>
        </w:rPr>
        <w:t> </w:t>
      </w:r>
      <w:r>
        <w:rPr>
          <w:sz w:val="21"/>
        </w:rPr>
        <w:t>Договору</w:t>
      </w:r>
      <w:r>
        <w:rPr>
          <w:spacing w:val="-9"/>
          <w:sz w:val="21"/>
        </w:rPr>
        <w:t> </w:t>
      </w:r>
      <w:r>
        <w:rPr>
          <w:sz w:val="21"/>
        </w:rPr>
        <w:t>могут</w:t>
      </w:r>
      <w:r>
        <w:rPr>
          <w:spacing w:val="-9"/>
          <w:sz w:val="21"/>
        </w:rPr>
        <w:t> </w:t>
      </w:r>
      <w:r>
        <w:rPr>
          <w:sz w:val="21"/>
        </w:rPr>
        <w:t>быть</w:t>
      </w:r>
      <w:r>
        <w:rPr>
          <w:spacing w:val="-10"/>
          <w:sz w:val="21"/>
        </w:rPr>
        <w:t> </w:t>
      </w:r>
      <w:r>
        <w:rPr>
          <w:sz w:val="21"/>
        </w:rPr>
        <w:t>закончены</w:t>
      </w:r>
      <w:r>
        <w:rPr>
          <w:spacing w:val="-8"/>
          <w:sz w:val="21"/>
        </w:rPr>
        <w:t> </w:t>
      </w:r>
      <w:r>
        <w:rPr>
          <w:sz w:val="21"/>
        </w:rPr>
        <w:t>Субподрядчиком</w:t>
      </w:r>
      <w:r>
        <w:rPr>
          <w:spacing w:val="-7"/>
          <w:sz w:val="21"/>
        </w:rPr>
        <w:t> </w:t>
      </w:r>
      <w:r>
        <w:rPr>
          <w:sz w:val="21"/>
        </w:rPr>
        <w:t>досрочно.</w:t>
      </w:r>
      <w:r>
        <w:rPr>
          <w:spacing w:val="-9"/>
          <w:sz w:val="21"/>
        </w:rPr>
        <w:t> </w:t>
      </w:r>
      <w:r>
        <w:rPr>
          <w:sz w:val="21"/>
        </w:rPr>
        <w:t>Подрядчик</w:t>
      </w:r>
      <w:r>
        <w:rPr>
          <w:spacing w:val="-9"/>
          <w:sz w:val="21"/>
        </w:rPr>
        <w:t> </w:t>
      </w:r>
      <w:r>
        <w:rPr>
          <w:sz w:val="21"/>
        </w:rPr>
        <w:t>обязан</w:t>
      </w:r>
      <w:r>
        <w:rPr>
          <w:spacing w:val="-8"/>
          <w:sz w:val="21"/>
        </w:rPr>
        <w:t> </w:t>
      </w:r>
      <w:r>
        <w:rPr>
          <w:sz w:val="21"/>
        </w:rPr>
        <w:t>принять и оплатить досрочно выполненную работу в соответствии с условиями настоящего Договора.</w:t>
      </w:r>
    </w:p>
    <w:p>
      <w:pPr>
        <w:pStyle w:val="BodyText"/>
      </w:pPr>
    </w:p>
    <w:p>
      <w:pPr>
        <w:pStyle w:val="Heading2"/>
        <w:numPr>
          <w:ilvl w:val="0"/>
          <w:numId w:val="1"/>
        </w:numPr>
        <w:tabs>
          <w:tab w:pos="3325" w:val="left" w:leader="none"/>
        </w:tabs>
        <w:spacing w:line="241" w:lineRule="exact" w:before="0" w:after="0"/>
        <w:ind w:left="3325" w:right="0" w:hanging="210"/>
        <w:jc w:val="left"/>
      </w:pPr>
      <w:r>
        <w:rPr/>
        <w:t>ПРАВА</w:t>
      </w:r>
      <w:r>
        <w:rPr>
          <w:spacing w:val="-6"/>
        </w:rPr>
        <w:t> </w:t>
      </w:r>
      <w:r>
        <w:rPr/>
        <w:t>И</w:t>
      </w:r>
      <w:r>
        <w:rPr>
          <w:spacing w:val="-7"/>
        </w:rPr>
        <w:t> </w:t>
      </w:r>
      <w:r>
        <w:rPr/>
        <w:t>ОБЯЗАННОСТИ</w:t>
      </w:r>
      <w:r>
        <w:rPr>
          <w:spacing w:val="-10"/>
        </w:rPr>
        <w:t> </w:t>
      </w:r>
      <w:r>
        <w:rPr>
          <w:spacing w:val="-2"/>
        </w:rPr>
        <w:t>СТОРОН</w:t>
      </w:r>
    </w:p>
    <w:p>
      <w:pPr>
        <w:pStyle w:val="Heading3"/>
        <w:numPr>
          <w:ilvl w:val="1"/>
          <w:numId w:val="1"/>
        </w:numPr>
        <w:tabs>
          <w:tab w:pos="1079" w:val="left" w:leader="none"/>
        </w:tabs>
        <w:spacing w:line="241" w:lineRule="exact" w:before="0" w:after="0"/>
        <w:ind w:left="1079" w:right="0" w:hanging="369"/>
        <w:jc w:val="left"/>
      </w:pPr>
      <w:r>
        <w:rPr/>
        <w:t>Подрядчик</w:t>
      </w:r>
      <w:r>
        <w:rPr>
          <w:spacing w:val="-12"/>
        </w:rPr>
        <w:t> </w:t>
      </w:r>
      <w:r>
        <w:rPr>
          <w:spacing w:val="-2"/>
        </w:rPr>
        <w:t>обязан:</w:t>
      </w:r>
    </w:p>
    <w:p>
      <w:pPr>
        <w:pStyle w:val="ListParagraph"/>
        <w:numPr>
          <w:ilvl w:val="2"/>
          <w:numId w:val="1"/>
        </w:numPr>
        <w:tabs>
          <w:tab w:pos="1269" w:val="left" w:leader="none"/>
        </w:tabs>
        <w:spacing w:line="240" w:lineRule="auto" w:before="1" w:after="0"/>
        <w:ind w:left="144" w:right="562" w:firstLine="566"/>
        <w:jc w:val="both"/>
        <w:rPr>
          <w:sz w:val="21"/>
        </w:rPr>
      </w:pPr>
      <w:r>
        <w:rPr>
          <w:sz w:val="21"/>
        </w:rPr>
        <w:t>Оплачивать Субподрядчику выполненные и принятые Подрядчиком без замечаний Работы в порядке и сроки, предусмотренные Договором.</w:t>
      </w:r>
    </w:p>
    <w:p>
      <w:pPr>
        <w:pStyle w:val="ListParagraph"/>
        <w:numPr>
          <w:ilvl w:val="2"/>
          <w:numId w:val="1"/>
        </w:numPr>
        <w:tabs>
          <w:tab w:pos="1261" w:val="left" w:leader="none"/>
        </w:tabs>
        <w:spacing w:line="240" w:lineRule="auto" w:before="0" w:after="0"/>
        <w:ind w:left="144" w:right="564" w:firstLine="566"/>
        <w:jc w:val="both"/>
        <w:rPr>
          <w:sz w:val="21"/>
        </w:rPr>
      </w:pPr>
      <w:r>
        <w:rPr>
          <w:sz w:val="21"/>
        </w:rPr>
        <w:t>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pPr>
        <w:pStyle w:val="ListParagraph"/>
        <w:numPr>
          <w:ilvl w:val="2"/>
          <w:numId w:val="1"/>
        </w:numPr>
        <w:tabs>
          <w:tab w:pos="1323" w:val="left" w:leader="none"/>
        </w:tabs>
        <w:spacing w:line="240" w:lineRule="auto" w:before="0" w:after="0"/>
        <w:ind w:left="144" w:right="561" w:firstLine="566"/>
        <w:jc w:val="both"/>
        <w:rPr>
          <w:sz w:val="21"/>
        </w:rPr>
      </w:pPr>
      <w:r>
        <w:rPr>
          <w:sz w:val="21"/>
        </w:rPr>
        <w:t>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pPr>
        <w:pStyle w:val="ListParagraph"/>
        <w:numPr>
          <w:ilvl w:val="2"/>
          <w:numId w:val="1"/>
        </w:numPr>
        <w:tabs>
          <w:tab w:pos="1300" w:val="left" w:leader="none"/>
        </w:tabs>
        <w:spacing w:line="240" w:lineRule="auto" w:before="0" w:after="0"/>
        <w:ind w:left="144" w:right="562" w:firstLine="566"/>
        <w:jc w:val="both"/>
        <w:rPr>
          <w:sz w:val="21"/>
        </w:rPr>
      </w:pPr>
      <w:r>
        <w:rPr>
          <w:sz w:val="21"/>
        </w:rPr>
        <w:t>Выполнить в полном объеме все свои обязательства, предусмотренные в других пунктах </w:t>
      </w:r>
      <w:r>
        <w:rPr>
          <w:spacing w:val="-2"/>
          <w:sz w:val="21"/>
        </w:rPr>
        <w:t>Договора.</w:t>
      </w:r>
    </w:p>
    <w:p>
      <w:pPr>
        <w:pStyle w:val="Heading3"/>
        <w:numPr>
          <w:ilvl w:val="1"/>
          <w:numId w:val="1"/>
        </w:numPr>
        <w:tabs>
          <w:tab w:pos="1079" w:val="left" w:leader="none"/>
        </w:tabs>
        <w:spacing w:line="241" w:lineRule="exact" w:before="0" w:after="0"/>
        <w:ind w:left="1079" w:right="0" w:hanging="369"/>
        <w:jc w:val="both"/>
      </w:pPr>
      <w:r>
        <w:rPr/>
        <w:t>Подрядчик</w:t>
      </w:r>
      <w:r>
        <w:rPr>
          <w:spacing w:val="-10"/>
        </w:rPr>
        <w:t> </w:t>
      </w:r>
      <w:r>
        <w:rPr/>
        <w:t>имеет</w:t>
      </w:r>
      <w:r>
        <w:rPr>
          <w:spacing w:val="-8"/>
        </w:rPr>
        <w:t> </w:t>
      </w:r>
      <w:r>
        <w:rPr>
          <w:spacing w:val="-2"/>
        </w:rPr>
        <w:t>право:</w:t>
      </w:r>
    </w:p>
    <w:p>
      <w:pPr>
        <w:pStyle w:val="ListParagraph"/>
        <w:numPr>
          <w:ilvl w:val="2"/>
          <w:numId w:val="1"/>
        </w:numPr>
        <w:tabs>
          <w:tab w:pos="1295" w:val="left" w:leader="none"/>
        </w:tabs>
        <w:spacing w:line="240" w:lineRule="auto" w:before="0" w:after="0"/>
        <w:ind w:left="144" w:right="561" w:firstLine="566"/>
        <w:jc w:val="both"/>
        <w:rPr>
          <w:sz w:val="21"/>
        </w:rPr>
      </w:pPr>
      <w:r>
        <w:rPr>
          <w:sz w:val="21"/>
        </w:rPr>
        <w:t>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pPr>
        <w:pStyle w:val="ListParagraph"/>
        <w:numPr>
          <w:ilvl w:val="2"/>
          <w:numId w:val="1"/>
        </w:numPr>
        <w:tabs>
          <w:tab w:pos="1256" w:val="left" w:leader="none"/>
        </w:tabs>
        <w:spacing w:line="240" w:lineRule="auto" w:before="0" w:after="0"/>
        <w:ind w:left="144" w:right="561" w:firstLine="566"/>
        <w:jc w:val="both"/>
        <w:rPr>
          <w:sz w:val="21"/>
        </w:rPr>
      </w:pPr>
      <w:r>
        <w:rPr>
          <w:sz w:val="21"/>
        </w:rPr>
        <w:t>Осуществлять контроль за ходом осуществления Работ по настоящему Договору, в том числе выдавать предписания Субподрядчику по качеству выполненных Работ,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Договору и обязательным требованиям, установленным действующим законодательством РФ.</w:t>
      </w:r>
    </w:p>
    <w:p>
      <w:pPr>
        <w:pStyle w:val="ListParagraph"/>
        <w:numPr>
          <w:ilvl w:val="2"/>
          <w:numId w:val="1"/>
        </w:numPr>
        <w:tabs>
          <w:tab w:pos="1330" w:val="left" w:leader="none"/>
        </w:tabs>
        <w:spacing w:line="240" w:lineRule="auto" w:before="0" w:after="0"/>
        <w:ind w:left="144" w:right="561" w:firstLine="566"/>
        <w:jc w:val="both"/>
        <w:rPr>
          <w:sz w:val="21"/>
        </w:rPr>
      </w:pPr>
      <w:r>
        <w:rPr>
          <w:sz w:val="21"/>
        </w:rPr>
        <w:t>В случае неисполнения Субподрядчиком обязательств (нарушение сроков выполнения работ, включая промежуточные сроки, неустранение недостатков (дефектов) в ходе выполнения работ, а также в ранее выполненных работах, и иных обязательств, предусмотренных настоящим Договором) по своему выбору вправе привлечь третьих лиц к выполнению Работ (части работ), устранению недостатков, либо выполнить работы (устранить недостатки) своими силами. Понесенные Подрядчиком расходы на выполнение работ по устранению недостатков (дефектов) Подрядчик вправе по своему выбору:</w:t>
      </w:r>
    </w:p>
    <w:p>
      <w:pPr>
        <w:pStyle w:val="ListParagraph"/>
        <w:numPr>
          <w:ilvl w:val="3"/>
          <w:numId w:val="1"/>
        </w:numPr>
        <w:tabs>
          <w:tab w:pos="822" w:val="left" w:leader="none"/>
        </w:tabs>
        <w:spacing w:line="240" w:lineRule="auto" w:before="0" w:after="0"/>
        <w:ind w:left="144" w:right="561" w:firstLine="566"/>
        <w:jc w:val="both"/>
        <w:rPr>
          <w:sz w:val="21"/>
        </w:rPr>
      </w:pPr>
      <w:r>
        <w:rPr>
          <w:sz w:val="21"/>
        </w:rPr>
        <w:t>удержать</w:t>
      </w:r>
      <w:r>
        <w:rPr>
          <w:spacing w:val="-12"/>
          <w:sz w:val="21"/>
        </w:rPr>
        <w:t> </w:t>
      </w:r>
      <w:r>
        <w:rPr>
          <w:sz w:val="21"/>
        </w:rPr>
        <w:t>из</w:t>
      </w:r>
      <w:r>
        <w:rPr>
          <w:spacing w:val="-11"/>
          <w:sz w:val="21"/>
        </w:rPr>
        <w:t> </w:t>
      </w:r>
      <w:r>
        <w:rPr>
          <w:sz w:val="21"/>
        </w:rPr>
        <w:t>подлежащих</w:t>
      </w:r>
      <w:r>
        <w:rPr>
          <w:spacing w:val="-14"/>
          <w:sz w:val="21"/>
        </w:rPr>
        <w:t> </w:t>
      </w:r>
      <w:r>
        <w:rPr>
          <w:sz w:val="21"/>
        </w:rPr>
        <w:t>оплате</w:t>
      </w:r>
      <w:r>
        <w:rPr>
          <w:spacing w:val="-11"/>
          <w:sz w:val="21"/>
        </w:rPr>
        <w:t> </w:t>
      </w:r>
      <w:r>
        <w:rPr>
          <w:sz w:val="21"/>
        </w:rPr>
        <w:t>Субподрядчику</w:t>
      </w:r>
      <w:r>
        <w:rPr>
          <w:spacing w:val="-12"/>
          <w:sz w:val="21"/>
        </w:rPr>
        <w:t> </w:t>
      </w:r>
      <w:r>
        <w:rPr>
          <w:sz w:val="21"/>
        </w:rPr>
        <w:t>сумм</w:t>
      </w:r>
      <w:r>
        <w:rPr>
          <w:spacing w:val="-11"/>
          <w:sz w:val="21"/>
        </w:rPr>
        <w:t> </w:t>
      </w:r>
      <w:r>
        <w:rPr>
          <w:sz w:val="21"/>
        </w:rPr>
        <w:t>(включая</w:t>
      </w:r>
      <w:r>
        <w:rPr>
          <w:spacing w:val="-11"/>
          <w:sz w:val="21"/>
        </w:rPr>
        <w:t> </w:t>
      </w:r>
      <w:r>
        <w:rPr>
          <w:sz w:val="21"/>
        </w:rPr>
        <w:t>гарантийное</w:t>
      </w:r>
      <w:r>
        <w:rPr>
          <w:spacing w:val="-12"/>
          <w:sz w:val="21"/>
        </w:rPr>
        <w:t> </w:t>
      </w:r>
      <w:r>
        <w:rPr>
          <w:sz w:val="21"/>
        </w:rPr>
        <w:t>удержание),</w:t>
      </w:r>
      <w:r>
        <w:rPr>
          <w:spacing w:val="-12"/>
          <w:sz w:val="21"/>
        </w:rPr>
        <w:t> </w:t>
      </w:r>
      <w:r>
        <w:rPr>
          <w:sz w:val="21"/>
        </w:rPr>
        <w:t>в</w:t>
      </w:r>
      <w:r>
        <w:rPr>
          <w:spacing w:val="-11"/>
          <w:sz w:val="21"/>
        </w:rPr>
        <w:t> </w:t>
      </w:r>
      <w:r>
        <w:rPr>
          <w:sz w:val="21"/>
        </w:rPr>
        <w:t>том</w:t>
      </w:r>
      <w:r>
        <w:rPr>
          <w:spacing w:val="-11"/>
          <w:sz w:val="21"/>
        </w:rPr>
        <w:t> </w:t>
      </w:r>
      <w:r>
        <w:rPr>
          <w:sz w:val="21"/>
        </w:rPr>
        <w:t>числе по другим договорам субподряда, заключенным между Подрядчиком и Субподрядчиком;</w:t>
      </w:r>
    </w:p>
    <w:p>
      <w:pPr>
        <w:pStyle w:val="ListParagraph"/>
        <w:numPr>
          <w:ilvl w:val="3"/>
          <w:numId w:val="1"/>
        </w:numPr>
        <w:tabs>
          <w:tab w:pos="838" w:val="left" w:leader="none"/>
        </w:tabs>
        <w:spacing w:line="240" w:lineRule="auto" w:before="0" w:after="0"/>
        <w:ind w:left="144" w:right="562" w:firstLine="566"/>
        <w:jc w:val="both"/>
        <w:rPr>
          <w:sz w:val="21"/>
        </w:rPr>
      </w:pPr>
      <w:r>
        <w:rPr>
          <w:sz w:val="21"/>
        </w:rPr>
        <w:t>предъявить к оплате Субподрядчику путем перечисления по реквизитам Подрядчика в безналичном </w:t>
      </w:r>
      <w:r>
        <w:rPr>
          <w:spacing w:val="-2"/>
          <w:sz w:val="21"/>
        </w:rPr>
        <w:t>порядке.</w:t>
      </w:r>
    </w:p>
    <w:p>
      <w:pPr>
        <w:pStyle w:val="ListParagraph"/>
        <w:numPr>
          <w:ilvl w:val="2"/>
          <w:numId w:val="1"/>
        </w:numPr>
        <w:tabs>
          <w:tab w:pos="1230" w:val="left" w:leader="none"/>
        </w:tabs>
        <w:spacing w:line="240" w:lineRule="auto" w:before="0" w:after="0"/>
        <w:ind w:left="144" w:right="561" w:firstLine="566"/>
        <w:jc w:val="both"/>
        <w:rPr>
          <w:sz w:val="21"/>
        </w:rPr>
      </w:pPr>
      <w:r>
        <w:rPr>
          <w:sz w:val="21"/>
        </w:rPr>
        <w:t>Использовать</w:t>
      </w:r>
      <w:r>
        <w:rPr>
          <w:spacing w:val="-11"/>
          <w:sz w:val="21"/>
        </w:rPr>
        <w:t> </w:t>
      </w:r>
      <w:r>
        <w:rPr>
          <w:sz w:val="21"/>
        </w:rPr>
        <w:t>для</w:t>
      </w:r>
      <w:r>
        <w:rPr>
          <w:spacing w:val="-9"/>
          <w:sz w:val="21"/>
        </w:rPr>
        <w:t> </w:t>
      </w:r>
      <w:r>
        <w:rPr>
          <w:sz w:val="21"/>
        </w:rPr>
        <w:t>взаимодействия</w:t>
      </w:r>
      <w:r>
        <w:rPr>
          <w:spacing w:val="-9"/>
          <w:sz w:val="21"/>
        </w:rPr>
        <w:t> </w:t>
      </w:r>
      <w:r>
        <w:rPr>
          <w:sz w:val="21"/>
        </w:rPr>
        <w:t>с</w:t>
      </w:r>
      <w:r>
        <w:rPr>
          <w:spacing w:val="-11"/>
          <w:sz w:val="21"/>
        </w:rPr>
        <w:t> </w:t>
      </w:r>
      <w:r>
        <w:rPr>
          <w:sz w:val="21"/>
        </w:rPr>
        <w:t>Субподрядчиком</w:t>
      </w:r>
      <w:r>
        <w:rPr>
          <w:spacing w:val="-10"/>
          <w:sz w:val="21"/>
        </w:rPr>
        <w:t> </w:t>
      </w:r>
      <w:r>
        <w:rPr>
          <w:sz w:val="21"/>
        </w:rPr>
        <w:t>в</w:t>
      </w:r>
      <w:r>
        <w:rPr>
          <w:spacing w:val="-7"/>
          <w:sz w:val="21"/>
        </w:rPr>
        <w:t> </w:t>
      </w:r>
      <w:r>
        <w:rPr>
          <w:sz w:val="21"/>
        </w:rPr>
        <w:t>рамках</w:t>
      </w:r>
      <w:r>
        <w:rPr>
          <w:spacing w:val="-10"/>
          <w:sz w:val="21"/>
        </w:rPr>
        <w:t> </w:t>
      </w:r>
      <w:r>
        <w:rPr>
          <w:sz w:val="21"/>
        </w:rPr>
        <w:t>исполнения</w:t>
      </w:r>
      <w:r>
        <w:rPr>
          <w:spacing w:val="-9"/>
          <w:sz w:val="21"/>
        </w:rPr>
        <w:t> </w:t>
      </w:r>
      <w:r>
        <w:rPr>
          <w:sz w:val="21"/>
        </w:rPr>
        <w:t>настоящего</w:t>
      </w:r>
      <w:r>
        <w:rPr>
          <w:spacing w:val="-10"/>
          <w:sz w:val="21"/>
        </w:rPr>
        <w:t> </w:t>
      </w:r>
      <w:r>
        <w:rPr>
          <w:sz w:val="21"/>
        </w:rPr>
        <w:t>Договора специальное</w:t>
      </w:r>
      <w:r>
        <w:rPr>
          <w:spacing w:val="-14"/>
          <w:sz w:val="21"/>
        </w:rPr>
        <w:t> </w:t>
      </w:r>
      <w:r>
        <w:rPr>
          <w:sz w:val="21"/>
        </w:rPr>
        <w:t>программное</w:t>
      </w:r>
      <w:r>
        <w:rPr>
          <w:spacing w:val="-13"/>
          <w:sz w:val="21"/>
        </w:rPr>
        <w:t> </w:t>
      </w:r>
      <w:r>
        <w:rPr>
          <w:sz w:val="21"/>
        </w:rPr>
        <w:t>обеспечение,</w:t>
      </w:r>
      <w:r>
        <w:rPr>
          <w:spacing w:val="-13"/>
          <w:sz w:val="21"/>
        </w:rPr>
        <w:t> </w:t>
      </w:r>
      <w:r>
        <w:rPr>
          <w:sz w:val="21"/>
        </w:rPr>
        <w:t>о</w:t>
      </w:r>
      <w:r>
        <w:rPr>
          <w:spacing w:val="-13"/>
          <w:sz w:val="21"/>
        </w:rPr>
        <w:t> </w:t>
      </w:r>
      <w:r>
        <w:rPr>
          <w:sz w:val="21"/>
        </w:rPr>
        <w:t>чем</w:t>
      </w:r>
      <w:r>
        <w:rPr>
          <w:spacing w:val="-13"/>
          <w:sz w:val="21"/>
        </w:rPr>
        <w:t> </w:t>
      </w:r>
      <w:r>
        <w:rPr>
          <w:sz w:val="21"/>
        </w:rPr>
        <w:t>обязан</w:t>
      </w:r>
      <w:r>
        <w:rPr>
          <w:spacing w:val="-15"/>
          <w:sz w:val="21"/>
        </w:rPr>
        <w:t> </w:t>
      </w:r>
      <w:r>
        <w:rPr>
          <w:sz w:val="21"/>
        </w:rPr>
        <w:t>заблаговременно</w:t>
      </w:r>
      <w:r>
        <w:rPr>
          <w:spacing w:val="-13"/>
          <w:sz w:val="21"/>
        </w:rPr>
        <w:t> </w:t>
      </w:r>
      <w:r>
        <w:rPr>
          <w:sz w:val="21"/>
        </w:rPr>
        <w:t>письменно</w:t>
      </w:r>
      <w:r>
        <w:rPr>
          <w:spacing w:val="-13"/>
          <w:sz w:val="21"/>
        </w:rPr>
        <w:t> </w:t>
      </w:r>
      <w:r>
        <w:rPr>
          <w:sz w:val="21"/>
        </w:rPr>
        <w:t>уведомить</w:t>
      </w:r>
      <w:r>
        <w:rPr>
          <w:spacing w:val="-13"/>
          <w:sz w:val="21"/>
        </w:rPr>
        <w:t> </w:t>
      </w:r>
      <w:r>
        <w:rPr>
          <w:sz w:val="21"/>
        </w:rPr>
        <w:t>Субподрядчика.</w:t>
      </w:r>
    </w:p>
    <w:p>
      <w:pPr>
        <w:pStyle w:val="ListParagraph"/>
        <w:numPr>
          <w:ilvl w:val="2"/>
          <w:numId w:val="1"/>
        </w:numPr>
        <w:tabs>
          <w:tab w:pos="1230" w:val="left" w:leader="none"/>
        </w:tabs>
        <w:spacing w:line="240" w:lineRule="auto" w:before="1" w:after="0"/>
        <w:ind w:left="144" w:right="561" w:firstLine="566"/>
        <w:jc w:val="both"/>
        <w:rPr>
          <w:sz w:val="21"/>
        </w:rPr>
      </w:pPr>
      <w:r>
        <w:rPr>
          <w:sz w:val="21"/>
        </w:rPr>
        <w:t>Внести</w:t>
      </w:r>
      <w:r>
        <w:rPr>
          <w:spacing w:val="-8"/>
          <w:sz w:val="21"/>
        </w:rPr>
        <w:t> </w:t>
      </w:r>
      <w:r>
        <w:rPr>
          <w:sz w:val="21"/>
        </w:rPr>
        <w:t>изменения</w:t>
      </w:r>
      <w:r>
        <w:rPr>
          <w:spacing w:val="-9"/>
          <w:sz w:val="21"/>
        </w:rPr>
        <w:t> </w:t>
      </w:r>
      <w:r>
        <w:rPr>
          <w:sz w:val="21"/>
        </w:rPr>
        <w:t>в</w:t>
      </w:r>
      <w:r>
        <w:rPr>
          <w:spacing w:val="-9"/>
          <w:sz w:val="21"/>
        </w:rPr>
        <w:t> </w:t>
      </w:r>
      <w:r>
        <w:rPr>
          <w:sz w:val="21"/>
        </w:rPr>
        <w:t>Приложение</w:t>
      </w:r>
      <w:r>
        <w:rPr>
          <w:spacing w:val="-11"/>
          <w:sz w:val="21"/>
        </w:rPr>
        <w:t> </w:t>
      </w:r>
      <w:r>
        <w:rPr>
          <w:sz w:val="21"/>
        </w:rPr>
        <w:t>№</w:t>
      </w:r>
      <w:r>
        <w:rPr>
          <w:spacing w:val="-8"/>
          <w:sz w:val="21"/>
        </w:rPr>
        <w:t> </w:t>
      </w:r>
      <w:r>
        <w:rPr>
          <w:sz w:val="21"/>
        </w:rPr>
        <w:t>4</w:t>
      </w:r>
      <w:r>
        <w:rPr>
          <w:spacing w:val="-10"/>
          <w:sz w:val="21"/>
        </w:rPr>
        <w:t> </w:t>
      </w:r>
      <w:r>
        <w:rPr>
          <w:sz w:val="21"/>
        </w:rPr>
        <w:t>«Регламент</w:t>
      </w:r>
      <w:r>
        <w:rPr>
          <w:spacing w:val="-9"/>
          <w:sz w:val="21"/>
        </w:rPr>
        <w:t> </w:t>
      </w:r>
      <w:r>
        <w:rPr>
          <w:sz w:val="21"/>
        </w:rPr>
        <w:t>взаимодействия</w:t>
      </w:r>
      <w:r>
        <w:rPr>
          <w:spacing w:val="36"/>
          <w:sz w:val="21"/>
        </w:rPr>
        <w:t> </w:t>
      </w:r>
      <w:r>
        <w:rPr>
          <w:sz w:val="21"/>
        </w:rPr>
        <w:t>с</w:t>
      </w:r>
      <w:r>
        <w:rPr>
          <w:spacing w:val="-8"/>
          <w:sz w:val="21"/>
        </w:rPr>
        <w:t> </w:t>
      </w:r>
      <w:r>
        <w:rPr>
          <w:sz w:val="21"/>
        </w:rPr>
        <w:t>подрядными</w:t>
      </w:r>
      <w:r>
        <w:rPr>
          <w:spacing w:val="-8"/>
          <w:sz w:val="21"/>
        </w:rPr>
        <w:t> </w:t>
      </w:r>
      <w:r>
        <w:rPr>
          <w:sz w:val="21"/>
        </w:rPr>
        <w:t>организациями в области промышленной, пожарной и электробезопасности, охраны труда и окружающей среды</w:t>
      </w:r>
      <w:r>
        <w:rPr>
          <w:spacing w:val="40"/>
          <w:sz w:val="21"/>
        </w:rPr>
        <w:t> </w:t>
      </w:r>
      <w:r>
        <w:rPr>
          <w:sz w:val="21"/>
        </w:rPr>
        <w:t>при организации</w:t>
      </w:r>
      <w:r>
        <w:rPr>
          <w:spacing w:val="40"/>
          <w:sz w:val="21"/>
        </w:rPr>
        <w:t> </w:t>
      </w:r>
      <w:r>
        <w:rPr>
          <w:sz w:val="21"/>
        </w:rPr>
        <w:t>и</w:t>
      </w:r>
      <w:r>
        <w:rPr>
          <w:spacing w:val="40"/>
          <w:sz w:val="21"/>
        </w:rPr>
        <w:t> </w:t>
      </w:r>
      <w:r>
        <w:rPr>
          <w:sz w:val="21"/>
        </w:rPr>
        <w:t>выполнении</w:t>
      </w:r>
      <w:r>
        <w:rPr>
          <w:spacing w:val="40"/>
          <w:sz w:val="21"/>
        </w:rPr>
        <w:t> </w:t>
      </w:r>
      <w:r>
        <w:rPr>
          <w:sz w:val="21"/>
        </w:rPr>
        <w:t>работ</w:t>
      </w:r>
      <w:r>
        <w:rPr>
          <w:spacing w:val="40"/>
          <w:sz w:val="21"/>
        </w:rPr>
        <w:t> </w:t>
      </w:r>
      <w:r>
        <w:rPr>
          <w:sz w:val="21"/>
        </w:rPr>
        <w:t>на</w:t>
      </w:r>
      <w:r>
        <w:rPr>
          <w:spacing w:val="40"/>
          <w:sz w:val="21"/>
        </w:rPr>
        <w:t> </w:t>
      </w:r>
      <w:r>
        <w:rPr>
          <w:sz w:val="21"/>
        </w:rPr>
        <w:t>объектах</w:t>
      </w:r>
      <w:r>
        <w:rPr>
          <w:spacing w:val="40"/>
          <w:sz w:val="21"/>
        </w:rPr>
        <w:t> </w:t>
      </w:r>
      <w:r>
        <w:rPr>
          <w:sz w:val="21"/>
        </w:rPr>
        <w:t>ООО</w:t>
      </w:r>
      <w:r>
        <w:rPr>
          <w:spacing w:val="40"/>
          <w:sz w:val="21"/>
        </w:rPr>
        <w:t> </w:t>
      </w:r>
      <w:r>
        <w:rPr>
          <w:sz w:val="21"/>
        </w:rPr>
        <w:t>«Городское</w:t>
      </w:r>
      <w:r>
        <w:rPr>
          <w:spacing w:val="40"/>
          <w:sz w:val="21"/>
        </w:rPr>
        <w:t> </w:t>
      </w:r>
      <w:r>
        <w:rPr>
          <w:sz w:val="21"/>
        </w:rPr>
        <w:t>строительство»,</w:t>
      </w:r>
      <w:r>
        <w:rPr>
          <w:spacing w:val="40"/>
          <w:sz w:val="21"/>
        </w:rPr>
        <w:t> </w:t>
      </w:r>
      <w:r>
        <w:rPr>
          <w:sz w:val="21"/>
        </w:rPr>
        <w:t>в</w:t>
      </w:r>
      <w:r>
        <w:rPr>
          <w:spacing w:val="40"/>
          <w:sz w:val="21"/>
        </w:rPr>
        <w:t> </w:t>
      </w:r>
      <w:r>
        <w:rPr>
          <w:sz w:val="21"/>
        </w:rPr>
        <w:t>Приложение</w:t>
      </w:r>
      <w:r>
        <w:rPr>
          <w:spacing w:val="40"/>
          <w:sz w:val="21"/>
        </w:rPr>
        <w:t> </w:t>
      </w:r>
      <w:r>
        <w:rPr>
          <w:sz w:val="21"/>
        </w:rPr>
        <w:t>№4.1.</w:t>
      </w:r>
    </w:p>
    <w:p>
      <w:pPr>
        <w:pStyle w:val="BodyText"/>
        <w:ind w:left="144" w:right="563" w:hanging="1"/>
        <w:jc w:val="both"/>
      </w:pPr>
      <w:r>
        <w:rPr/>
        <w:t>«Требования</w:t>
      </w:r>
      <w:r>
        <w:rPr>
          <w:spacing w:val="-12"/>
        </w:rPr>
        <w:t> </w:t>
      </w:r>
      <w:r>
        <w:rPr/>
        <w:t>к</w:t>
      </w:r>
      <w:r>
        <w:rPr>
          <w:spacing w:val="-14"/>
        </w:rPr>
        <w:t> </w:t>
      </w:r>
      <w:r>
        <w:rPr/>
        <w:t>мобильным</w:t>
      </w:r>
      <w:r>
        <w:rPr>
          <w:spacing w:val="-13"/>
        </w:rPr>
        <w:t> </w:t>
      </w:r>
      <w:r>
        <w:rPr/>
        <w:t>(инвентарным)</w:t>
      </w:r>
      <w:r>
        <w:rPr>
          <w:spacing w:val="-13"/>
        </w:rPr>
        <w:t> </w:t>
      </w:r>
      <w:r>
        <w:rPr/>
        <w:t>зданиям</w:t>
      </w:r>
      <w:r>
        <w:rPr>
          <w:spacing w:val="-11"/>
        </w:rPr>
        <w:t> </w:t>
      </w:r>
      <w:r>
        <w:rPr/>
        <w:t>и</w:t>
      </w:r>
      <w:r>
        <w:rPr>
          <w:spacing w:val="-12"/>
        </w:rPr>
        <w:t> </w:t>
      </w:r>
      <w:r>
        <w:rPr/>
        <w:t>сооружениям</w:t>
      </w:r>
      <w:r>
        <w:rPr>
          <w:spacing w:val="-13"/>
        </w:rPr>
        <w:t> </w:t>
      </w:r>
      <w:r>
        <w:rPr/>
        <w:t>Субподрядчиков</w:t>
      </w:r>
      <w:r>
        <w:rPr>
          <w:spacing w:val="-11"/>
        </w:rPr>
        <w:t> </w:t>
      </w:r>
      <w:r>
        <w:rPr/>
        <w:t>(далее</w:t>
      </w:r>
      <w:r>
        <w:rPr>
          <w:spacing w:val="-11"/>
        </w:rPr>
        <w:t> </w:t>
      </w:r>
      <w:r>
        <w:rPr/>
        <w:t>-</w:t>
      </w:r>
      <w:r>
        <w:rPr>
          <w:spacing w:val="-12"/>
        </w:rPr>
        <w:t> </w:t>
      </w:r>
      <w:r>
        <w:rPr/>
        <w:t>вагон-бытовки)» и в Приложение №6 «Инструкция по организации пропускного и внутриобъектового режимов на объектах капитального</w:t>
      </w:r>
      <w:r>
        <w:rPr>
          <w:spacing w:val="40"/>
        </w:rPr>
        <w:t> </w:t>
      </w:r>
      <w:r>
        <w:rPr/>
        <w:t>строительства</w:t>
      </w:r>
      <w:r>
        <w:rPr>
          <w:spacing w:val="40"/>
        </w:rPr>
        <w:t> </w:t>
      </w:r>
      <w:r>
        <w:rPr/>
        <w:t>ООО</w:t>
      </w:r>
      <w:r>
        <w:rPr>
          <w:spacing w:val="40"/>
        </w:rPr>
        <w:t> </w:t>
      </w:r>
      <w:r>
        <w:rPr/>
        <w:t>«Городское</w:t>
      </w:r>
      <w:r>
        <w:rPr>
          <w:spacing w:val="40"/>
        </w:rPr>
        <w:t> </w:t>
      </w:r>
      <w:r>
        <w:rPr/>
        <w:t>строительство»</w:t>
      </w:r>
      <w:r>
        <w:rPr>
          <w:spacing w:val="40"/>
        </w:rPr>
        <w:t> </w:t>
      </w:r>
      <w:r>
        <w:rPr/>
        <w:t>путем</w:t>
      </w:r>
      <w:r>
        <w:rPr>
          <w:spacing w:val="40"/>
        </w:rPr>
        <w:t> </w:t>
      </w:r>
      <w:r>
        <w:rPr/>
        <w:t>доведения</w:t>
      </w:r>
      <w:r>
        <w:rPr>
          <w:spacing w:val="40"/>
        </w:rPr>
        <w:t> </w:t>
      </w:r>
      <w:r>
        <w:rPr/>
        <w:t>изменений</w:t>
      </w:r>
      <w:r>
        <w:rPr>
          <w:spacing w:val="40"/>
        </w:rPr>
        <w:t> </w:t>
      </w:r>
      <w:r>
        <w:rPr/>
        <w:t>до</w:t>
      </w:r>
      <w:r>
        <w:rPr>
          <w:spacing w:val="40"/>
        </w:rPr>
        <w:t> </w:t>
      </w:r>
      <w:r>
        <w:rPr/>
        <w:t>сведения</w:t>
      </w:r>
    </w:p>
    <w:p>
      <w:pPr>
        <w:pStyle w:val="BodyText"/>
        <w:spacing w:after="0"/>
        <w:jc w:val="both"/>
        <w:sectPr>
          <w:pgSz w:w="11910" w:h="16840"/>
          <w:pgMar w:top="760" w:bottom="280" w:left="1133" w:right="283"/>
        </w:sectPr>
      </w:pPr>
    </w:p>
    <w:p>
      <w:pPr>
        <w:pStyle w:val="BodyText"/>
        <w:spacing w:before="72"/>
        <w:ind w:left="143" w:right="562"/>
        <w:jc w:val="both"/>
      </w:pPr>
      <w:r>
        <w:rPr/>
        <w:t>Субподрядчика в письменном виде без подписания Сторонами дополнительного соглашения к настоящему </w:t>
      </w:r>
      <w:r>
        <w:rPr>
          <w:spacing w:val="-2"/>
        </w:rPr>
        <w:t>Договору.</w:t>
      </w:r>
    </w:p>
    <w:p>
      <w:pPr>
        <w:pStyle w:val="ListParagraph"/>
        <w:numPr>
          <w:ilvl w:val="2"/>
          <w:numId w:val="1"/>
        </w:numPr>
        <w:tabs>
          <w:tab w:pos="1349" w:val="left" w:leader="none"/>
        </w:tabs>
        <w:spacing w:line="240" w:lineRule="auto" w:before="0" w:after="0"/>
        <w:ind w:left="143" w:right="562" w:firstLine="566"/>
        <w:jc w:val="both"/>
        <w:rPr>
          <w:sz w:val="21"/>
        </w:rPr>
      </w:pPr>
      <w:r>
        <w:rPr>
          <w:sz w:val="21"/>
        </w:rPr>
        <w:t>При выявлении нарушения Субподрядчиком сроков выполнения работ, в том числе промежуточных сроков согласно Графику производства работ, нарушения (невыполнения) плана работ на календарную неделю/месяц, составить в одностороннем порядке и направить Субподрядчику Акт об отставании,</w:t>
      </w:r>
      <w:r>
        <w:rPr>
          <w:spacing w:val="-12"/>
          <w:sz w:val="21"/>
        </w:rPr>
        <w:t> </w:t>
      </w:r>
      <w:r>
        <w:rPr>
          <w:sz w:val="21"/>
        </w:rPr>
        <w:t>подтверждающий</w:t>
      </w:r>
      <w:r>
        <w:rPr>
          <w:spacing w:val="-12"/>
          <w:sz w:val="21"/>
        </w:rPr>
        <w:t> </w:t>
      </w:r>
      <w:r>
        <w:rPr>
          <w:sz w:val="21"/>
        </w:rPr>
        <w:t>неисполнение</w:t>
      </w:r>
      <w:r>
        <w:rPr>
          <w:spacing w:val="-12"/>
          <w:sz w:val="21"/>
        </w:rPr>
        <w:t> </w:t>
      </w:r>
      <w:r>
        <w:rPr>
          <w:sz w:val="21"/>
        </w:rPr>
        <w:t>и/или</w:t>
      </w:r>
      <w:r>
        <w:rPr>
          <w:spacing w:val="-13"/>
          <w:sz w:val="21"/>
        </w:rPr>
        <w:t> </w:t>
      </w:r>
      <w:r>
        <w:rPr>
          <w:sz w:val="21"/>
        </w:rPr>
        <w:t>ненадлежащее</w:t>
      </w:r>
      <w:r>
        <w:rPr>
          <w:spacing w:val="-13"/>
          <w:sz w:val="21"/>
        </w:rPr>
        <w:t> </w:t>
      </w:r>
      <w:r>
        <w:rPr>
          <w:sz w:val="21"/>
        </w:rPr>
        <w:t>исполнение</w:t>
      </w:r>
      <w:r>
        <w:rPr>
          <w:spacing w:val="-14"/>
          <w:sz w:val="21"/>
        </w:rPr>
        <w:t> </w:t>
      </w:r>
      <w:r>
        <w:rPr>
          <w:sz w:val="21"/>
        </w:rPr>
        <w:t>Субподрядчиком</w:t>
      </w:r>
      <w:r>
        <w:rPr>
          <w:spacing w:val="-12"/>
          <w:sz w:val="21"/>
        </w:rPr>
        <w:t> </w:t>
      </w:r>
      <w:r>
        <w:rPr>
          <w:sz w:val="21"/>
        </w:rPr>
        <w:t>обязательств по настоящему Договору.</w:t>
      </w:r>
    </w:p>
    <w:p>
      <w:pPr>
        <w:pStyle w:val="Heading3"/>
        <w:numPr>
          <w:ilvl w:val="1"/>
          <w:numId w:val="1"/>
        </w:numPr>
        <w:tabs>
          <w:tab w:pos="1075" w:val="left" w:leader="none"/>
        </w:tabs>
        <w:spacing w:line="241" w:lineRule="exact" w:before="1" w:after="0"/>
        <w:ind w:left="1075" w:right="0" w:hanging="366"/>
        <w:jc w:val="both"/>
      </w:pPr>
      <w:r>
        <w:rPr/>
        <w:t>Субподрядчик</w:t>
      </w:r>
      <w:r>
        <w:rPr>
          <w:spacing w:val="-13"/>
        </w:rPr>
        <w:t> </w:t>
      </w:r>
      <w:r>
        <w:rPr>
          <w:spacing w:val="-2"/>
        </w:rPr>
        <w:t>обязан:</w:t>
      </w:r>
    </w:p>
    <w:p>
      <w:pPr>
        <w:pStyle w:val="ListParagraph"/>
        <w:numPr>
          <w:ilvl w:val="2"/>
          <w:numId w:val="1"/>
        </w:numPr>
        <w:tabs>
          <w:tab w:pos="1332" w:val="left" w:leader="none"/>
        </w:tabs>
        <w:spacing w:line="240" w:lineRule="auto" w:before="0" w:after="0"/>
        <w:ind w:left="143" w:right="562" w:firstLine="566"/>
        <w:jc w:val="both"/>
        <w:rPr>
          <w:sz w:val="21"/>
        </w:rPr>
      </w:pPr>
      <w:r>
        <w:rPr>
          <w:sz w:val="21"/>
        </w:rPr>
        <w:t>Принять от Подрядчика по акту место производства работ, подлежащих выполнению Субподрядчиком, в течение 2 (двух) рабочих дней, следующих после подписания Сторонами настоящего </w:t>
      </w:r>
      <w:r>
        <w:rPr>
          <w:spacing w:val="-2"/>
          <w:sz w:val="21"/>
        </w:rPr>
        <w:t>договора.</w:t>
      </w:r>
    </w:p>
    <w:p>
      <w:pPr>
        <w:pStyle w:val="BodyText"/>
        <w:ind w:left="143" w:right="564" w:firstLine="566"/>
        <w:jc w:val="both"/>
      </w:pPr>
      <w:r>
        <w:rPr/>
        <w:t>Субподрядчик не имеет права приступать к производству работ в случае отказа от подписания указанного</w:t>
      </w:r>
      <w:r>
        <w:rPr>
          <w:spacing w:val="-5"/>
        </w:rPr>
        <w:t> </w:t>
      </w:r>
      <w:r>
        <w:rPr/>
        <w:t>акта.</w:t>
      </w:r>
      <w:r>
        <w:rPr>
          <w:spacing w:val="-5"/>
        </w:rPr>
        <w:t> </w:t>
      </w:r>
      <w:r>
        <w:rPr/>
        <w:t>При</w:t>
      </w:r>
      <w:r>
        <w:rPr>
          <w:spacing w:val="-2"/>
        </w:rPr>
        <w:t> </w:t>
      </w:r>
      <w:r>
        <w:rPr/>
        <w:t>нарушении</w:t>
      </w:r>
      <w:r>
        <w:rPr>
          <w:spacing w:val="-5"/>
        </w:rPr>
        <w:t> </w:t>
      </w:r>
      <w:r>
        <w:rPr/>
        <w:t>такого</w:t>
      </w:r>
      <w:r>
        <w:rPr>
          <w:spacing w:val="-2"/>
        </w:rPr>
        <w:t> </w:t>
      </w:r>
      <w:r>
        <w:rPr/>
        <w:t>запрета</w:t>
      </w:r>
      <w:r>
        <w:rPr>
          <w:spacing w:val="-4"/>
        </w:rPr>
        <w:t> </w:t>
      </w:r>
      <w:r>
        <w:rPr/>
        <w:t>Подрядчик</w:t>
      </w:r>
      <w:r>
        <w:rPr>
          <w:spacing w:val="-4"/>
        </w:rPr>
        <w:t> </w:t>
      </w:r>
      <w:r>
        <w:rPr/>
        <w:t>вправе</w:t>
      </w:r>
      <w:r>
        <w:rPr>
          <w:spacing w:val="-5"/>
        </w:rPr>
        <w:t> </w:t>
      </w:r>
      <w:r>
        <w:rPr/>
        <w:t>приостановить</w:t>
      </w:r>
      <w:r>
        <w:rPr>
          <w:spacing w:val="-3"/>
        </w:rPr>
        <w:t> </w:t>
      </w:r>
      <w:r>
        <w:rPr/>
        <w:t>начатые</w:t>
      </w:r>
      <w:r>
        <w:rPr>
          <w:spacing w:val="-4"/>
        </w:rPr>
        <w:t> </w:t>
      </w:r>
      <w:r>
        <w:rPr/>
        <w:t>Субподрядчиком работы.</w:t>
      </w:r>
      <w:r>
        <w:rPr>
          <w:spacing w:val="-14"/>
        </w:rPr>
        <w:t> </w:t>
      </w:r>
      <w:r>
        <w:rPr/>
        <w:t>В</w:t>
      </w:r>
      <w:r>
        <w:rPr>
          <w:spacing w:val="-13"/>
        </w:rPr>
        <w:t> </w:t>
      </w:r>
      <w:r>
        <w:rPr/>
        <w:t>этом</w:t>
      </w:r>
      <w:r>
        <w:rPr>
          <w:spacing w:val="-13"/>
        </w:rPr>
        <w:t> </w:t>
      </w:r>
      <w:r>
        <w:rPr/>
        <w:t>случае</w:t>
      </w:r>
      <w:r>
        <w:rPr>
          <w:spacing w:val="-13"/>
        </w:rPr>
        <w:t> </w:t>
      </w:r>
      <w:r>
        <w:rPr/>
        <w:t>ответственность</w:t>
      </w:r>
      <w:r>
        <w:rPr>
          <w:spacing w:val="-13"/>
        </w:rPr>
        <w:t> </w:t>
      </w:r>
      <w:r>
        <w:rPr/>
        <w:t>за</w:t>
      </w:r>
      <w:r>
        <w:rPr>
          <w:spacing w:val="-12"/>
        </w:rPr>
        <w:t> </w:t>
      </w:r>
      <w:r>
        <w:rPr/>
        <w:t>наступление</w:t>
      </w:r>
      <w:r>
        <w:rPr>
          <w:spacing w:val="-12"/>
        </w:rPr>
        <w:t> </w:t>
      </w:r>
      <w:r>
        <w:rPr/>
        <w:t>негативных</w:t>
      </w:r>
      <w:r>
        <w:rPr>
          <w:spacing w:val="-13"/>
        </w:rPr>
        <w:t> </w:t>
      </w:r>
      <w:r>
        <w:rPr/>
        <w:t>последствий,</w:t>
      </w:r>
      <w:r>
        <w:rPr>
          <w:spacing w:val="-14"/>
        </w:rPr>
        <w:t> </w:t>
      </w:r>
      <w:r>
        <w:rPr/>
        <w:t>связанных</w:t>
      </w:r>
      <w:r>
        <w:rPr>
          <w:spacing w:val="-11"/>
        </w:rPr>
        <w:t> </w:t>
      </w:r>
      <w:r>
        <w:rPr/>
        <w:t>с</w:t>
      </w:r>
      <w:r>
        <w:rPr>
          <w:spacing w:val="-14"/>
        </w:rPr>
        <w:t> </w:t>
      </w:r>
      <w:r>
        <w:rPr/>
        <w:t>неправомерным началом работы и её приостановкой, возлагается на Субподрядчика.</w:t>
      </w:r>
    </w:p>
    <w:p>
      <w:pPr>
        <w:pStyle w:val="ListParagraph"/>
        <w:numPr>
          <w:ilvl w:val="2"/>
          <w:numId w:val="1"/>
        </w:numPr>
        <w:tabs>
          <w:tab w:pos="1248" w:val="left" w:leader="none"/>
        </w:tabs>
        <w:spacing w:line="240" w:lineRule="auto" w:before="0" w:after="0"/>
        <w:ind w:left="143" w:right="562" w:firstLine="566"/>
        <w:jc w:val="both"/>
        <w:rPr>
          <w:sz w:val="21"/>
        </w:rPr>
      </w:pPr>
      <w:r>
        <w:rPr>
          <w:sz w:val="21"/>
        </w:rPr>
        <w:t>Назначить ответственное лицо на Объекте по исполнению Договора и информировать об этом Подрядчика</w:t>
      </w:r>
      <w:r>
        <w:rPr>
          <w:spacing w:val="-2"/>
          <w:sz w:val="21"/>
        </w:rPr>
        <w:t> </w:t>
      </w:r>
      <w:r>
        <w:rPr>
          <w:sz w:val="21"/>
        </w:rPr>
        <w:t>в</w:t>
      </w:r>
      <w:r>
        <w:rPr>
          <w:spacing w:val="-1"/>
          <w:sz w:val="21"/>
        </w:rPr>
        <w:t> </w:t>
      </w:r>
      <w:r>
        <w:rPr>
          <w:sz w:val="21"/>
        </w:rPr>
        <w:t>течение</w:t>
      </w:r>
      <w:r>
        <w:rPr>
          <w:spacing w:val="-2"/>
          <w:sz w:val="21"/>
        </w:rPr>
        <w:t> </w:t>
      </w:r>
      <w:r>
        <w:rPr>
          <w:sz w:val="21"/>
        </w:rPr>
        <w:t>3</w:t>
      </w:r>
      <w:r>
        <w:rPr>
          <w:spacing w:val="-2"/>
          <w:sz w:val="21"/>
        </w:rPr>
        <w:t> </w:t>
      </w:r>
      <w:r>
        <w:rPr>
          <w:sz w:val="21"/>
        </w:rPr>
        <w:t>(трех)</w:t>
      </w:r>
      <w:r>
        <w:rPr>
          <w:spacing w:val="-3"/>
          <w:sz w:val="21"/>
        </w:rPr>
        <w:t> </w:t>
      </w:r>
      <w:r>
        <w:rPr>
          <w:sz w:val="21"/>
        </w:rPr>
        <w:t>рабочих</w:t>
      </w:r>
      <w:r>
        <w:rPr>
          <w:spacing w:val="-5"/>
          <w:sz w:val="21"/>
        </w:rPr>
        <w:t> </w:t>
      </w:r>
      <w:r>
        <w:rPr>
          <w:sz w:val="21"/>
        </w:rPr>
        <w:t>дней</w:t>
      </w:r>
      <w:r>
        <w:rPr>
          <w:spacing w:val="-2"/>
          <w:sz w:val="21"/>
        </w:rPr>
        <w:t> </w:t>
      </w:r>
      <w:r>
        <w:rPr>
          <w:sz w:val="21"/>
        </w:rPr>
        <w:t>с</w:t>
      </w:r>
      <w:r>
        <w:rPr>
          <w:spacing w:val="-5"/>
          <w:sz w:val="21"/>
        </w:rPr>
        <w:t> </w:t>
      </w:r>
      <w:r>
        <w:rPr>
          <w:sz w:val="21"/>
        </w:rPr>
        <w:t>даты</w:t>
      </w:r>
      <w:r>
        <w:rPr>
          <w:spacing w:val="-3"/>
          <w:sz w:val="21"/>
        </w:rPr>
        <w:t> </w:t>
      </w:r>
      <w:r>
        <w:rPr>
          <w:sz w:val="21"/>
        </w:rPr>
        <w:t>заключения</w:t>
      </w:r>
      <w:r>
        <w:rPr>
          <w:spacing w:val="-1"/>
          <w:sz w:val="21"/>
        </w:rPr>
        <w:t> </w:t>
      </w:r>
      <w:r>
        <w:rPr>
          <w:sz w:val="21"/>
        </w:rPr>
        <w:t>Договора,</w:t>
      </w:r>
      <w:r>
        <w:rPr>
          <w:spacing w:val="-2"/>
          <w:sz w:val="21"/>
        </w:rPr>
        <w:t> </w:t>
      </w:r>
      <w:r>
        <w:rPr>
          <w:sz w:val="21"/>
        </w:rPr>
        <w:t>предоставить</w:t>
      </w:r>
      <w:r>
        <w:rPr>
          <w:spacing w:val="-3"/>
          <w:sz w:val="21"/>
        </w:rPr>
        <w:t> </w:t>
      </w:r>
      <w:r>
        <w:rPr>
          <w:sz w:val="21"/>
        </w:rPr>
        <w:t>оригинал</w:t>
      </w:r>
      <w:r>
        <w:rPr>
          <w:spacing w:val="-2"/>
          <w:sz w:val="21"/>
        </w:rPr>
        <w:t> </w:t>
      </w:r>
      <w:r>
        <w:rPr>
          <w:sz w:val="21"/>
        </w:rPr>
        <w:t>Приказа</w:t>
      </w:r>
      <w:r>
        <w:rPr>
          <w:spacing w:val="-2"/>
          <w:sz w:val="21"/>
        </w:rPr>
        <w:t> </w:t>
      </w:r>
      <w:r>
        <w:rPr>
          <w:sz w:val="21"/>
        </w:rPr>
        <w:t>о назначении ответственного на Объекте по форме согласно Приложению № 5 к настоящему Договору.</w:t>
      </w:r>
    </w:p>
    <w:p>
      <w:pPr>
        <w:pStyle w:val="ListParagraph"/>
        <w:numPr>
          <w:ilvl w:val="2"/>
          <w:numId w:val="1"/>
        </w:numPr>
        <w:tabs>
          <w:tab w:pos="1282" w:val="left" w:leader="none"/>
        </w:tabs>
        <w:spacing w:line="240" w:lineRule="auto" w:before="0" w:after="0"/>
        <w:ind w:left="143" w:right="562" w:firstLine="566"/>
        <w:jc w:val="both"/>
        <w:rPr>
          <w:sz w:val="21"/>
        </w:rPr>
      </w:pPr>
      <w:r>
        <w:rPr>
          <w:sz w:val="21"/>
        </w:rPr>
        <w:t>Обеспечить производство Работ в полном соответствии с условиями настоящего Договора, Проектной</w:t>
      </w:r>
      <w:r>
        <w:rPr>
          <w:spacing w:val="-13"/>
          <w:sz w:val="21"/>
        </w:rPr>
        <w:t> </w:t>
      </w:r>
      <w:r>
        <w:rPr>
          <w:sz w:val="21"/>
        </w:rPr>
        <w:t>документацией,</w:t>
      </w:r>
      <w:r>
        <w:rPr>
          <w:spacing w:val="-13"/>
          <w:sz w:val="21"/>
        </w:rPr>
        <w:t> </w:t>
      </w:r>
      <w:r>
        <w:rPr>
          <w:sz w:val="21"/>
        </w:rPr>
        <w:t>строительными</w:t>
      </w:r>
      <w:r>
        <w:rPr>
          <w:spacing w:val="-11"/>
          <w:sz w:val="21"/>
        </w:rPr>
        <w:t> </w:t>
      </w:r>
      <w:r>
        <w:rPr>
          <w:sz w:val="21"/>
        </w:rPr>
        <w:t>нормами</w:t>
      </w:r>
      <w:r>
        <w:rPr>
          <w:spacing w:val="-11"/>
          <w:sz w:val="21"/>
        </w:rPr>
        <w:t> </w:t>
      </w:r>
      <w:r>
        <w:rPr>
          <w:sz w:val="21"/>
        </w:rPr>
        <w:t>и</w:t>
      </w:r>
      <w:r>
        <w:rPr>
          <w:spacing w:val="-13"/>
          <w:sz w:val="21"/>
        </w:rPr>
        <w:t> </w:t>
      </w:r>
      <w:r>
        <w:rPr>
          <w:sz w:val="21"/>
        </w:rPr>
        <w:t>правилами,</w:t>
      </w:r>
      <w:r>
        <w:rPr>
          <w:spacing w:val="-13"/>
          <w:sz w:val="21"/>
        </w:rPr>
        <w:t> </w:t>
      </w:r>
      <w:r>
        <w:rPr>
          <w:sz w:val="21"/>
        </w:rPr>
        <w:t>действующими</w:t>
      </w:r>
      <w:r>
        <w:rPr>
          <w:spacing w:val="-11"/>
          <w:sz w:val="21"/>
        </w:rPr>
        <w:t> </w:t>
      </w:r>
      <w:r>
        <w:rPr>
          <w:sz w:val="21"/>
        </w:rPr>
        <w:t>на</w:t>
      </w:r>
      <w:r>
        <w:rPr>
          <w:spacing w:val="-13"/>
          <w:sz w:val="21"/>
        </w:rPr>
        <w:t> </w:t>
      </w:r>
      <w:r>
        <w:rPr>
          <w:sz w:val="21"/>
        </w:rPr>
        <w:t>территории</w:t>
      </w:r>
      <w:r>
        <w:rPr>
          <w:spacing w:val="-13"/>
          <w:sz w:val="21"/>
        </w:rPr>
        <w:t> </w:t>
      </w:r>
      <w:r>
        <w:rPr>
          <w:sz w:val="21"/>
        </w:rPr>
        <w:t>Российской Федерации, в установленные Договором сроки.</w:t>
      </w:r>
    </w:p>
    <w:p>
      <w:pPr>
        <w:pStyle w:val="ListParagraph"/>
        <w:numPr>
          <w:ilvl w:val="2"/>
          <w:numId w:val="1"/>
        </w:numPr>
        <w:tabs>
          <w:tab w:pos="1238" w:val="left" w:leader="none"/>
        </w:tabs>
        <w:spacing w:line="240" w:lineRule="auto" w:before="0" w:after="0"/>
        <w:ind w:left="143" w:right="562" w:firstLine="566"/>
        <w:jc w:val="both"/>
        <w:rPr>
          <w:sz w:val="21"/>
        </w:rPr>
      </w:pPr>
      <w:r>
        <w:rPr>
          <w:sz w:val="21"/>
        </w:rPr>
        <w:t>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pPr>
        <w:pStyle w:val="ListParagraph"/>
        <w:numPr>
          <w:ilvl w:val="2"/>
          <w:numId w:val="1"/>
        </w:numPr>
        <w:tabs>
          <w:tab w:pos="1219" w:val="left" w:leader="none"/>
        </w:tabs>
        <w:spacing w:line="240" w:lineRule="auto" w:before="0" w:after="0"/>
        <w:ind w:left="143" w:right="562" w:firstLine="554"/>
        <w:jc w:val="both"/>
        <w:rPr>
          <w:sz w:val="21"/>
        </w:rPr>
      </w:pPr>
      <w:r>
        <w:rPr>
          <w:sz w:val="21"/>
        </w:rPr>
        <w:t>Обеспечить</w:t>
      </w:r>
      <w:r>
        <w:rPr>
          <w:spacing w:val="-6"/>
          <w:sz w:val="21"/>
        </w:rPr>
        <w:t> </w:t>
      </w:r>
      <w:r>
        <w:rPr>
          <w:sz w:val="21"/>
        </w:rPr>
        <w:t>соблюдение</w:t>
      </w:r>
      <w:r>
        <w:rPr>
          <w:spacing w:val="-6"/>
          <w:sz w:val="21"/>
        </w:rPr>
        <w:t> </w:t>
      </w:r>
      <w:r>
        <w:rPr>
          <w:sz w:val="21"/>
        </w:rPr>
        <w:t>норм</w:t>
      </w:r>
      <w:r>
        <w:rPr>
          <w:spacing w:val="-7"/>
          <w:sz w:val="21"/>
        </w:rPr>
        <w:t> </w:t>
      </w:r>
      <w:r>
        <w:rPr>
          <w:sz w:val="21"/>
        </w:rPr>
        <w:t>действующего</w:t>
      </w:r>
      <w:r>
        <w:rPr>
          <w:spacing w:val="-8"/>
          <w:sz w:val="21"/>
        </w:rPr>
        <w:t> </w:t>
      </w:r>
      <w:r>
        <w:rPr>
          <w:sz w:val="21"/>
        </w:rPr>
        <w:t>законодательства</w:t>
      </w:r>
      <w:r>
        <w:rPr>
          <w:spacing w:val="-8"/>
          <w:sz w:val="21"/>
        </w:rPr>
        <w:t> </w:t>
      </w:r>
      <w:r>
        <w:rPr>
          <w:sz w:val="21"/>
        </w:rPr>
        <w:t>Российской</w:t>
      </w:r>
      <w:r>
        <w:rPr>
          <w:spacing w:val="-8"/>
          <w:sz w:val="21"/>
        </w:rPr>
        <w:t> </w:t>
      </w:r>
      <w:r>
        <w:rPr>
          <w:sz w:val="21"/>
        </w:rPr>
        <w:t>Федерации</w:t>
      </w:r>
      <w:r>
        <w:rPr>
          <w:spacing w:val="-11"/>
          <w:sz w:val="21"/>
        </w:rPr>
        <w:t> </w:t>
      </w:r>
      <w:r>
        <w:rPr>
          <w:sz w:val="21"/>
        </w:rPr>
        <w:t>в</w:t>
      </w:r>
      <w:r>
        <w:rPr>
          <w:spacing w:val="-5"/>
          <w:sz w:val="21"/>
        </w:rPr>
        <w:t> </w:t>
      </w:r>
      <w:r>
        <w:rPr>
          <w:sz w:val="21"/>
        </w:rPr>
        <w:t>области промышленной, пожарной, электро безопасности, охраны труда и окружающей среды, промсанитарии, других локальных документов Подрядчика (доведенных до Субподрядчика в установленном порядке) при производстве</w:t>
      </w:r>
      <w:r>
        <w:rPr>
          <w:spacing w:val="-14"/>
          <w:sz w:val="21"/>
        </w:rPr>
        <w:t> </w:t>
      </w:r>
      <w:r>
        <w:rPr>
          <w:sz w:val="21"/>
        </w:rPr>
        <w:t>Работ,</w:t>
      </w:r>
      <w:r>
        <w:rPr>
          <w:spacing w:val="-13"/>
          <w:sz w:val="21"/>
        </w:rPr>
        <w:t> </w:t>
      </w:r>
      <w:r>
        <w:rPr>
          <w:sz w:val="21"/>
        </w:rPr>
        <w:t>являющихся</w:t>
      </w:r>
      <w:r>
        <w:rPr>
          <w:spacing w:val="-13"/>
          <w:sz w:val="21"/>
        </w:rPr>
        <w:t> </w:t>
      </w:r>
      <w:r>
        <w:rPr>
          <w:sz w:val="21"/>
        </w:rPr>
        <w:t>предметом</w:t>
      </w:r>
      <w:r>
        <w:rPr>
          <w:spacing w:val="-13"/>
          <w:sz w:val="21"/>
        </w:rPr>
        <w:t> </w:t>
      </w:r>
      <w:r>
        <w:rPr>
          <w:sz w:val="21"/>
        </w:rPr>
        <w:t>Договора,</w:t>
      </w:r>
      <w:r>
        <w:rPr>
          <w:spacing w:val="-13"/>
          <w:sz w:val="21"/>
        </w:rPr>
        <w:t> </w:t>
      </w:r>
      <w:r>
        <w:rPr>
          <w:sz w:val="21"/>
        </w:rPr>
        <w:t>а</w:t>
      </w:r>
      <w:r>
        <w:rPr>
          <w:spacing w:val="-13"/>
          <w:sz w:val="21"/>
        </w:rPr>
        <w:t> </w:t>
      </w:r>
      <w:r>
        <w:rPr>
          <w:sz w:val="21"/>
        </w:rPr>
        <w:t>также</w:t>
      </w:r>
      <w:r>
        <w:rPr>
          <w:spacing w:val="-13"/>
          <w:sz w:val="21"/>
        </w:rPr>
        <w:t> </w:t>
      </w:r>
      <w:r>
        <w:rPr>
          <w:sz w:val="21"/>
        </w:rPr>
        <w:t>нести</w:t>
      </w:r>
      <w:r>
        <w:rPr>
          <w:spacing w:val="-13"/>
          <w:sz w:val="21"/>
        </w:rPr>
        <w:t> </w:t>
      </w:r>
      <w:r>
        <w:rPr>
          <w:sz w:val="21"/>
        </w:rPr>
        <w:t>ответственность</w:t>
      </w:r>
      <w:r>
        <w:rPr>
          <w:spacing w:val="-14"/>
          <w:sz w:val="21"/>
        </w:rPr>
        <w:t> </w:t>
      </w:r>
      <w:r>
        <w:rPr>
          <w:sz w:val="21"/>
        </w:rPr>
        <w:t>за</w:t>
      </w:r>
      <w:r>
        <w:rPr>
          <w:spacing w:val="-13"/>
          <w:sz w:val="21"/>
        </w:rPr>
        <w:t> </w:t>
      </w:r>
      <w:r>
        <w:rPr>
          <w:sz w:val="21"/>
        </w:rPr>
        <w:t>знание</w:t>
      </w:r>
      <w:r>
        <w:rPr>
          <w:spacing w:val="-13"/>
          <w:sz w:val="21"/>
        </w:rPr>
        <w:t> </w:t>
      </w:r>
      <w:r>
        <w:rPr>
          <w:sz w:val="21"/>
        </w:rPr>
        <w:t>и</w:t>
      </w:r>
      <w:r>
        <w:rPr>
          <w:spacing w:val="-13"/>
          <w:sz w:val="21"/>
        </w:rPr>
        <w:t> </w:t>
      </w:r>
      <w:r>
        <w:rPr>
          <w:sz w:val="21"/>
        </w:rPr>
        <w:t>исполнение его</w:t>
      </w:r>
      <w:r>
        <w:rPr>
          <w:spacing w:val="-1"/>
          <w:sz w:val="21"/>
        </w:rPr>
        <w:t> </w:t>
      </w:r>
      <w:r>
        <w:rPr>
          <w:sz w:val="21"/>
        </w:rPr>
        <w:t>персоналом требований</w:t>
      </w:r>
      <w:r>
        <w:rPr>
          <w:spacing w:val="-1"/>
          <w:sz w:val="21"/>
        </w:rPr>
        <w:t> </w:t>
      </w:r>
      <w:r>
        <w:rPr>
          <w:sz w:val="21"/>
        </w:rPr>
        <w:t>инструкций</w:t>
      </w:r>
      <w:r>
        <w:rPr>
          <w:spacing w:val="-6"/>
          <w:sz w:val="21"/>
        </w:rPr>
        <w:t> </w:t>
      </w:r>
      <w:r>
        <w:rPr>
          <w:sz w:val="21"/>
        </w:rPr>
        <w:t>в области</w:t>
      </w:r>
      <w:r>
        <w:rPr>
          <w:spacing w:val="-3"/>
          <w:sz w:val="21"/>
        </w:rPr>
        <w:t> </w:t>
      </w:r>
      <w:r>
        <w:rPr>
          <w:sz w:val="21"/>
        </w:rPr>
        <w:t>промышленной,</w:t>
      </w:r>
      <w:r>
        <w:rPr>
          <w:spacing w:val="-3"/>
          <w:sz w:val="21"/>
        </w:rPr>
        <w:t> </w:t>
      </w:r>
      <w:r>
        <w:rPr>
          <w:sz w:val="21"/>
        </w:rPr>
        <w:t>пожарной,</w:t>
      </w:r>
      <w:r>
        <w:rPr>
          <w:spacing w:val="-3"/>
          <w:sz w:val="21"/>
        </w:rPr>
        <w:t> </w:t>
      </w:r>
      <w:r>
        <w:rPr>
          <w:sz w:val="21"/>
        </w:rPr>
        <w:t>электро</w:t>
      </w:r>
      <w:r>
        <w:rPr>
          <w:spacing w:val="-3"/>
          <w:sz w:val="21"/>
        </w:rPr>
        <w:t> </w:t>
      </w:r>
      <w:r>
        <w:rPr>
          <w:sz w:val="21"/>
        </w:rPr>
        <w:t>безопасности,</w:t>
      </w:r>
      <w:r>
        <w:rPr>
          <w:spacing w:val="-3"/>
          <w:sz w:val="21"/>
        </w:rPr>
        <w:t> </w:t>
      </w:r>
      <w:r>
        <w:rPr>
          <w:sz w:val="21"/>
        </w:rPr>
        <w:t>охраны труда и окружающей среды, промсанитарии, других локальных документов Подрядчика (доведенных до Субподрядчика</w:t>
      </w:r>
      <w:r>
        <w:rPr>
          <w:spacing w:val="-10"/>
          <w:sz w:val="21"/>
        </w:rPr>
        <w:t> </w:t>
      </w:r>
      <w:r>
        <w:rPr>
          <w:sz w:val="21"/>
        </w:rPr>
        <w:t>в</w:t>
      </w:r>
      <w:r>
        <w:rPr>
          <w:spacing w:val="-8"/>
          <w:sz w:val="21"/>
        </w:rPr>
        <w:t> </w:t>
      </w:r>
      <w:r>
        <w:rPr>
          <w:sz w:val="21"/>
        </w:rPr>
        <w:t>установленном</w:t>
      </w:r>
      <w:r>
        <w:rPr>
          <w:spacing w:val="-9"/>
          <w:sz w:val="21"/>
        </w:rPr>
        <w:t> </w:t>
      </w:r>
      <w:r>
        <w:rPr>
          <w:sz w:val="21"/>
        </w:rPr>
        <w:t>порядке)</w:t>
      </w:r>
      <w:r>
        <w:rPr>
          <w:spacing w:val="-10"/>
          <w:sz w:val="21"/>
        </w:rPr>
        <w:t> </w:t>
      </w:r>
      <w:r>
        <w:rPr>
          <w:sz w:val="21"/>
        </w:rPr>
        <w:t>и</w:t>
      </w:r>
      <w:r>
        <w:rPr>
          <w:spacing w:val="-10"/>
          <w:sz w:val="21"/>
        </w:rPr>
        <w:t> </w:t>
      </w:r>
      <w:r>
        <w:rPr>
          <w:sz w:val="21"/>
        </w:rPr>
        <w:t>правил,</w:t>
      </w:r>
      <w:r>
        <w:rPr>
          <w:spacing w:val="-12"/>
          <w:sz w:val="21"/>
        </w:rPr>
        <w:t> </w:t>
      </w:r>
      <w:r>
        <w:rPr>
          <w:sz w:val="21"/>
        </w:rPr>
        <w:t>действующих</w:t>
      </w:r>
      <w:r>
        <w:rPr>
          <w:spacing w:val="-9"/>
          <w:sz w:val="21"/>
        </w:rPr>
        <w:t> </w:t>
      </w:r>
      <w:r>
        <w:rPr>
          <w:sz w:val="21"/>
        </w:rPr>
        <w:t>в</w:t>
      </w:r>
      <w:r>
        <w:rPr>
          <w:spacing w:val="-8"/>
          <w:sz w:val="21"/>
        </w:rPr>
        <w:t> </w:t>
      </w:r>
      <w:r>
        <w:rPr>
          <w:sz w:val="21"/>
        </w:rPr>
        <w:t>Российской</w:t>
      </w:r>
      <w:r>
        <w:rPr>
          <w:spacing w:val="-10"/>
          <w:sz w:val="21"/>
        </w:rPr>
        <w:t> </w:t>
      </w:r>
      <w:r>
        <w:rPr>
          <w:sz w:val="21"/>
        </w:rPr>
        <w:t>Федерации,</w:t>
      </w:r>
      <w:r>
        <w:rPr>
          <w:spacing w:val="-7"/>
          <w:sz w:val="21"/>
        </w:rPr>
        <w:t> </w:t>
      </w:r>
      <w:r>
        <w:rPr>
          <w:sz w:val="21"/>
        </w:rPr>
        <w:t>а</w:t>
      </w:r>
      <w:r>
        <w:rPr>
          <w:spacing w:val="-10"/>
          <w:sz w:val="21"/>
        </w:rPr>
        <w:t> </w:t>
      </w:r>
      <w:r>
        <w:rPr>
          <w:sz w:val="21"/>
        </w:rPr>
        <w:t>также</w:t>
      </w:r>
      <w:r>
        <w:rPr>
          <w:spacing w:val="-9"/>
          <w:sz w:val="21"/>
        </w:rPr>
        <w:t> </w:t>
      </w:r>
      <w:r>
        <w:rPr>
          <w:sz w:val="21"/>
        </w:rPr>
        <w:t>условий </w:t>
      </w:r>
      <w:r>
        <w:rPr>
          <w:spacing w:val="-2"/>
          <w:sz w:val="21"/>
        </w:rPr>
        <w:t>Договора.</w:t>
      </w:r>
    </w:p>
    <w:p>
      <w:pPr>
        <w:pStyle w:val="ListParagraph"/>
        <w:numPr>
          <w:ilvl w:val="2"/>
          <w:numId w:val="1"/>
        </w:numPr>
        <w:tabs>
          <w:tab w:pos="1372" w:val="left" w:leader="none"/>
        </w:tabs>
        <w:spacing w:line="240" w:lineRule="auto" w:before="0" w:after="0"/>
        <w:ind w:left="144" w:right="561" w:firstLine="554"/>
        <w:jc w:val="both"/>
        <w:rPr>
          <w:sz w:val="21"/>
        </w:rPr>
      </w:pPr>
      <w:r>
        <w:rPr>
          <w:sz w:val="21"/>
        </w:rPr>
        <w:t>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w:t>
      </w:r>
    </w:p>
    <w:p>
      <w:pPr>
        <w:pStyle w:val="BodyText"/>
        <w:ind w:left="144" w:right="562" w:firstLine="528"/>
        <w:jc w:val="both"/>
      </w:pPr>
      <w:r>
        <w:rPr/>
        <w:t>) либо другим доступным способом, а затем в письменной форме Подрядчику. Любой факт сокрытия происшествия</w:t>
      </w:r>
      <w:r>
        <w:rPr>
          <w:spacing w:val="-6"/>
        </w:rPr>
        <w:t> </w:t>
      </w:r>
      <w:r>
        <w:rPr/>
        <w:t>(оповещение</w:t>
      </w:r>
      <w:r>
        <w:rPr>
          <w:spacing w:val="-7"/>
        </w:rPr>
        <w:t> </w:t>
      </w:r>
      <w:r>
        <w:rPr/>
        <w:t>по</w:t>
      </w:r>
      <w:r>
        <w:rPr>
          <w:spacing w:val="-7"/>
        </w:rPr>
        <w:t> </w:t>
      </w:r>
      <w:r>
        <w:rPr/>
        <w:t>истечении</w:t>
      </w:r>
      <w:r>
        <w:rPr>
          <w:spacing w:val="-10"/>
        </w:rPr>
        <w:t> </w:t>
      </w:r>
      <w:r>
        <w:rPr/>
        <w:t>1</w:t>
      </w:r>
      <w:r>
        <w:rPr>
          <w:spacing w:val="-7"/>
        </w:rPr>
        <w:t> </w:t>
      </w:r>
      <w:r>
        <w:rPr/>
        <w:t>суток</w:t>
      </w:r>
      <w:r>
        <w:rPr>
          <w:spacing w:val="-9"/>
        </w:rPr>
        <w:t> </w:t>
      </w:r>
      <w:r>
        <w:rPr/>
        <w:t>после</w:t>
      </w:r>
      <w:r>
        <w:rPr>
          <w:spacing w:val="-7"/>
        </w:rPr>
        <w:t> </w:t>
      </w:r>
      <w:r>
        <w:rPr/>
        <w:t>происшествия)</w:t>
      </w:r>
      <w:r>
        <w:rPr>
          <w:spacing w:val="-8"/>
        </w:rPr>
        <w:t> </w:t>
      </w:r>
      <w:r>
        <w:rPr/>
        <w:t>будет</w:t>
      </w:r>
      <w:r>
        <w:rPr>
          <w:spacing w:val="-8"/>
        </w:rPr>
        <w:t> </w:t>
      </w:r>
      <w:r>
        <w:rPr/>
        <w:t>рассматриваться,</w:t>
      </w:r>
      <w:r>
        <w:rPr>
          <w:spacing w:val="-7"/>
        </w:rPr>
        <w:t> </w:t>
      </w:r>
      <w:r>
        <w:rPr/>
        <w:t>как</w:t>
      </w:r>
      <w:r>
        <w:rPr>
          <w:spacing w:val="-6"/>
        </w:rPr>
        <w:t> </w:t>
      </w:r>
      <w:r>
        <w:rPr/>
        <w:t>серьезное нарушение или невыполнение условий договора и является основанием для предъявления Подрядчиком штрафных санкций.</w:t>
      </w:r>
    </w:p>
    <w:p>
      <w:pPr>
        <w:pStyle w:val="BodyText"/>
        <w:spacing w:before="1"/>
        <w:ind w:left="144" w:right="561" w:firstLine="554"/>
        <w:jc w:val="both"/>
      </w:pPr>
      <w:r>
        <w:rPr/>
        <w:t>В</w:t>
      </w:r>
      <w:r>
        <w:rPr>
          <w:spacing w:val="-6"/>
        </w:rPr>
        <w:t> </w:t>
      </w:r>
      <w:r>
        <w:rPr/>
        <w:t>случае</w:t>
      </w:r>
      <w:r>
        <w:rPr>
          <w:spacing w:val="-7"/>
        </w:rPr>
        <w:t> </w:t>
      </w:r>
      <w:r>
        <w:rPr/>
        <w:t>происшествия</w:t>
      </w:r>
      <w:r>
        <w:rPr>
          <w:spacing w:val="-8"/>
        </w:rPr>
        <w:t> </w:t>
      </w:r>
      <w:r>
        <w:rPr/>
        <w:t>у</w:t>
      </w:r>
      <w:r>
        <w:rPr>
          <w:spacing w:val="-9"/>
        </w:rPr>
        <w:t> </w:t>
      </w:r>
      <w:r>
        <w:rPr/>
        <w:t>Субподрядчика,</w:t>
      </w:r>
      <w:r>
        <w:rPr>
          <w:spacing w:val="-9"/>
        </w:rPr>
        <w:t> </w:t>
      </w:r>
      <w:r>
        <w:rPr/>
        <w:t>Субподрядчик</w:t>
      </w:r>
      <w:r>
        <w:rPr>
          <w:spacing w:val="-9"/>
        </w:rPr>
        <w:t> </w:t>
      </w:r>
      <w:r>
        <w:rPr/>
        <w:t>в</w:t>
      </w:r>
      <w:r>
        <w:rPr>
          <w:spacing w:val="-6"/>
        </w:rPr>
        <w:t> </w:t>
      </w:r>
      <w:r>
        <w:rPr/>
        <w:t>обязательном</w:t>
      </w:r>
      <w:r>
        <w:rPr>
          <w:spacing w:val="-9"/>
        </w:rPr>
        <w:t> </w:t>
      </w:r>
      <w:r>
        <w:rPr/>
        <w:t>порядке</w:t>
      </w:r>
      <w:r>
        <w:rPr>
          <w:spacing w:val="-10"/>
        </w:rPr>
        <w:t> </w:t>
      </w:r>
      <w:r>
        <w:rPr/>
        <w:t>создает</w:t>
      </w:r>
      <w:r>
        <w:rPr>
          <w:spacing w:val="-8"/>
        </w:rPr>
        <w:t> </w:t>
      </w:r>
      <w:r>
        <w:rPr/>
        <w:t>комиссию</w:t>
      </w:r>
      <w:r>
        <w:rPr>
          <w:spacing w:val="-9"/>
        </w:rPr>
        <w:t> </w:t>
      </w:r>
      <w:r>
        <w:rPr/>
        <w:t>по его расследованию. Субподрядчик обязуется включать (по согласованию) в комиссию по расследованию происшествия представителей Подрядчика, Застройщика и Технического заказчика, либо направлять своих представителей для участия в работе комиссии Подрядчика по расследованию происшествий (в случае организации Подрядчиком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законодательством РФ порядке.</w:t>
      </w:r>
    </w:p>
    <w:p>
      <w:pPr>
        <w:pStyle w:val="ListParagraph"/>
        <w:numPr>
          <w:ilvl w:val="2"/>
          <w:numId w:val="1"/>
        </w:numPr>
        <w:tabs>
          <w:tab w:pos="1280" w:val="left" w:leader="none"/>
        </w:tabs>
        <w:spacing w:line="240" w:lineRule="auto" w:before="0" w:after="0"/>
        <w:ind w:left="143" w:right="561" w:firstLine="554"/>
        <w:jc w:val="both"/>
        <w:rPr>
          <w:sz w:val="21"/>
        </w:rPr>
      </w:pPr>
      <w:r>
        <w:rPr>
          <w:sz w:val="21"/>
        </w:rPr>
        <w:t>Субподрядчик обязан до начала работ обеспечить работников средствами индивидуальной защиты,</w:t>
      </w:r>
      <w:r>
        <w:rPr>
          <w:spacing w:val="-9"/>
          <w:sz w:val="21"/>
        </w:rPr>
        <w:t> </w:t>
      </w:r>
      <w:r>
        <w:rPr>
          <w:sz w:val="21"/>
        </w:rPr>
        <w:t>имеющими</w:t>
      </w:r>
      <w:r>
        <w:rPr>
          <w:spacing w:val="-10"/>
          <w:sz w:val="21"/>
        </w:rPr>
        <w:t> </w:t>
      </w:r>
      <w:r>
        <w:rPr>
          <w:sz w:val="21"/>
        </w:rPr>
        <w:t>логотип</w:t>
      </w:r>
      <w:r>
        <w:rPr>
          <w:spacing w:val="-7"/>
          <w:sz w:val="21"/>
        </w:rPr>
        <w:t> </w:t>
      </w:r>
      <w:r>
        <w:rPr>
          <w:sz w:val="21"/>
        </w:rPr>
        <w:t>организации,</w:t>
      </w:r>
      <w:r>
        <w:rPr>
          <w:spacing w:val="-9"/>
          <w:sz w:val="21"/>
        </w:rPr>
        <w:t> </w:t>
      </w:r>
      <w:r>
        <w:rPr>
          <w:sz w:val="21"/>
        </w:rPr>
        <w:t>в</w:t>
      </w:r>
      <w:r>
        <w:rPr>
          <w:spacing w:val="-6"/>
          <w:sz w:val="21"/>
        </w:rPr>
        <w:t> </w:t>
      </w:r>
      <w:r>
        <w:rPr>
          <w:sz w:val="21"/>
        </w:rPr>
        <w:t>объеме</w:t>
      </w:r>
      <w:r>
        <w:rPr>
          <w:spacing w:val="-7"/>
          <w:sz w:val="21"/>
        </w:rPr>
        <w:t> </w:t>
      </w:r>
      <w:r>
        <w:rPr>
          <w:sz w:val="21"/>
        </w:rPr>
        <w:t>и</w:t>
      </w:r>
      <w:r>
        <w:rPr>
          <w:spacing w:val="-10"/>
          <w:sz w:val="21"/>
        </w:rPr>
        <w:t> </w:t>
      </w:r>
      <w:r>
        <w:rPr>
          <w:sz w:val="21"/>
        </w:rPr>
        <w:t>видах</w:t>
      </w:r>
      <w:r>
        <w:rPr>
          <w:spacing w:val="-7"/>
          <w:sz w:val="21"/>
        </w:rPr>
        <w:t> </w:t>
      </w:r>
      <w:r>
        <w:rPr>
          <w:sz w:val="21"/>
        </w:rPr>
        <w:t>не</w:t>
      </w:r>
      <w:r>
        <w:rPr>
          <w:spacing w:val="-10"/>
          <w:sz w:val="21"/>
        </w:rPr>
        <w:t> </w:t>
      </w:r>
      <w:r>
        <w:rPr>
          <w:sz w:val="21"/>
        </w:rPr>
        <w:t>ниже,</w:t>
      </w:r>
      <w:r>
        <w:rPr>
          <w:spacing w:val="-7"/>
          <w:sz w:val="21"/>
        </w:rPr>
        <w:t> </w:t>
      </w:r>
      <w:r>
        <w:rPr>
          <w:sz w:val="21"/>
        </w:rPr>
        <w:t>чем</w:t>
      </w:r>
      <w:r>
        <w:rPr>
          <w:spacing w:val="-9"/>
          <w:sz w:val="21"/>
        </w:rPr>
        <w:t> </w:t>
      </w:r>
      <w:r>
        <w:rPr>
          <w:sz w:val="21"/>
        </w:rPr>
        <w:t>предусмотрено</w:t>
      </w:r>
      <w:r>
        <w:rPr>
          <w:spacing w:val="-9"/>
          <w:sz w:val="21"/>
        </w:rPr>
        <w:t> </w:t>
      </w:r>
      <w:r>
        <w:rPr>
          <w:sz w:val="21"/>
        </w:rPr>
        <w:t>Типовыми</w:t>
      </w:r>
      <w:r>
        <w:rPr>
          <w:spacing w:val="-7"/>
          <w:sz w:val="21"/>
        </w:rPr>
        <w:t> </w:t>
      </w:r>
      <w:r>
        <w:rPr>
          <w:sz w:val="21"/>
        </w:rPr>
        <w:t>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 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w:t>
      </w:r>
      <w:r>
        <w:rPr>
          <w:spacing w:val="-12"/>
          <w:sz w:val="21"/>
        </w:rPr>
        <w:t> </w:t>
      </w:r>
      <w:r>
        <w:rPr>
          <w:sz w:val="21"/>
        </w:rPr>
        <w:t>477, с учетом видов работ, предусмотренных Договором. На строительной площадке обязательно ношение защитных касок.</w:t>
      </w:r>
    </w:p>
    <w:p>
      <w:pPr>
        <w:pStyle w:val="ListParagraph"/>
        <w:numPr>
          <w:ilvl w:val="2"/>
          <w:numId w:val="1"/>
        </w:numPr>
        <w:tabs>
          <w:tab w:pos="1315" w:val="left" w:leader="none"/>
        </w:tabs>
        <w:spacing w:line="240" w:lineRule="auto" w:before="0" w:after="0"/>
        <w:ind w:left="143" w:right="561" w:firstLine="554"/>
        <w:jc w:val="both"/>
        <w:rPr>
          <w:sz w:val="21"/>
        </w:rPr>
      </w:pPr>
      <w:r>
        <w:rPr>
          <w:sz w:val="21"/>
        </w:rPr>
        <w:t>Субподрядчик обязан соблюдать требования Подрядчика указанные в Приложении №4 настоящего договора «Регламент взаимодействия</w:t>
      </w:r>
      <w:r>
        <w:rPr>
          <w:spacing w:val="40"/>
          <w:sz w:val="21"/>
        </w:rPr>
        <w:t> </w:t>
      </w:r>
      <w:r>
        <w:rPr>
          <w:sz w:val="21"/>
        </w:rPr>
        <w:t>с подрядными организациями в области промышленной, пожарной</w:t>
      </w:r>
      <w:r>
        <w:rPr>
          <w:spacing w:val="-4"/>
          <w:sz w:val="21"/>
        </w:rPr>
        <w:t> </w:t>
      </w:r>
      <w:r>
        <w:rPr>
          <w:sz w:val="21"/>
        </w:rPr>
        <w:t>и</w:t>
      </w:r>
      <w:r>
        <w:rPr>
          <w:spacing w:val="-4"/>
          <w:sz w:val="21"/>
        </w:rPr>
        <w:t> </w:t>
      </w:r>
      <w:r>
        <w:rPr>
          <w:sz w:val="21"/>
        </w:rPr>
        <w:t>электробезопасности,</w:t>
      </w:r>
      <w:r>
        <w:rPr>
          <w:spacing w:val="-4"/>
          <w:sz w:val="21"/>
        </w:rPr>
        <w:t> </w:t>
      </w:r>
      <w:r>
        <w:rPr>
          <w:sz w:val="21"/>
        </w:rPr>
        <w:t>охраны</w:t>
      </w:r>
      <w:r>
        <w:rPr>
          <w:spacing w:val="-4"/>
          <w:sz w:val="21"/>
        </w:rPr>
        <w:t> </w:t>
      </w:r>
      <w:r>
        <w:rPr>
          <w:sz w:val="21"/>
        </w:rPr>
        <w:t>труда</w:t>
      </w:r>
      <w:r>
        <w:rPr>
          <w:spacing w:val="-4"/>
          <w:sz w:val="21"/>
        </w:rPr>
        <w:t> </w:t>
      </w:r>
      <w:r>
        <w:rPr>
          <w:sz w:val="21"/>
        </w:rPr>
        <w:t>и</w:t>
      </w:r>
      <w:r>
        <w:rPr>
          <w:spacing w:val="-4"/>
          <w:sz w:val="21"/>
        </w:rPr>
        <w:t> </w:t>
      </w:r>
      <w:r>
        <w:rPr>
          <w:sz w:val="21"/>
        </w:rPr>
        <w:t>окружающей</w:t>
      </w:r>
      <w:r>
        <w:rPr>
          <w:spacing w:val="-4"/>
          <w:sz w:val="21"/>
        </w:rPr>
        <w:t> </w:t>
      </w:r>
      <w:r>
        <w:rPr>
          <w:sz w:val="21"/>
        </w:rPr>
        <w:t>среды</w:t>
      </w:r>
      <w:r>
        <w:rPr>
          <w:spacing w:val="40"/>
          <w:sz w:val="21"/>
        </w:rPr>
        <w:t> </w:t>
      </w:r>
      <w:r>
        <w:rPr>
          <w:sz w:val="21"/>
        </w:rPr>
        <w:t>при</w:t>
      </w:r>
      <w:r>
        <w:rPr>
          <w:spacing w:val="-4"/>
          <w:sz w:val="21"/>
        </w:rPr>
        <w:t> </w:t>
      </w:r>
      <w:r>
        <w:rPr>
          <w:sz w:val="21"/>
        </w:rPr>
        <w:t>организации</w:t>
      </w:r>
      <w:r>
        <w:rPr>
          <w:spacing w:val="-4"/>
          <w:sz w:val="21"/>
        </w:rPr>
        <w:t> </w:t>
      </w:r>
      <w:r>
        <w:rPr>
          <w:sz w:val="21"/>
        </w:rPr>
        <w:t>и</w:t>
      </w:r>
      <w:r>
        <w:rPr>
          <w:spacing w:val="-6"/>
          <w:sz w:val="21"/>
        </w:rPr>
        <w:t> </w:t>
      </w:r>
      <w:r>
        <w:rPr>
          <w:sz w:val="21"/>
        </w:rPr>
        <w:t>выполнении</w:t>
      </w:r>
      <w:r>
        <w:rPr>
          <w:spacing w:val="-4"/>
          <w:sz w:val="21"/>
        </w:rPr>
        <w:t> </w:t>
      </w:r>
      <w:r>
        <w:rPr>
          <w:sz w:val="21"/>
        </w:rPr>
        <w:t>работ на объектах ООО «Городское строительство», в Приложении №4.1. «Требования к мобильным (инвентарным) зданиям и сооружениям Субподрядчиков (далее - вагон-бытовки)» и в Приложении №6 настоящего Договора «Инструкция по организации пропускного и внутриобъектового режимов на объектах капитального строительства ООО «Городское строительство», а также до начала работы Субподрядчик обязан предоставить Подрядчику комплект документации в соответствии с требованиями, изложенными в Приложении</w:t>
      </w:r>
      <w:r>
        <w:rPr>
          <w:spacing w:val="80"/>
          <w:sz w:val="21"/>
        </w:rPr>
        <w:t> </w:t>
      </w:r>
      <w:r>
        <w:rPr>
          <w:sz w:val="21"/>
        </w:rPr>
        <w:t>№4,</w:t>
      </w:r>
      <w:r>
        <w:rPr>
          <w:spacing w:val="80"/>
          <w:sz w:val="21"/>
        </w:rPr>
        <w:t> </w:t>
      </w:r>
      <w:r>
        <w:rPr>
          <w:sz w:val="21"/>
        </w:rPr>
        <w:t>в</w:t>
      </w:r>
      <w:r>
        <w:rPr>
          <w:spacing w:val="80"/>
          <w:sz w:val="21"/>
        </w:rPr>
        <w:t> </w:t>
      </w:r>
      <w:r>
        <w:rPr>
          <w:sz w:val="21"/>
        </w:rPr>
        <w:t>Приложении</w:t>
      </w:r>
      <w:r>
        <w:rPr>
          <w:spacing w:val="80"/>
          <w:sz w:val="21"/>
        </w:rPr>
        <w:t> </w:t>
      </w:r>
      <w:r>
        <w:rPr>
          <w:sz w:val="21"/>
        </w:rPr>
        <w:t>№</w:t>
      </w:r>
      <w:r>
        <w:rPr>
          <w:spacing w:val="80"/>
          <w:sz w:val="21"/>
        </w:rPr>
        <w:t> </w:t>
      </w:r>
      <w:r>
        <w:rPr>
          <w:sz w:val="21"/>
        </w:rPr>
        <w:t>4.1.</w:t>
      </w:r>
      <w:r>
        <w:rPr>
          <w:spacing w:val="80"/>
          <w:sz w:val="21"/>
        </w:rPr>
        <w:t> </w:t>
      </w:r>
      <w:r>
        <w:rPr>
          <w:sz w:val="21"/>
        </w:rPr>
        <w:t>и</w:t>
      </w:r>
      <w:r>
        <w:rPr>
          <w:spacing w:val="80"/>
          <w:sz w:val="21"/>
        </w:rPr>
        <w:t> </w:t>
      </w:r>
      <w:r>
        <w:rPr>
          <w:sz w:val="21"/>
        </w:rPr>
        <w:t>в</w:t>
      </w:r>
      <w:r>
        <w:rPr>
          <w:spacing w:val="80"/>
          <w:sz w:val="21"/>
        </w:rPr>
        <w:t> </w:t>
      </w:r>
      <w:r>
        <w:rPr>
          <w:sz w:val="21"/>
        </w:rPr>
        <w:t>Приложении</w:t>
      </w:r>
      <w:r>
        <w:rPr>
          <w:spacing w:val="80"/>
          <w:sz w:val="21"/>
        </w:rPr>
        <w:t> </w:t>
      </w:r>
      <w:r>
        <w:rPr>
          <w:sz w:val="21"/>
        </w:rPr>
        <w:t>№6</w:t>
      </w:r>
      <w:r>
        <w:rPr>
          <w:spacing w:val="80"/>
          <w:sz w:val="21"/>
        </w:rPr>
        <w:t> </w:t>
      </w:r>
      <w:r>
        <w:rPr>
          <w:sz w:val="21"/>
        </w:rPr>
        <w:t>настоящего</w:t>
      </w:r>
      <w:r>
        <w:rPr>
          <w:spacing w:val="80"/>
          <w:sz w:val="21"/>
        </w:rPr>
        <w:t> </w:t>
      </w:r>
      <w:r>
        <w:rPr>
          <w:sz w:val="21"/>
        </w:rPr>
        <w:t>Договора,</w:t>
      </w:r>
      <w:r>
        <w:rPr>
          <w:spacing w:val="80"/>
          <w:sz w:val="21"/>
        </w:rPr>
        <w:t> </w:t>
      </w:r>
      <w:r>
        <w:rPr>
          <w:sz w:val="21"/>
        </w:rPr>
        <w:t>в</w:t>
      </w:r>
      <w:r>
        <w:rPr>
          <w:spacing w:val="80"/>
          <w:sz w:val="21"/>
        </w:rPr>
        <w:t> </w:t>
      </w:r>
      <w:r>
        <w:rPr>
          <w:sz w:val="21"/>
        </w:rPr>
        <w:t>случае</w:t>
      </w:r>
      <w:r>
        <w:rPr>
          <w:spacing w:val="80"/>
          <w:sz w:val="21"/>
        </w:rPr>
        <w:t> </w:t>
      </w:r>
      <w:r>
        <w:rPr>
          <w:sz w:val="21"/>
        </w:rPr>
        <w:t>не</w:t>
      </w:r>
    </w:p>
    <w:p>
      <w:pPr>
        <w:pStyle w:val="ListParagraph"/>
        <w:spacing w:after="0" w:line="240" w:lineRule="auto"/>
        <w:jc w:val="both"/>
        <w:rPr>
          <w:sz w:val="21"/>
        </w:rPr>
        <w:sectPr>
          <w:pgSz w:w="11910" w:h="16840"/>
          <w:pgMar w:top="760" w:bottom="280" w:left="1133" w:right="283"/>
        </w:sectPr>
      </w:pPr>
    </w:p>
    <w:p>
      <w:pPr>
        <w:pStyle w:val="BodyText"/>
        <w:spacing w:before="72"/>
        <w:ind w:left="143" w:right="562"/>
        <w:jc w:val="both"/>
      </w:pPr>
      <w:r>
        <w:rPr/>
        <w:t>предоставления Подрядчику всех документов, указанных в Приложении №4, Приложении №4.1. и в Приложении</w:t>
      </w:r>
      <w:r>
        <w:rPr>
          <w:spacing w:val="-12"/>
        </w:rPr>
        <w:t> </w:t>
      </w:r>
      <w:r>
        <w:rPr/>
        <w:t>№</w:t>
      </w:r>
      <w:r>
        <w:rPr>
          <w:spacing w:val="-14"/>
        </w:rPr>
        <w:t> </w:t>
      </w:r>
      <w:r>
        <w:rPr/>
        <w:t>6,</w:t>
      </w:r>
      <w:r>
        <w:rPr>
          <w:spacing w:val="-13"/>
        </w:rPr>
        <w:t> </w:t>
      </w:r>
      <w:r>
        <w:rPr/>
        <w:t>Подрядчик</w:t>
      </w:r>
      <w:r>
        <w:rPr>
          <w:spacing w:val="-10"/>
        </w:rPr>
        <w:t> </w:t>
      </w:r>
      <w:r>
        <w:rPr/>
        <w:t>имеет</w:t>
      </w:r>
      <w:r>
        <w:rPr>
          <w:spacing w:val="-13"/>
        </w:rPr>
        <w:t> </w:t>
      </w:r>
      <w:r>
        <w:rPr/>
        <w:t>право</w:t>
      </w:r>
      <w:r>
        <w:rPr>
          <w:spacing w:val="-12"/>
        </w:rPr>
        <w:t> </w:t>
      </w:r>
      <w:r>
        <w:rPr/>
        <w:t>не</w:t>
      </w:r>
      <w:r>
        <w:rPr>
          <w:spacing w:val="-14"/>
        </w:rPr>
        <w:t> </w:t>
      </w:r>
      <w:r>
        <w:rPr/>
        <w:t>допускать</w:t>
      </w:r>
      <w:r>
        <w:rPr>
          <w:spacing w:val="-11"/>
        </w:rPr>
        <w:t> </w:t>
      </w:r>
      <w:r>
        <w:rPr/>
        <w:t>на</w:t>
      </w:r>
      <w:r>
        <w:rPr>
          <w:spacing w:val="-12"/>
        </w:rPr>
        <w:t> </w:t>
      </w:r>
      <w:r>
        <w:rPr/>
        <w:t>строительную</w:t>
      </w:r>
      <w:r>
        <w:rPr>
          <w:spacing w:val="-11"/>
        </w:rPr>
        <w:t> </w:t>
      </w:r>
      <w:r>
        <w:rPr/>
        <w:t>площадку</w:t>
      </w:r>
      <w:r>
        <w:rPr>
          <w:spacing w:val="-12"/>
        </w:rPr>
        <w:t> </w:t>
      </w:r>
      <w:r>
        <w:rPr/>
        <w:t>Субподрядчика,</w:t>
      </w:r>
      <w:r>
        <w:rPr>
          <w:spacing w:val="-12"/>
        </w:rPr>
        <w:t> </w:t>
      </w:r>
      <w:r>
        <w:rPr/>
        <w:t>при</w:t>
      </w:r>
      <w:r>
        <w:rPr>
          <w:spacing w:val="-12"/>
        </w:rPr>
        <w:t> </w:t>
      </w:r>
      <w:r>
        <w:rPr/>
        <w:t>этом срок окончания работ не продлевается.</w:t>
      </w:r>
    </w:p>
    <w:p>
      <w:pPr>
        <w:pStyle w:val="ListParagraph"/>
        <w:numPr>
          <w:ilvl w:val="2"/>
          <w:numId w:val="1"/>
        </w:numPr>
        <w:tabs>
          <w:tab w:pos="1210" w:val="left" w:leader="none"/>
        </w:tabs>
        <w:spacing w:line="240" w:lineRule="auto" w:before="0" w:after="0"/>
        <w:ind w:left="1210" w:right="0" w:hanging="512"/>
        <w:jc w:val="both"/>
        <w:rPr>
          <w:sz w:val="21"/>
        </w:rPr>
      </w:pPr>
      <w:r>
        <w:rPr>
          <w:spacing w:val="-2"/>
          <w:sz w:val="21"/>
        </w:rPr>
        <w:t>Субподрядчик</w:t>
      </w:r>
      <w:r>
        <w:rPr>
          <w:spacing w:val="-6"/>
          <w:sz w:val="21"/>
        </w:rPr>
        <w:t> </w:t>
      </w:r>
      <w:r>
        <w:rPr>
          <w:spacing w:val="-2"/>
          <w:sz w:val="21"/>
        </w:rPr>
        <w:t>обязан</w:t>
      </w:r>
      <w:r>
        <w:rPr>
          <w:spacing w:val="-5"/>
          <w:sz w:val="21"/>
        </w:rPr>
        <w:t> </w:t>
      </w:r>
      <w:r>
        <w:rPr>
          <w:spacing w:val="-2"/>
          <w:sz w:val="21"/>
        </w:rPr>
        <w:t>соблюдать</w:t>
      </w:r>
      <w:r>
        <w:rPr>
          <w:spacing w:val="-1"/>
          <w:sz w:val="21"/>
        </w:rPr>
        <w:t> </w:t>
      </w:r>
      <w:r>
        <w:rPr>
          <w:spacing w:val="-2"/>
          <w:sz w:val="21"/>
        </w:rPr>
        <w:t>правила</w:t>
      </w:r>
      <w:r>
        <w:rPr>
          <w:spacing w:val="-1"/>
          <w:sz w:val="21"/>
        </w:rPr>
        <w:t> </w:t>
      </w:r>
      <w:r>
        <w:rPr>
          <w:spacing w:val="-2"/>
          <w:sz w:val="21"/>
        </w:rPr>
        <w:t>пропускного</w:t>
      </w:r>
      <w:r>
        <w:rPr>
          <w:spacing w:val="-1"/>
          <w:sz w:val="21"/>
        </w:rPr>
        <w:t> </w:t>
      </w:r>
      <w:r>
        <w:rPr>
          <w:spacing w:val="-2"/>
          <w:sz w:val="21"/>
        </w:rPr>
        <w:t>и</w:t>
      </w:r>
      <w:r>
        <w:rPr>
          <w:spacing w:val="-5"/>
          <w:sz w:val="21"/>
        </w:rPr>
        <w:t> </w:t>
      </w:r>
      <w:r>
        <w:rPr>
          <w:spacing w:val="-2"/>
          <w:sz w:val="21"/>
        </w:rPr>
        <w:t>внутриобъектового</w:t>
      </w:r>
      <w:r>
        <w:rPr>
          <w:spacing w:val="-5"/>
          <w:sz w:val="21"/>
        </w:rPr>
        <w:t> </w:t>
      </w:r>
      <w:r>
        <w:rPr>
          <w:spacing w:val="-2"/>
          <w:sz w:val="21"/>
        </w:rPr>
        <w:t>режима</w:t>
      </w:r>
      <w:r>
        <w:rPr>
          <w:spacing w:val="-4"/>
          <w:sz w:val="21"/>
        </w:rPr>
        <w:t> </w:t>
      </w:r>
      <w:r>
        <w:rPr>
          <w:spacing w:val="-2"/>
          <w:sz w:val="21"/>
        </w:rPr>
        <w:t>Подрядчика.</w:t>
      </w:r>
    </w:p>
    <w:p>
      <w:pPr>
        <w:pStyle w:val="ListParagraph"/>
        <w:numPr>
          <w:ilvl w:val="2"/>
          <w:numId w:val="1"/>
        </w:numPr>
        <w:tabs>
          <w:tab w:pos="1349" w:val="left" w:leader="none"/>
        </w:tabs>
        <w:spacing w:line="240" w:lineRule="auto" w:before="1" w:after="0"/>
        <w:ind w:left="143" w:right="562" w:firstLine="554"/>
        <w:jc w:val="both"/>
        <w:rPr>
          <w:sz w:val="21"/>
        </w:rPr>
      </w:pPr>
      <w:r>
        <w:rPr>
          <w:sz w:val="21"/>
        </w:rPr>
        <w:t>На протяжении всего производства работ Субподрядчик обязан осуществлять складирование материалов</w:t>
      </w:r>
      <w:r>
        <w:rPr>
          <w:spacing w:val="-8"/>
          <w:sz w:val="21"/>
        </w:rPr>
        <w:t> </w:t>
      </w:r>
      <w:r>
        <w:rPr>
          <w:sz w:val="21"/>
        </w:rPr>
        <w:t>и</w:t>
      </w:r>
      <w:r>
        <w:rPr>
          <w:spacing w:val="-10"/>
          <w:sz w:val="21"/>
        </w:rPr>
        <w:t> </w:t>
      </w:r>
      <w:r>
        <w:rPr>
          <w:sz w:val="21"/>
        </w:rPr>
        <w:t>оборудования</w:t>
      </w:r>
      <w:r>
        <w:rPr>
          <w:spacing w:val="-8"/>
          <w:sz w:val="21"/>
        </w:rPr>
        <w:t> </w:t>
      </w:r>
      <w:r>
        <w:rPr>
          <w:sz w:val="21"/>
        </w:rPr>
        <w:t>в</w:t>
      </w:r>
      <w:r>
        <w:rPr>
          <w:spacing w:val="-8"/>
          <w:sz w:val="21"/>
        </w:rPr>
        <w:t> </w:t>
      </w:r>
      <w:r>
        <w:rPr>
          <w:sz w:val="21"/>
        </w:rPr>
        <w:t>соответствии</w:t>
      </w:r>
      <w:r>
        <w:rPr>
          <w:spacing w:val="-10"/>
          <w:sz w:val="21"/>
        </w:rPr>
        <w:t> </w:t>
      </w:r>
      <w:r>
        <w:rPr>
          <w:sz w:val="21"/>
        </w:rPr>
        <w:t>с</w:t>
      </w:r>
      <w:r>
        <w:rPr>
          <w:spacing w:val="-10"/>
          <w:sz w:val="21"/>
        </w:rPr>
        <w:t> </w:t>
      </w:r>
      <w:r>
        <w:rPr>
          <w:sz w:val="21"/>
        </w:rPr>
        <w:t>требованиями</w:t>
      </w:r>
      <w:r>
        <w:rPr>
          <w:spacing w:val="-10"/>
          <w:sz w:val="21"/>
        </w:rPr>
        <w:t> </w:t>
      </w:r>
      <w:r>
        <w:rPr>
          <w:sz w:val="21"/>
        </w:rPr>
        <w:t>законодательства</w:t>
      </w:r>
      <w:r>
        <w:rPr>
          <w:spacing w:val="-10"/>
          <w:sz w:val="21"/>
        </w:rPr>
        <w:t> </w:t>
      </w:r>
      <w:r>
        <w:rPr>
          <w:sz w:val="21"/>
        </w:rPr>
        <w:t>РФ</w:t>
      </w:r>
      <w:r>
        <w:rPr>
          <w:spacing w:val="-8"/>
          <w:sz w:val="21"/>
        </w:rPr>
        <w:t> </w:t>
      </w:r>
      <w:r>
        <w:rPr>
          <w:sz w:val="21"/>
        </w:rPr>
        <w:t>и</w:t>
      </w:r>
      <w:r>
        <w:rPr>
          <w:spacing w:val="-10"/>
          <w:sz w:val="21"/>
        </w:rPr>
        <w:t> </w:t>
      </w:r>
      <w:r>
        <w:rPr>
          <w:sz w:val="21"/>
        </w:rPr>
        <w:t>нормативных</w:t>
      </w:r>
      <w:r>
        <w:rPr>
          <w:spacing w:val="-9"/>
          <w:sz w:val="21"/>
        </w:rPr>
        <w:t> </w:t>
      </w:r>
      <w:r>
        <w:rPr>
          <w:sz w:val="21"/>
        </w:rPr>
        <w:t>актов,</w:t>
      </w:r>
      <w:r>
        <w:rPr>
          <w:spacing w:val="-12"/>
          <w:sz w:val="21"/>
        </w:rPr>
        <w:t> </w:t>
      </w:r>
      <w:r>
        <w:rPr>
          <w:sz w:val="21"/>
        </w:rPr>
        <w:t>в</w:t>
      </w:r>
      <w:r>
        <w:rPr>
          <w:spacing w:val="-8"/>
          <w:sz w:val="21"/>
        </w:rPr>
        <w:t> </w:t>
      </w:r>
      <w:r>
        <w:rPr>
          <w:sz w:val="21"/>
        </w:rPr>
        <w:t>том числе утвержденных органами местного самоуправления, проектом производства работ.</w:t>
      </w:r>
    </w:p>
    <w:p>
      <w:pPr>
        <w:pStyle w:val="BodyText"/>
        <w:ind w:left="143" w:right="562" w:firstLine="554"/>
        <w:jc w:val="both"/>
      </w:pPr>
      <w:r>
        <w:rPr/>
        <w:t>Производить уборку своих рабочих мест и строительную площадку (часть площадки в месте производства работ) ежедневно, в конце рабочего дня в соответствии с требованиями Подрядчика и 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 В случае неисполнения Субподрядчиком указанной в настоящем пункте обязанности, Подрядчик вправе осуществить уборку места производства работ своими силами или с привлечением сторонней организации, предъявив Субподрядчику впоследствии требование о возмещении понесенных затрат.</w:t>
      </w:r>
    </w:p>
    <w:p>
      <w:pPr>
        <w:pStyle w:val="ListParagraph"/>
        <w:numPr>
          <w:ilvl w:val="2"/>
          <w:numId w:val="1"/>
        </w:numPr>
        <w:tabs>
          <w:tab w:pos="1337" w:val="left" w:leader="none"/>
        </w:tabs>
        <w:spacing w:line="240" w:lineRule="auto" w:before="0" w:after="0"/>
        <w:ind w:left="143" w:right="562" w:firstLine="554"/>
        <w:jc w:val="both"/>
        <w:rPr>
          <w:sz w:val="21"/>
        </w:rPr>
      </w:pPr>
      <w:r>
        <w:rPr>
          <w:sz w:val="21"/>
        </w:rPr>
        <w:t>Если при передаче Строительной площадки от Подрядчика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w:t>
      </w:r>
      <w:r>
        <w:rPr>
          <w:spacing w:val="-11"/>
          <w:sz w:val="21"/>
        </w:rPr>
        <w:t> </w:t>
      </w:r>
      <w:r>
        <w:rPr>
          <w:sz w:val="21"/>
        </w:rPr>
        <w:t>Субподрядчик</w:t>
      </w:r>
      <w:r>
        <w:rPr>
          <w:spacing w:val="-9"/>
          <w:sz w:val="21"/>
        </w:rPr>
        <w:t> </w:t>
      </w:r>
      <w:r>
        <w:rPr>
          <w:sz w:val="21"/>
        </w:rPr>
        <w:t>уплачивает</w:t>
      </w:r>
      <w:r>
        <w:rPr>
          <w:spacing w:val="-10"/>
          <w:sz w:val="21"/>
        </w:rPr>
        <w:t> </w:t>
      </w:r>
      <w:r>
        <w:rPr>
          <w:sz w:val="21"/>
        </w:rPr>
        <w:t>Подрядчику</w:t>
      </w:r>
      <w:r>
        <w:rPr>
          <w:spacing w:val="-12"/>
          <w:sz w:val="21"/>
        </w:rPr>
        <w:t> </w:t>
      </w:r>
      <w:r>
        <w:rPr>
          <w:sz w:val="21"/>
        </w:rPr>
        <w:t>штраф</w:t>
      </w:r>
      <w:r>
        <w:rPr>
          <w:spacing w:val="-9"/>
          <w:sz w:val="21"/>
        </w:rPr>
        <w:t> </w:t>
      </w:r>
      <w:r>
        <w:rPr>
          <w:sz w:val="21"/>
        </w:rPr>
        <w:t>в</w:t>
      </w:r>
      <w:r>
        <w:rPr>
          <w:spacing w:val="-11"/>
          <w:sz w:val="21"/>
        </w:rPr>
        <w:t> </w:t>
      </w:r>
      <w:r>
        <w:rPr>
          <w:sz w:val="21"/>
        </w:rPr>
        <w:t>размере</w:t>
      </w:r>
      <w:r>
        <w:rPr>
          <w:spacing w:val="-12"/>
          <w:sz w:val="21"/>
        </w:rPr>
        <w:t> </w:t>
      </w:r>
      <w:r>
        <w:rPr>
          <w:sz w:val="21"/>
        </w:rPr>
        <w:t>50</w:t>
      </w:r>
      <w:r>
        <w:rPr>
          <w:spacing w:val="-14"/>
          <w:sz w:val="21"/>
        </w:rPr>
        <w:t> </w:t>
      </w:r>
      <w:r>
        <w:rPr>
          <w:sz w:val="21"/>
        </w:rPr>
        <w:t>000</w:t>
      </w:r>
      <w:r>
        <w:rPr>
          <w:spacing w:val="-8"/>
          <w:sz w:val="21"/>
        </w:rPr>
        <w:t> </w:t>
      </w:r>
      <w:r>
        <w:rPr>
          <w:sz w:val="21"/>
        </w:rPr>
        <w:t>(пятьдесят</w:t>
      </w:r>
      <w:r>
        <w:rPr>
          <w:spacing w:val="-10"/>
          <w:sz w:val="21"/>
        </w:rPr>
        <w:t> </w:t>
      </w:r>
      <w:r>
        <w:rPr>
          <w:sz w:val="21"/>
        </w:rPr>
        <w:t>тысяч)</w:t>
      </w:r>
      <w:r>
        <w:rPr>
          <w:spacing w:val="-10"/>
          <w:sz w:val="21"/>
        </w:rPr>
        <w:t> </w:t>
      </w:r>
      <w:r>
        <w:rPr>
          <w:sz w:val="21"/>
        </w:rPr>
        <w:t>рублей за каждый испорченный/поврежденный элемент.</w:t>
      </w:r>
    </w:p>
    <w:p>
      <w:pPr>
        <w:pStyle w:val="ListParagraph"/>
        <w:numPr>
          <w:ilvl w:val="2"/>
          <w:numId w:val="1"/>
        </w:numPr>
        <w:tabs>
          <w:tab w:pos="1365" w:val="left" w:leader="none"/>
        </w:tabs>
        <w:spacing w:line="240" w:lineRule="auto" w:before="0" w:after="0"/>
        <w:ind w:left="143" w:right="562" w:firstLine="554"/>
        <w:jc w:val="both"/>
        <w:rPr>
          <w:sz w:val="21"/>
        </w:rPr>
      </w:pPr>
      <w:r>
        <w:rPr>
          <w:sz w:val="21"/>
        </w:rPr>
        <w:t>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Pr>
          <w:spacing w:val="-2"/>
          <w:sz w:val="21"/>
        </w:rPr>
        <w:t>Подрядчику.</w:t>
      </w:r>
    </w:p>
    <w:p>
      <w:pPr>
        <w:pStyle w:val="ListParagraph"/>
        <w:numPr>
          <w:ilvl w:val="2"/>
          <w:numId w:val="1"/>
        </w:numPr>
        <w:tabs>
          <w:tab w:pos="1351" w:val="left" w:leader="none"/>
        </w:tabs>
        <w:spacing w:line="240" w:lineRule="auto" w:before="0" w:after="0"/>
        <w:ind w:left="143" w:right="562" w:firstLine="554"/>
        <w:jc w:val="both"/>
        <w:rPr>
          <w:sz w:val="21"/>
        </w:rPr>
      </w:pPr>
      <w:r>
        <w:rPr>
          <w:sz w:val="21"/>
        </w:rPr>
        <w:t>Нести расходы по возмещению затрат Подрядчика по временному электроснабжению Вагон городка Субподрядчика на период выполнения Работ. Субподрядчик обязан за свой счет установить индивидуальные приборы учета, необходимые для учета потребления энергоресурсов, соответствующие всем требованиям, предусмотренным действующим законодательством РФ, организовать их допуск в эксплуатацию и на основании данных, с указанных приборов учета, возмещать Подрядчику расходы по пользованию энергоресурсами. Субподрядчик согласен на право Подрядчика уменьшить размер оплаты выполненных Работ на сумму указанных расходов.</w:t>
      </w:r>
    </w:p>
    <w:p>
      <w:pPr>
        <w:pStyle w:val="ListParagraph"/>
        <w:numPr>
          <w:ilvl w:val="2"/>
          <w:numId w:val="1"/>
        </w:numPr>
        <w:tabs>
          <w:tab w:pos="1327" w:val="left" w:leader="none"/>
        </w:tabs>
        <w:spacing w:line="240" w:lineRule="auto" w:before="0" w:after="0"/>
        <w:ind w:left="143" w:right="562" w:firstLine="554"/>
        <w:jc w:val="both"/>
        <w:rPr>
          <w:sz w:val="21"/>
        </w:rPr>
      </w:pPr>
      <w:r>
        <w:rPr>
          <w:sz w:val="21"/>
        </w:rPr>
        <w:t>Участвовать</w:t>
      </w:r>
      <w:r>
        <w:rPr>
          <w:spacing w:val="-5"/>
          <w:sz w:val="21"/>
        </w:rPr>
        <w:t> </w:t>
      </w:r>
      <w:r>
        <w:rPr>
          <w:sz w:val="21"/>
        </w:rPr>
        <w:t>во</w:t>
      </w:r>
      <w:r>
        <w:rPr>
          <w:spacing w:val="-5"/>
          <w:sz w:val="21"/>
        </w:rPr>
        <w:t> </w:t>
      </w:r>
      <w:r>
        <w:rPr>
          <w:sz w:val="21"/>
        </w:rPr>
        <w:t>всех</w:t>
      </w:r>
      <w:r>
        <w:rPr>
          <w:spacing w:val="-5"/>
          <w:sz w:val="21"/>
        </w:rPr>
        <w:t> </w:t>
      </w:r>
      <w:r>
        <w:rPr>
          <w:sz w:val="21"/>
        </w:rPr>
        <w:t>проверках,</w:t>
      </w:r>
      <w:r>
        <w:rPr>
          <w:spacing w:val="-5"/>
          <w:sz w:val="21"/>
        </w:rPr>
        <w:t> </w:t>
      </w:r>
      <w:r>
        <w:rPr>
          <w:sz w:val="21"/>
        </w:rPr>
        <w:t>проводимых</w:t>
      </w:r>
      <w:r>
        <w:rPr>
          <w:spacing w:val="-5"/>
          <w:sz w:val="21"/>
        </w:rPr>
        <w:t> </w:t>
      </w:r>
      <w:r>
        <w:rPr>
          <w:sz w:val="21"/>
        </w:rPr>
        <w:t>Подрядчиком,</w:t>
      </w:r>
      <w:r>
        <w:rPr>
          <w:spacing w:val="-5"/>
          <w:sz w:val="21"/>
        </w:rPr>
        <w:t> </w:t>
      </w:r>
      <w:r>
        <w:rPr>
          <w:sz w:val="21"/>
        </w:rPr>
        <w:t>которые</w:t>
      </w:r>
      <w:r>
        <w:rPr>
          <w:spacing w:val="-5"/>
          <w:sz w:val="21"/>
        </w:rPr>
        <w:t> </w:t>
      </w:r>
      <w:r>
        <w:rPr>
          <w:sz w:val="21"/>
        </w:rPr>
        <w:t>касаются</w:t>
      </w:r>
      <w:r>
        <w:rPr>
          <w:spacing w:val="-4"/>
          <w:sz w:val="21"/>
        </w:rPr>
        <w:t> </w:t>
      </w:r>
      <w:r>
        <w:rPr>
          <w:sz w:val="21"/>
        </w:rPr>
        <w:t>непосредственно Работ, производимых Субподрядчиком.</w:t>
      </w:r>
    </w:p>
    <w:p>
      <w:pPr>
        <w:pStyle w:val="ListParagraph"/>
        <w:numPr>
          <w:ilvl w:val="2"/>
          <w:numId w:val="1"/>
        </w:numPr>
        <w:tabs>
          <w:tab w:pos="1354" w:val="left" w:leader="none"/>
        </w:tabs>
        <w:spacing w:line="240" w:lineRule="auto" w:before="0" w:after="0"/>
        <w:ind w:left="143" w:right="561" w:firstLine="554"/>
        <w:jc w:val="both"/>
        <w:rPr>
          <w:sz w:val="21"/>
        </w:rPr>
      </w:pPr>
      <w:r>
        <w:rPr>
          <w:sz w:val="21"/>
        </w:rPr>
        <w:t>Безвозмездно исправлять по требованию Подрядчика все выявленные недостатки и дефекты выполненных Работ в срок, указанный в предписаниях/уведомлениях Подрядчика. В случае неустранения недостатков работ в указанный срок, Подрядчик вправе устранить замечания своими силами или силами сторонней организации с предъявлением расходов/убытков Подрядчика Субподрядчику, возмещение которых осуществляется также путем уменьшения причитающихся Субподрядчику сумм (в том числе гарантийного удержания).</w:t>
      </w:r>
    </w:p>
    <w:p>
      <w:pPr>
        <w:pStyle w:val="ListParagraph"/>
        <w:numPr>
          <w:ilvl w:val="2"/>
          <w:numId w:val="1"/>
        </w:numPr>
        <w:tabs>
          <w:tab w:pos="1339" w:val="left" w:leader="none"/>
        </w:tabs>
        <w:spacing w:line="240" w:lineRule="auto" w:before="0" w:after="0"/>
        <w:ind w:left="143" w:right="564" w:firstLine="554"/>
        <w:jc w:val="both"/>
        <w:rPr>
          <w:sz w:val="21"/>
        </w:rPr>
      </w:pPr>
      <w:r>
        <w:rPr>
          <w:sz w:val="21"/>
        </w:rPr>
        <w:t>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w:t>
      </w:r>
    </w:p>
    <w:p>
      <w:pPr>
        <w:pStyle w:val="ListParagraph"/>
        <w:numPr>
          <w:ilvl w:val="2"/>
          <w:numId w:val="1"/>
        </w:numPr>
        <w:tabs>
          <w:tab w:pos="1366" w:val="left" w:leader="none"/>
        </w:tabs>
        <w:spacing w:line="240" w:lineRule="auto" w:before="0" w:after="0"/>
        <w:ind w:left="144" w:right="561" w:firstLine="539"/>
        <w:jc w:val="both"/>
        <w:rPr>
          <w:sz w:val="21"/>
        </w:rPr>
      </w:pPr>
      <w:r>
        <w:rPr>
          <w:sz w:val="21"/>
        </w:rPr>
        <w:t>Немедленно (в течение 7 часов) известить Подрядчика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Подрядчика последствий выполнения его указаний о способе исполнения работы.</w:t>
      </w:r>
    </w:p>
    <w:p>
      <w:pPr>
        <w:pStyle w:val="BodyText"/>
        <w:ind w:left="144" w:right="561" w:firstLine="554"/>
        <w:jc w:val="both"/>
      </w:pPr>
      <w:r>
        <w:rPr/>
        <w:t>Такое уведомление должно быть составлено в письменной форме и направлено Подрядчику путем направления соответствующего уведомления на электронный адрес Подрядчика, указанный в разделе 16 настоящего</w:t>
      </w:r>
      <w:r>
        <w:rPr>
          <w:spacing w:val="-12"/>
        </w:rPr>
        <w:t> </w:t>
      </w:r>
      <w:r>
        <w:rPr/>
        <w:t>Договора,</w:t>
      </w:r>
      <w:r>
        <w:rPr>
          <w:spacing w:val="-9"/>
        </w:rPr>
        <w:t> </w:t>
      </w:r>
      <w:r>
        <w:rPr/>
        <w:t>либо</w:t>
      </w:r>
      <w:r>
        <w:rPr>
          <w:spacing w:val="-12"/>
        </w:rPr>
        <w:t> </w:t>
      </w:r>
      <w:r>
        <w:rPr/>
        <w:t>по</w:t>
      </w:r>
      <w:r>
        <w:rPr>
          <w:spacing w:val="-9"/>
        </w:rPr>
        <w:t> </w:t>
      </w:r>
      <w:r>
        <w:rPr/>
        <w:t>почте</w:t>
      </w:r>
      <w:r>
        <w:rPr>
          <w:spacing w:val="-12"/>
        </w:rPr>
        <w:t> </w:t>
      </w:r>
      <w:r>
        <w:rPr/>
        <w:t>заказным</w:t>
      </w:r>
      <w:r>
        <w:rPr>
          <w:spacing w:val="-9"/>
        </w:rPr>
        <w:t> </w:t>
      </w:r>
      <w:r>
        <w:rPr/>
        <w:t>письмом</w:t>
      </w:r>
      <w:r>
        <w:rPr>
          <w:spacing w:val="-9"/>
        </w:rPr>
        <w:t> </w:t>
      </w:r>
      <w:r>
        <w:rPr/>
        <w:t>с</w:t>
      </w:r>
      <w:r>
        <w:rPr>
          <w:spacing w:val="-10"/>
        </w:rPr>
        <w:t> </w:t>
      </w:r>
      <w:r>
        <w:rPr/>
        <w:t>уведомлением</w:t>
      </w:r>
      <w:r>
        <w:rPr>
          <w:spacing w:val="-9"/>
        </w:rPr>
        <w:t> </w:t>
      </w:r>
      <w:r>
        <w:rPr/>
        <w:t>о</w:t>
      </w:r>
      <w:r>
        <w:rPr>
          <w:spacing w:val="-12"/>
        </w:rPr>
        <w:t> </w:t>
      </w:r>
      <w:r>
        <w:rPr/>
        <w:t>вручении</w:t>
      </w:r>
      <w:r>
        <w:rPr>
          <w:spacing w:val="-10"/>
        </w:rPr>
        <w:t> </w:t>
      </w:r>
      <w:r>
        <w:rPr/>
        <w:t>по</w:t>
      </w:r>
      <w:r>
        <w:rPr>
          <w:spacing w:val="-12"/>
        </w:rPr>
        <w:t> </w:t>
      </w:r>
      <w:r>
        <w:rPr/>
        <w:t>юридическому</w:t>
      </w:r>
      <w:r>
        <w:rPr>
          <w:spacing w:val="-9"/>
        </w:rPr>
        <w:t> </w:t>
      </w:r>
      <w:r>
        <w:rPr/>
        <w:t>адресу Подрядчика, указанному в настоящем Договоре, либо нарочно путем вручения под роспись уполномоченному представителю Подрядчика с полной расшифровкой должности, фамилии, имени, отчества, даты получения, указанием номера регистрации в журнале входящей корреспонденции Подрядчика.</w:t>
      </w:r>
      <w:r>
        <w:rPr>
          <w:spacing w:val="-12"/>
        </w:rPr>
        <w:t> </w:t>
      </w:r>
      <w:r>
        <w:rPr/>
        <w:t>Уведомление,</w:t>
      </w:r>
      <w:r>
        <w:rPr>
          <w:spacing w:val="-12"/>
        </w:rPr>
        <w:t> </w:t>
      </w:r>
      <w:r>
        <w:rPr/>
        <w:t>переданное</w:t>
      </w:r>
      <w:r>
        <w:rPr>
          <w:spacing w:val="-10"/>
        </w:rPr>
        <w:t> </w:t>
      </w:r>
      <w:r>
        <w:rPr/>
        <w:t>иным</w:t>
      </w:r>
      <w:r>
        <w:rPr>
          <w:spacing w:val="-11"/>
        </w:rPr>
        <w:t> </w:t>
      </w:r>
      <w:r>
        <w:rPr/>
        <w:t>образом,</w:t>
      </w:r>
      <w:r>
        <w:rPr>
          <w:spacing w:val="-12"/>
        </w:rPr>
        <w:t> </w:t>
      </w:r>
      <w:r>
        <w:rPr/>
        <w:t>не</w:t>
      </w:r>
      <w:r>
        <w:rPr>
          <w:spacing w:val="-12"/>
        </w:rPr>
        <w:t> </w:t>
      </w:r>
      <w:r>
        <w:rPr/>
        <w:t>признается</w:t>
      </w:r>
      <w:r>
        <w:rPr>
          <w:spacing w:val="-11"/>
        </w:rPr>
        <w:t> </w:t>
      </w:r>
      <w:r>
        <w:rPr/>
        <w:t>юридически</w:t>
      </w:r>
      <w:r>
        <w:rPr>
          <w:spacing w:val="-12"/>
        </w:rPr>
        <w:t> </w:t>
      </w:r>
      <w:r>
        <w:rPr/>
        <w:t>значимым</w:t>
      </w:r>
      <w:r>
        <w:rPr>
          <w:spacing w:val="-11"/>
        </w:rPr>
        <w:t> </w:t>
      </w:r>
      <w:r>
        <w:rPr/>
        <w:t>сообщением</w:t>
      </w:r>
      <w:r>
        <w:rPr>
          <w:spacing w:val="-13"/>
        </w:rPr>
        <w:t> </w:t>
      </w:r>
      <w:r>
        <w:rPr/>
        <w:t>для целей исполнения настоящего Договора.</w:t>
      </w:r>
    </w:p>
    <w:p>
      <w:pPr>
        <w:pStyle w:val="ListParagraph"/>
        <w:numPr>
          <w:ilvl w:val="2"/>
          <w:numId w:val="1"/>
        </w:numPr>
        <w:tabs>
          <w:tab w:pos="1348" w:val="left" w:leader="none"/>
        </w:tabs>
        <w:spacing w:line="240" w:lineRule="auto" w:before="0" w:after="0"/>
        <w:ind w:left="144" w:right="562" w:firstLine="554"/>
        <w:jc w:val="both"/>
        <w:rPr>
          <w:sz w:val="21"/>
        </w:rPr>
      </w:pPr>
      <w:r>
        <w:rPr>
          <w:sz w:val="21"/>
        </w:rPr>
        <w:t>Нести ответственность перед Подрядчиком за действия Субсубподрядчиков, привлеченных к выполнению отдельных работ Субподрядчиком, как за свои собственные действия.</w:t>
      </w:r>
    </w:p>
    <w:p>
      <w:pPr>
        <w:pStyle w:val="BodyText"/>
        <w:ind w:left="144" w:right="561" w:firstLine="554"/>
        <w:jc w:val="both"/>
      </w:pPr>
      <w:r>
        <w:rPr/>
        <w:t>При привлечении субподрядных организаций информировать Подрядчика о заключенных договорах по мере их заключения. В информации указывать наименование и адрес Субсубподрядчика, перечень выполняемых им Работ и предоставлять копии документов, подтверждающих наличие у них необходимых прав</w:t>
      </w:r>
      <w:r>
        <w:rPr>
          <w:spacing w:val="-6"/>
        </w:rPr>
        <w:t> </w:t>
      </w:r>
      <w:r>
        <w:rPr/>
        <w:t>на</w:t>
      </w:r>
      <w:r>
        <w:rPr>
          <w:spacing w:val="-9"/>
        </w:rPr>
        <w:t> </w:t>
      </w:r>
      <w:r>
        <w:rPr/>
        <w:t>производство</w:t>
      </w:r>
      <w:r>
        <w:rPr>
          <w:spacing w:val="-7"/>
        </w:rPr>
        <w:t> </w:t>
      </w:r>
      <w:r>
        <w:rPr/>
        <w:t>работ</w:t>
      </w:r>
      <w:r>
        <w:rPr>
          <w:spacing w:val="-8"/>
        </w:rPr>
        <w:t> </w:t>
      </w:r>
      <w:r>
        <w:rPr/>
        <w:t>в</w:t>
      </w:r>
      <w:r>
        <w:rPr>
          <w:spacing w:val="-6"/>
        </w:rPr>
        <w:t> </w:t>
      </w:r>
      <w:r>
        <w:rPr/>
        <w:t>соответствии</w:t>
      </w:r>
      <w:r>
        <w:rPr>
          <w:spacing w:val="-7"/>
        </w:rPr>
        <w:t> </w:t>
      </w:r>
      <w:r>
        <w:rPr/>
        <w:t>с</w:t>
      </w:r>
      <w:r>
        <w:rPr>
          <w:spacing w:val="-7"/>
        </w:rPr>
        <w:t> </w:t>
      </w:r>
      <w:r>
        <w:rPr/>
        <w:t>требованиями</w:t>
      </w:r>
      <w:r>
        <w:rPr>
          <w:spacing w:val="-7"/>
        </w:rPr>
        <w:t> </w:t>
      </w:r>
      <w:r>
        <w:rPr/>
        <w:t>действующего</w:t>
      </w:r>
      <w:r>
        <w:rPr>
          <w:spacing w:val="-9"/>
        </w:rPr>
        <w:t> </w:t>
      </w:r>
      <w:r>
        <w:rPr/>
        <w:t>законодательства</w:t>
      </w:r>
      <w:r>
        <w:rPr>
          <w:spacing w:val="-7"/>
        </w:rPr>
        <w:t> </w:t>
      </w:r>
      <w:r>
        <w:rPr/>
        <w:t>РФ</w:t>
      </w:r>
      <w:r>
        <w:rPr>
          <w:spacing w:val="-6"/>
        </w:rPr>
        <w:t> </w:t>
      </w:r>
      <w:r>
        <w:rPr/>
        <w:t>и</w:t>
      </w:r>
      <w:r>
        <w:rPr>
          <w:spacing w:val="-7"/>
        </w:rPr>
        <w:t> </w:t>
      </w:r>
      <w:r>
        <w:rPr/>
        <w:t>условиями настоящего Договора.</w:t>
      </w:r>
    </w:p>
    <w:p>
      <w:pPr>
        <w:pStyle w:val="BodyText"/>
        <w:spacing w:after="0"/>
        <w:jc w:val="both"/>
        <w:sectPr>
          <w:pgSz w:w="11910" w:h="16840"/>
          <w:pgMar w:top="760" w:bottom="280" w:left="1133" w:right="283"/>
        </w:sectPr>
      </w:pPr>
    </w:p>
    <w:p>
      <w:pPr>
        <w:pStyle w:val="ListParagraph"/>
        <w:numPr>
          <w:ilvl w:val="2"/>
          <w:numId w:val="1"/>
        </w:numPr>
        <w:tabs>
          <w:tab w:pos="1327" w:val="left" w:leader="none"/>
        </w:tabs>
        <w:spacing w:line="240" w:lineRule="auto" w:before="72" w:after="0"/>
        <w:ind w:left="143" w:right="562" w:firstLine="554"/>
        <w:jc w:val="both"/>
        <w:rPr>
          <w:sz w:val="21"/>
        </w:rPr>
      </w:pPr>
      <w:r>
        <w:rPr>
          <w:sz w:val="21"/>
        </w:rPr>
        <w:t>Нести</w:t>
      </w:r>
      <w:r>
        <w:rPr>
          <w:spacing w:val="-2"/>
          <w:sz w:val="21"/>
        </w:rPr>
        <w:t> </w:t>
      </w:r>
      <w:r>
        <w:rPr>
          <w:sz w:val="21"/>
        </w:rPr>
        <w:t>ответственность за</w:t>
      </w:r>
      <w:r>
        <w:rPr>
          <w:spacing w:val="-2"/>
          <w:sz w:val="21"/>
        </w:rPr>
        <w:t> </w:t>
      </w:r>
      <w:r>
        <w:rPr>
          <w:sz w:val="21"/>
        </w:rPr>
        <w:t>причинение</w:t>
      </w:r>
      <w:r>
        <w:rPr>
          <w:spacing w:val="-2"/>
          <w:sz w:val="21"/>
        </w:rPr>
        <w:t> </w:t>
      </w:r>
      <w:r>
        <w:rPr>
          <w:sz w:val="21"/>
        </w:rPr>
        <w:t>вреда</w:t>
      </w:r>
      <w:r>
        <w:rPr>
          <w:spacing w:val="-2"/>
          <w:sz w:val="21"/>
        </w:rPr>
        <w:t> </w:t>
      </w:r>
      <w:r>
        <w:rPr>
          <w:sz w:val="21"/>
        </w:rPr>
        <w:t>(ущерба)</w:t>
      </w:r>
      <w:r>
        <w:rPr>
          <w:spacing w:val="-1"/>
          <w:sz w:val="21"/>
        </w:rPr>
        <w:t> </w:t>
      </w:r>
      <w:r>
        <w:rPr>
          <w:sz w:val="21"/>
        </w:rPr>
        <w:t>третьим</w:t>
      </w:r>
      <w:r>
        <w:rPr>
          <w:spacing w:val="-1"/>
          <w:sz w:val="21"/>
        </w:rPr>
        <w:t> </w:t>
      </w:r>
      <w:r>
        <w:rPr>
          <w:sz w:val="21"/>
        </w:rPr>
        <w:t>лицам,</w:t>
      </w:r>
      <w:r>
        <w:rPr>
          <w:spacing w:val="-2"/>
          <w:sz w:val="21"/>
        </w:rPr>
        <w:t> </w:t>
      </w:r>
      <w:r>
        <w:rPr>
          <w:sz w:val="21"/>
        </w:rPr>
        <w:t>жизни и</w:t>
      </w:r>
      <w:r>
        <w:rPr>
          <w:spacing w:val="-2"/>
          <w:sz w:val="21"/>
        </w:rPr>
        <w:t> </w:t>
      </w:r>
      <w:r>
        <w:rPr>
          <w:sz w:val="21"/>
        </w:rPr>
        <w:t>здоровью</w:t>
      </w:r>
      <w:r>
        <w:rPr>
          <w:spacing w:val="-2"/>
          <w:sz w:val="21"/>
        </w:rPr>
        <w:t> </w:t>
      </w:r>
      <w:r>
        <w:rPr>
          <w:sz w:val="21"/>
        </w:rPr>
        <w:t>людей в результате аварии и/или несчастного случая, ставших следствием недостатков выполненных (выполняемых) Субсубподрядчиком Работ либо следствием невыполнения Субсубподрядчиком обязательных согласно настоящего Договора и/или действующего законодательства требований. В случае обращения указанных лиц к Подрядчику с требованием о возмещении причиненного вреда (ущерба), Субподрядчик обязан возместить Подрядчику понесенные, в связи с этим расходы.</w:t>
      </w:r>
    </w:p>
    <w:p>
      <w:pPr>
        <w:pStyle w:val="ListParagraph"/>
        <w:numPr>
          <w:ilvl w:val="2"/>
          <w:numId w:val="1"/>
        </w:numPr>
        <w:tabs>
          <w:tab w:pos="1397" w:val="left" w:leader="none"/>
        </w:tabs>
        <w:spacing w:line="240" w:lineRule="auto" w:before="0" w:after="0"/>
        <w:ind w:left="143" w:right="562" w:firstLine="554"/>
        <w:jc w:val="both"/>
        <w:rPr>
          <w:sz w:val="21"/>
        </w:rPr>
      </w:pPr>
      <w:r>
        <w:rPr>
          <w:sz w:val="21"/>
        </w:rPr>
        <w:t>Субподрядчик в срок до 18 (восемнадцатого) числа текущего месяца обязан уведомить Подрядчика о готовности к сдаче выполненных работ за отчетный период.</w:t>
      </w:r>
    </w:p>
    <w:p>
      <w:pPr>
        <w:pStyle w:val="BodyText"/>
        <w:ind w:left="143" w:right="566" w:firstLine="554"/>
      </w:pPr>
      <w:r>
        <w:rPr/>
        <w:t>В</w:t>
      </w:r>
      <w:r>
        <w:rPr>
          <w:spacing w:val="-6"/>
        </w:rPr>
        <w:t> </w:t>
      </w:r>
      <w:r>
        <w:rPr/>
        <w:t>период</w:t>
      </w:r>
      <w:r>
        <w:rPr>
          <w:spacing w:val="-9"/>
        </w:rPr>
        <w:t> </w:t>
      </w:r>
      <w:r>
        <w:rPr/>
        <w:t>с</w:t>
      </w:r>
      <w:r>
        <w:rPr>
          <w:spacing w:val="-7"/>
        </w:rPr>
        <w:t> </w:t>
      </w:r>
      <w:r>
        <w:rPr/>
        <w:t>18</w:t>
      </w:r>
      <w:r>
        <w:rPr>
          <w:spacing w:val="-7"/>
        </w:rPr>
        <w:t> </w:t>
      </w:r>
      <w:r>
        <w:rPr/>
        <w:t>(восемнадцатого)</w:t>
      </w:r>
      <w:r>
        <w:rPr>
          <w:spacing w:val="-8"/>
        </w:rPr>
        <w:t> </w:t>
      </w:r>
      <w:r>
        <w:rPr/>
        <w:t>числа</w:t>
      </w:r>
      <w:r>
        <w:rPr>
          <w:spacing w:val="-10"/>
        </w:rPr>
        <w:t> </w:t>
      </w:r>
      <w:r>
        <w:rPr/>
        <w:t>по</w:t>
      </w:r>
      <w:r>
        <w:rPr>
          <w:spacing w:val="-9"/>
        </w:rPr>
        <w:t> </w:t>
      </w:r>
      <w:r>
        <w:rPr/>
        <w:t>20</w:t>
      </w:r>
      <w:r>
        <w:rPr>
          <w:spacing w:val="-7"/>
        </w:rPr>
        <w:t> </w:t>
      </w:r>
      <w:r>
        <w:rPr/>
        <w:t>(двадцатое)</w:t>
      </w:r>
      <w:r>
        <w:rPr>
          <w:spacing w:val="-8"/>
        </w:rPr>
        <w:t> </w:t>
      </w:r>
      <w:r>
        <w:rPr/>
        <w:t>число</w:t>
      </w:r>
      <w:r>
        <w:rPr>
          <w:spacing w:val="-9"/>
        </w:rPr>
        <w:t> </w:t>
      </w:r>
      <w:r>
        <w:rPr/>
        <w:t>отчетного</w:t>
      </w:r>
      <w:r>
        <w:rPr>
          <w:spacing w:val="-9"/>
        </w:rPr>
        <w:t> </w:t>
      </w:r>
      <w:r>
        <w:rPr/>
        <w:t>месяца</w:t>
      </w:r>
      <w:r>
        <w:rPr>
          <w:spacing w:val="-10"/>
        </w:rPr>
        <w:t> </w:t>
      </w:r>
      <w:r>
        <w:rPr/>
        <w:t>(период</w:t>
      </w:r>
      <w:r>
        <w:rPr>
          <w:spacing w:val="-6"/>
        </w:rPr>
        <w:t> </w:t>
      </w:r>
      <w:r>
        <w:rPr/>
        <w:t>предъявления КС-2 и КС-3) Субподрядчик обязан представить Подрядчику:</w:t>
      </w:r>
    </w:p>
    <w:p>
      <w:pPr>
        <w:pStyle w:val="ListParagraph"/>
        <w:numPr>
          <w:ilvl w:val="3"/>
          <w:numId w:val="1"/>
        </w:numPr>
        <w:tabs>
          <w:tab w:pos="819" w:val="left" w:leader="none"/>
        </w:tabs>
        <w:spacing w:line="241" w:lineRule="exact" w:before="0" w:after="0"/>
        <w:ind w:left="819" w:right="0" w:hanging="121"/>
        <w:jc w:val="left"/>
        <w:rPr>
          <w:sz w:val="21"/>
        </w:rPr>
      </w:pPr>
      <w:r>
        <w:rPr>
          <w:spacing w:val="-2"/>
          <w:sz w:val="21"/>
        </w:rPr>
        <w:t>Сопроводительное</w:t>
      </w:r>
      <w:r>
        <w:rPr>
          <w:spacing w:val="18"/>
          <w:sz w:val="21"/>
        </w:rPr>
        <w:t> </w:t>
      </w:r>
      <w:r>
        <w:rPr>
          <w:spacing w:val="-2"/>
          <w:sz w:val="21"/>
        </w:rPr>
        <w:t>письмо;</w:t>
      </w:r>
    </w:p>
    <w:p>
      <w:pPr>
        <w:pStyle w:val="ListParagraph"/>
        <w:numPr>
          <w:ilvl w:val="3"/>
          <w:numId w:val="1"/>
        </w:numPr>
        <w:tabs>
          <w:tab w:pos="819" w:val="left" w:leader="none"/>
        </w:tabs>
        <w:spacing w:line="240" w:lineRule="auto" w:before="1" w:after="0"/>
        <w:ind w:left="819" w:right="0" w:hanging="121"/>
        <w:jc w:val="left"/>
        <w:rPr>
          <w:sz w:val="21"/>
        </w:rPr>
      </w:pPr>
      <w:r>
        <w:rPr>
          <w:sz w:val="21"/>
        </w:rPr>
        <w:t>Акт</w:t>
      </w:r>
      <w:r>
        <w:rPr>
          <w:spacing w:val="-4"/>
          <w:sz w:val="21"/>
        </w:rPr>
        <w:t> </w:t>
      </w:r>
      <w:r>
        <w:rPr>
          <w:sz w:val="21"/>
        </w:rPr>
        <w:t>о</w:t>
      </w:r>
      <w:r>
        <w:rPr>
          <w:spacing w:val="-6"/>
          <w:sz w:val="21"/>
        </w:rPr>
        <w:t> </w:t>
      </w:r>
      <w:r>
        <w:rPr>
          <w:sz w:val="21"/>
        </w:rPr>
        <w:t>приемке</w:t>
      </w:r>
      <w:r>
        <w:rPr>
          <w:spacing w:val="-3"/>
          <w:sz w:val="21"/>
        </w:rPr>
        <w:t> </w:t>
      </w:r>
      <w:r>
        <w:rPr>
          <w:sz w:val="21"/>
        </w:rPr>
        <w:t>выполненных</w:t>
      </w:r>
      <w:r>
        <w:rPr>
          <w:spacing w:val="-3"/>
          <w:sz w:val="21"/>
        </w:rPr>
        <w:t> </w:t>
      </w:r>
      <w:r>
        <w:rPr>
          <w:sz w:val="21"/>
        </w:rPr>
        <w:t>работ</w:t>
      </w:r>
      <w:r>
        <w:rPr>
          <w:spacing w:val="-4"/>
          <w:sz w:val="21"/>
        </w:rPr>
        <w:t> </w:t>
      </w:r>
      <w:r>
        <w:rPr>
          <w:sz w:val="21"/>
        </w:rPr>
        <w:t>по</w:t>
      </w:r>
      <w:r>
        <w:rPr>
          <w:spacing w:val="-5"/>
          <w:sz w:val="21"/>
        </w:rPr>
        <w:t> </w:t>
      </w:r>
      <w:r>
        <w:rPr>
          <w:sz w:val="21"/>
        </w:rPr>
        <w:t>форме</w:t>
      </w:r>
      <w:r>
        <w:rPr>
          <w:spacing w:val="-6"/>
          <w:sz w:val="21"/>
        </w:rPr>
        <w:t> </w:t>
      </w:r>
      <w:r>
        <w:rPr>
          <w:sz w:val="21"/>
        </w:rPr>
        <w:t>№</w:t>
      </w:r>
      <w:r>
        <w:rPr>
          <w:spacing w:val="-3"/>
          <w:sz w:val="21"/>
        </w:rPr>
        <w:t> </w:t>
      </w:r>
      <w:r>
        <w:rPr>
          <w:sz w:val="21"/>
        </w:rPr>
        <w:t>КС-2</w:t>
      </w:r>
      <w:r>
        <w:rPr>
          <w:spacing w:val="-3"/>
          <w:sz w:val="21"/>
        </w:rPr>
        <w:t> </w:t>
      </w:r>
      <w:r>
        <w:rPr>
          <w:sz w:val="21"/>
        </w:rPr>
        <w:t>в</w:t>
      </w:r>
      <w:r>
        <w:rPr>
          <w:spacing w:val="-2"/>
          <w:sz w:val="21"/>
        </w:rPr>
        <w:t> </w:t>
      </w:r>
      <w:r>
        <w:rPr>
          <w:sz w:val="21"/>
        </w:rPr>
        <w:t>3</w:t>
      </w:r>
      <w:r>
        <w:rPr>
          <w:spacing w:val="-5"/>
          <w:sz w:val="21"/>
        </w:rPr>
        <w:t> </w:t>
      </w:r>
      <w:r>
        <w:rPr>
          <w:spacing w:val="-2"/>
          <w:sz w:val="21"/>
        </w:rPr>
        <w:t>экз.;</w:t>
      </w:r>
    </w:p>
    <w:p>
      <w:pPr>
        <w:pStyle w:val="ListParagraph"/>
        <w:numPr>
          <w:ilvl w:val="3"/>
          <w:numId w:val="1"/>
        </w:numPr>
        <w:tabs>
          <w:tab w:pos="819" w:val="left" w:leader="none"/>
        </w:tabs>
        <w:spacing w:line="241" w:lineRule="exact" w:before="1" w:after="0"/>
        <w:ind w:left="819" w:right="0" w:hanging="121"/>
        <w:jc w:val="left"/>
        <w:rPr>
          <w:sz w:val="21"/>
        </w:rPr>
      </w:pPr>
      <w:r>
        <w:rPr>
          <w:sz w:val="21"/>
        </w:rPr>
        <w:t>Справка</w:t>
      </w:r>
      <w:r>
        <w:rPr>
          <w:spacing w:val="-6"/>
          <w:sz w:val="21"/>
        </w:rPr>
        <w:t> </w:t>
      </w:r>
      <w:r>
        <w:rPr>
          <w:sz w:val="21"/>
        </w:rPr>
        <w:t>о</w:t>
      </w:r>
      <w:r>
        <w:rPr>
          <w:spacing w:val="-3"/>
          <w:sz w:val="21"/>
        </w:rPr>
        <w:t> </w:t>
      </w:r>
      <w:r>
        <w:rPr>
          <w:sz w:val="21"/>
        </w:rPr>
        <w:t>стоимости</w:t>
      </w:r>
      <w:r>
        <w:rPr>
          <w:spacing w:val="-6"/>
          <w:sz w:val="21"/>
        </w:rPr>
        <w:t> </w:t>
      </w:r>
      <w:r>
        <w:rPr>
          <w:sz w:val="21"/>
        </w:rPr>
        <w:t>выполненных</w:t>
      </w:r>
      <w:r>
        <w:rPr>
          <w:spacing w:val="-3"/>
          <w:sz w:val="21"/>
        </w:rPr>
        <w:t> </w:t>
      </w:r>
      <w:r>
        <w:rPr>
          <w:sz w:val="21"/>
        </w:rPr>
        <w:t>работ</w:t>
      </w:r>
      <w:r>
        <w:rPr>
          <w:spacing w:val="-4"/>
          <w:sz w:val="21"/>
        </w:rPr>
        <w:t> </w:t>
      </w:r>
      <w:r>
        <w:rPr>
          <w:sz w:val="21"/>
        </w:rPr>
        <w:t>и</w:t>
      </w:r>
      <w:r>
        <w:rPr>
          <w:spacing w:val="-6"/>
          <w:sz w:val="21"/>
        </w:rPr>
        <w:t> </w:t>
      </w:r>
      <w:r>
        <w:rPr>
          <w:sz w:val="21"/>
        </w:rPr>
        <w:t>затрат</w:t>
      </w:r>
      <w:r>
        <w:rPr>
          <w:spacing w:val="-5"/>
          <w:sz w:val="21"/>
        </w:rPr>
        <w:t> </w:t>
      </w:r>
      <w:r>
        <w:rPr>
          <w:sz w:val="21"/>
        </w:rPr>
        <w:t>по</w:t>
      </w:r>
      <w:r>
        <w:rPr>
          <w:spacing w:val="-3"/>
          <w:sz w:val="21"/>
        </w:rPr>
        <w:t> </w:t>
      </w:r>
      <w:r>
        <w:rPr>
          <w:sz w:val="21"/>
        </w:rPr>
        <w:t>форме</w:t>
      </w:r>
      <w:r>
        <w:rPr>
          <w:spacing w:val="-6"/>
          <w:sz w:val="21"/>
        </w:rPr>
        <w:t> </w:t>
      </w:r>
      <w:r>
        <w:rPr>
          <w:sz w:val="21"/>
        </w:rPr>
        <w:t>№</w:t>
      </w:r>
      <w:r>
        <w:rPr>
          <w:spacing w:val="-3"/>
          <w:sz w:val="21"/>
        </w:rPr>
        <w:t> </w:t>
      </w:r>
      <w:r>
        <w:rPr>
          <w:sz w:val="21"/>
        </w:rPr>
        <w:t>КС-3</w:t>
      </w:r>
      <w:r>
        <w:rPr>
          <w:spacing w:val="-6"/>
          <w:sz w:val="21"/>
        </w:rPr>
        <w:t> </w:t>
      </w:r>
      <w:r>
        <w:rPr>
          <w:sz w:val="21"/>
        </w:rPr>
        <w:t>в</w:t>
      </w:r>
      <w:r>
        <w:rPr>
          <w:spacing w:val="-2"/>
          <w:sz w:val="21"/>
        </w:rPr>
        <w:t> </w:t>
      </w:r>
      <w:r>
        <w:rPr>
          <w:sz w:val="21"/>
        </w:rPr>
        <w:t>3</w:t>
      </w:r>
      <w:r>
        <w:rPr>
          <w:spacing w:val="-6"/>
          <w:sz w:val="21"/>
        </w:rPr>
        <w:t> </w:t>
      </w:r>
      <w:r>
        <w:rPr>
          <w:spacing w:val="-2"/>
          <w:sz w:val="21"/>
        </w:rPr>
        <w:t>экз.;</w:t>
      </w:r>
    </w:p>
    <w:p>
      <w:pPr>
        <w:pStyle w:val="ListParagraph"/>
        <w:numPr>
          <w:ilvl w:val="3"/>
          <w:numId w:val="1"/>
        </w:numPr>
        <w:tabs>
          <w:tab w:pos="906" w:val="left" w:leader="none"/>
        </w:tabs>
        <w:spacing w:line="240" w:lineRule="auto" w:before="0" w:after="0"/>
        <w:ind w:left="144" w:right="561" w:firstLine="554"/>
        <w:jc w:val="both"/>
        <w:rPr>
          <w:sz w:val="21"/>
        </w:rPr>
      </w:pPr>
      <w:r>
        <w:rPr>
          <w:sz w:val="21"/>
        </w:rPr>
        <w:t>Исполнительная документация в отношении выполненных работ (исполнительные схемы, акты на скрытые работы, паспорта, сертификаты на оборудование и материалы, журналы работ и другие документы согласно требованиям действующих норм и правил, исходя из видов выполняемых работ);</w:t>
      </w:r>
    </w:p>
    <w:p>
      <w:pPr>
        <w:pStyle w:val="ListParagraph"/>
        <w:numPr>
          <w:ilvl w:val="3"/>
          <w:numId w:val="1"/>
        </w:numPr>
        <w:tabs>
          <w:tab w:pos="843" w:val="left" w:leader="none"/>
        </w:tabs>
        <w:spacing w:line="240" w:lineRule="auto" w:before="0" w:after="0"/>
        <w:ind w:left="144" w:right="561" w:firstLine="554"/>
        <w:jc w:val="both"/>
        <w:rPr>
          <w:sz w:val="21"/>
        </w:rPr>
      </w:pPr>
      <w:r>
        <w:rPr>
          <w:sz w:val="21"/>
        </w:rPr>
        <w:t>Счет-фактура на выполненные работы согласно форме КС-3 (с указанием объекта, номера и даты договора, вида выполняемых работ);</w:t>
      </w:r>
    </w:p>
    <w:p>
      <w:pPr>
        <w:pStyle w:val="ListParagraph"/>
        <w:numPr>
          <w:ilvl w:val="3"/>
          <w:numId w:val="1"/>
        </w:numPr>
        <w:tabs>
          <w:tab w:pos="819" w:val="left" w:leader="none"/>
        </w:tabs>
        <w:spacing w:line="241" w:lineRule="exact" w:before="0" w:after="0"/>
        <w:ind w:left="819" w:right="0" w:hanging="121"/>
        <w:jc w:val="both"/>
        <w:rPr>
          <w:sz w:val="21"/>
        </w:rPr>
      </w:pPr>
      <w:r>
        <w:rPr>
          <w:sz w:val="21"/>
        </w:rPr>
        <w:t>Счет</w:t>
      </w:r>
      <w:r>
        <w:rPr>
          <w:spacing w:val="-3"/>
          <w:sz w:val="21"/>
        </w:rPr>
        <w:t> </w:t>
      </w:r>
      <w:r>
        <w:rPr>
          <w:sz w:val="21"/>
        </w:rPr>
        <w:t>на</w:t>
      </w:r>
      <w:r>
        <w:rPr>
          <w:spacing w:val="-1"/>
          <w:sz w:val="21"/>
        </w:rPr>
        <w:t> </w:t>
      </w:r>
      <w:r>
        <w:rPr>
          <w:spacing w:val="-2"/>
          <w:sz w:val="21"/>
        </w:rPr>
        <w:t>оплату;</w:t>
      </w:r>
    </w:p>
    <w:p>
      <w:pPr>
        <w:pStyle w:val="ListParagraph"/>
        <w:numPr>
          <w:ilvl w:val="3"/>
          <w:numId w:val="1"/>
        </w:numPr>
        <w:tabs>
          <w:tab w:pos="820" w:val="left" w:leader="none"/>
        </w:tabs>
        <w:spacing w:line="240" w:lineRule="auto" w:before="0" w:after="0"/>
        <w:ind w:left="820" w:right="0" w:hanging="121"/>
        <w:jc w:val="both"/>
        <w:rPr>
          <w:sz w:val="21"/>
        </w:rPr>
      </w:pPr>
      <w:r>
        <w:rPr>
          <w:sz w:val="21"/>
        </w:rPr>
        <w:t>Акт</w:t>
      </w:r>
      <w:r>
        <w:rPr>
          <w:spacing w:val="-8"/>
          <w:sz w:val="21"/>
        </w:rPr>
        <w:t> </w:t>
      </w:r>
      <w:r>
        <w:rPr>
          <w:sz w:val="21"/>
        </w:rPr>
        <w:t>сверки</w:t>
      </w:r>
      <w:r>
        <w:rPr>
          <w:spacing w:val="-8"/>
          <w:sz w:val="21"/>
        </w:rPr>
        <w:t> </w:t>
      </w:r>
      <w:r>
        <w:rPr>
          <w:sz w:val="21"/>
        </w:rPr>
        <w:t>взаимных</w:t>
      </w:r>
      <w:r>
        <w:rPr>
          <w:spacing w:val="-5"/>
          <w:sz w:val="21"/>
        </w:rPr>
        <w:t> </w:t>
      </w:r>
      <w:r>
        <w:rPr>
          <w:sz w:val="21"/>
        </w:rPr>
        <w:t>расчетов</w:t>
      </w:r>
      <w:r>
        <w:rPr>
          <w:spacing w:val="-4"/>
          <w:sz w:val="21"/>
        </w:rPr>
        <w:t> </w:t>
      </w:r>
      <w:r>
        <w:rPr>
          <w:sz w:val="21"/>
        </w:rPr>
        <w:t>на</w:t>
      </w:r>
      <w:r>
        <w:rPr>
          <w:spacing w:val="-8"/>
          <w:sz w:val="21"/>
        </w:rPr>
        <w:t> </w:t>
      </w:r>
      <w:r>
        <w:rPr>
          <w:sz w:val="21"/>
        </w:rPr>
        <w:t>дату</w:t>
      </w:r>
      <w:r>
        <w:rPr>
          <w:spacing w:val="-8"/>
          <w:sz w:val="21"/>
        </w:rPr>
        <w:t> </w:t>
      </w:r>
      <w:r>
        <w:rPr>
          <w:sz w:val="21"/>
        </w:rPr>
        <w:t>Акта</w:t>
      </w:r>
      <w:r>
        <w:rPr>
          <w:spacing w:val="-7"/>
          <w:sz w:val="21"/>
        </w:rPr>
        <w:t> </w:t>
      </w:r>
      <w:r>
        <w:rPr>
          <w:sz w:val="21"/>
        </w:rPr>
        <w:t>приемки</w:t>
      </w:r>
      <w:r>
        <w:rPr>
          <w:spacing w:val="-5"/>
          <w:sz w:val="21"/>
        </w:rPr>
        <w:t> </w:t>
      </w:r>
      <w:r>
        <w:rPr>
          <w:sz w:val="21"/>
        </w:rPr>
        <w:t>выполненных</w:t>
      </w:r>
      <w:r>
        <w:rPr>
          <w:spacing w:val="-5"/>
          <w:sz w:val="21"/>
        </w:rPr>
        <w:t> </w:t>
      </w:r>
      <w:r>
        <w:rPr>
          <w:spacing w:val="-2"/>
          <w:sz w:val="21"/>
        </w:rPr>
        <w:t>работ;</w:t>
      </w:r>
    </w:p>
    <w:p>
      <w:pPr>
        <w:pStyle w:val="ListParagraph"/>
        <w:numPr>
          <w:ilvl w:val="3"/>
          <w:numId w:val="1"/>
        </w:numPr>
        <w:tabs>
          <w:tab w:pos="820" w:val="left" w:leader="none"/>
        </w:tabs>
        <w:spacing w:line="241" w:lineRule="exact" w:before="1" w:after="0"/>
        <w:ind w:left="820" w:right="0" w:hanging="121"/>
        <w:jc w:val="both"/>
        <w:rPr>
          <w:sz w:val="21"/>
        </w:rPr>
      </w:pPr>
      <w:r>
        <w:rPr>
          <w:sz w:val="21"/>
        </w:rPr>
        <w:t>по</w:t>
      </w:r>
      <w:r>
        <w:rPr>
          <w:spacing w:val="-8"/>
          <w:sz w:val="21"/>
        </w:rPr>
        <w:t> </w:t>
      </w:r>
      <w:r>
        <w:rPr>
          <w:sz w:val="21"/>
        </w:rPr>
        <w:t>окончании</w:t>
      </w:r>
      <w:r>
        <w:rPr>
          <w:spacing w:val="-8"/>
          <w:sz w:val="21"/>
        </w:rPr>
        <w:t> </w:t>
      </w:r>
      <w:r>
        <w:rPr>
          <w:sz w:val="21"/>
        </w:rPr>
        <w:t>работ</w:t>
      </w:r>
      <w:r>
        <w:rPr>
          <w:spacing w:val="-6"/>
          <w:sz w:val="21"/>
        </w:rPr>
        <w:t> </w:t>
      </w:r>
      <w:r>
        <w:rPr>
          <w:sz w:val="21"/>
        </w:rPr>
        <w:t>–</w:t>
      </w:r>
      <w:r>
        <w:rPr>
          <w:spacing w:val="-8"/>
          <w:sz w:val="21"/>
        </w:rPr>
        <w:t> </w:t>
      </w:r>
      <w:r>
        <w:rPr>
          <w:sz w:val="21"/>
        </w:rPr>
        <w:t>Итоговый</w:t>
      </w:r>
      <w:r>
        <w:rPr>
          <w:spacing w:val="-5"/>
          <w:sz w:val="21"/>
        </w:rPr>
        <w:t> </w:t>
      </w:r>
      <w:r>
        <w:rPr>
          <w:sz w:val="21"/>
        </w:rPr>
        <w:t>акт</w:t>
      </w:r>
      <w:r>
        <w:rPr>
          <w:spacing w:val="-6"/>
          <w:sz w:val="21"/>
        </w:rPr>
        <w:t> </w:t>
      </w:r>
      <w:r>
        <w:rPr>
          <w:sz w:val="21"/>
        </w:rPr>
        <w:t>сдачи-приемки</w:t>
      </w:r>
      <w:r>
        <w:rPr>
          <w:spacing w:val="-8"/>
          <w:sz w:val="21"/>
        </w:rPr>
        <w:t> </w:t>
      </w:r>
      <w:r>
        <w:rPr>
          <w:sz w:val="21"/>
        </w:rPr>
        <w:t>выполненных</w:t>
      </w:r>
      <w:r>
        <w:rPr>
          <w:spacing w:val="-5"/>
          <w:sz w:val="21"/>
        </w:rPr>
        <w:t> </w:t>
      </w:r>
      <w:r>
        <w:rPr>
          <w:spacing w:val="-2"/>
          <w:sz w:val="21"/>
        </w:rPr>
        <w:t>работ;</w:t>
      </w:r>
    </w:p>
    <w:p>
      <w:pPr>
        <w:pStyle w:val="ListParagraph"/>
        <w:numPr>
          <w:ilvl w:val="3"/>
          <w:numId w:val="1"/>
        </w:numPr>
        <w:tabs>
          <w:tab w:pos="873" w:val="left" w:leader="none"/>
        </w:tabs>
        <w:spacing w:line="240" w:lineRule="auto" w:before="0" w:after="0"/>
        <w:ind w:left="145" w:right="560" w:firstLine="554"/>
        <w:jc w:val="both"/>
        <w:rPr>
          <w:sz w:val="21"/>
        </w:rPr>
      </w:pPr>
      <w:r>
        <w:rPr>
          <w:sz w:val="21"/>
        </w:rPr>
        <w:t>иную</w:t>
      </w:r>
      <w:r>
        <w:rPr>
          <w:spacing w:val="-2"/>
          <w:sz w:val="21"/>
        </w:rPr>
        <w:t> </w:t>
      </w:r>
      <w:r>
        <w:rPr>
          <w:sz w:val="21"/>
        </w:rPr>
        <w:t>документацию,</w:t>
      </w:r>
      <w:r>
        <w:rPr>
          <w:spacing w:val="-2"/>
          <w:sz w:val="21"/>
        </w:rPr>
        <w:t> </w:t>
      </w:r>
      <w:r>
        <w:rPr>
          <w:sz w:val="21"/>
        </w:rPr>
        <w:t>предусмотренную</w:t>
      </w:r>
      <w:r>
        <w:rPr>
          <w:spacing w:val="-2"/>
          <w:sz w:val="21"/>
        </w:rPr>
        <w:t> </w:t>
      </w:r>
      <w:r>
        <w:rPr>
          <w:sz w:val="21"/>
        </w:rPr>
        <w:t>Договором</w:t>
      </w:r>
      <w:r>
        <w:rPr>
          <w:spacing w:val="-4"/>
          <w:sz w:val="21"/>
        </w:rPr>
        <w:t> </w:t>
      </w:r>
      <w:r>
        <w:rPr>
          <w:sz w:val="21"/>
        </w:rPr>
        <w:t>и</w:t>
      </w:r>
      <w:r>
        <w:rPr>
          <w:spacing w:val="-2"/>
          <w:sz w:val="21"/>
        </w:rPr>
        <w:t> </w:t>
      </w:r>
      <w:r>
        <w:rPr>
          <w:sz w:val="21"/>
        </w:rPr>
        <w:t>нормативными</w:t>
      </w:r>
      <w:r>
        <w:rPr>
          <w:spacing w:val="-5"/>
          <w:sz w:val="21"/>
        </w:rPr>
        <w:t> </w:t>
      </w:r>
      <w:r>
        <w:rPr>
          <w:sz w:val="21"/>
        </w:rPr>
        <w:t>документами</w:t>
      </w:r>
      <w:r>
        <w:rPr>
          <w:spacing w:val="-2"/>
          <w:sz w:val="21"/>
        </w:rPr>
        <w:t> </w:t>
      </w:r>
      <w:r>
        <w:rPr>
          <w:sz w:val="21"/>
        </w:rPr>
        <w:t>для</w:t>
      </w:r>
      <w:r>
        <w:rPr>
          <w:spacing w:val="-3"/>
          <w:sz w:val="21"/>
        </w:rPr>
        <w:t> </w:t>
      </w:r>
      <w:r>
        <w:rPr>
          <w:sz w:val="21"/>
        </w:rPr>
        <w:t>данного</w:t>
      </w:r>
      <w:r>
        <w:rPr>
          <w:spacing w:val="-2"/>
          <w:sz w:val="21"/>
        </w:rPr>
        <w:t> </w:t>
      </w:r>
      <w:r>
        <w:rPr>
          <w:sz w:val="21"/>
        </w:rPr>
        <w:t>вида </w:t>
      </w:r>
      <w:r>
        <w:rPr>
          <w:spacing w:val="-2"/>
          <w:sz w:val="21"/>
        </w:rPr>
        <w:t>работ.</w:t>
      </w:r>
    </w:p>
    <w:p>
      <w:pPr>
        <w:pStyle w:val="BodyText"/>
        <w:ind w:left="145" w:right="560" w:firstLine="554"/>
        <w:jc w:val="both"/>
      </w:pPr>
      <w:r>
        <w:rPr/>
        <w:t>Представленные Субподрядчиком акты приемки выполненных работ по форме КС-2 и справки о стоимости выполненных работ по форме КС-3 за соответствующий отчетный период принимаются Подрядчиком</w:t>
      </w:r>
      <w:r>
        <w:rPr>
          <w:spacing w:val="-5"/>
        </w:rPr>
        <w:t> </w:t>
      </w:r>
      <w:r>
        <w:rPr/>
        <w:t>к</w:t>
      </w:r>
      <w:r>
        <w:rPr>
          <w:spacing w:val="-5"/>
        </w:rPr>
        <w:t> </w:t>
      </w:r>
      <w:r>
        <w:rPr/>
        <w:t>рассмотрению</w:t>
      </w:r>
      <w:r>
        <w:rPr>
          <w:spacing w:val="-6"/>
        </w:rPr>
        <w:t> </w:t>
      </w:r>
      <w:r>
        <w:rPr/>
        <w:t>в</w:t>
      </w:r>
      <w:r>
        <w:rPr>
          <w:spacing w:val="-5"/>
        </w:rPr>
        <w:t> </w:t>
      </w:r>
      <w:r>
        <w:rPr/>
        <w:t>порядке,</w:t>
      </w:r>
      <w:r>
        <w:rPr>
          <w:spacing w:val="40"/>
        </w:rPr>
        <w:t> </w:t>
      </w:r>
      <w:r>
        <w:rPr/>
        <w:t>предусмотренном</w:t>
      </w:r>
      <w:r>
        <w:rPr>
          <w:spacing w:val="-5"/>
        </w:rPr>
        <w:t> </w:t>
      </w:r>
      <w:r>
        <w:rPr/>
        <w:t>настоящим</w:t>
      </w:r>
      <w:r>
        <w:rPr>
          <w:spacing w:val="-6"/>
        </w:rPr>
        <w:t> </w:t>
      </w:r>
      <w:r>
        <w:rPr/>
        <w:t>договором</w:t>
      </w:r>
      <w:r>
        <w:rPr>
          <w:spacing w:val="-5"/>
        </w:rPr>
        <w:t> </w:t>
      </w:r>
      <w:r>
        <w:rPr/>
        <w:t>и</w:t>
      </w:r>
      <w:r>
        <w:rPr>
          <w:spacing w:val="-7"/>
        </w:rPr>
        <w:t> </w:t>
      </w:r>
      <w:r>
        <w:rPr/>
        <w:t>Гражданским</w:t>
      </w:r>
      <w:r>
        <w:rPr>
          <w:spacing w:val="-5"/>
        </w:rPr>
        <w:t> </w:t>
      </w:r>
      <w:r>
        <w:rPr/>
        <w:t>кодексом РФ,</w:t>
      </w:r>
      <w:r>
        <w:rPr>
          <w:spacing w:val="-5"/>
        </w:rPr>
        <w:t> </w:t>
      </w:r>
      <w:r>
        <w:rPr/>
        <w:t>только</w:t>
      </w:r>
      <w:r>
        <w:rPr>
          <w:spacing w:val="-2"/>
        </w:rPr>
        <w:t> </w:t>
      </w:r>
      <w:r>
        <w:rPr/>
        <w:t>при</w:t>
      </w:r>
      <w:r>
        <w:rPr>
          <w:spacing w:val="-2"/>
        </w:rPr>
        <w:t> </w:t>
      </w:r>
      <w:r>
        <w:rPr/>
        <w:t>наличии</w:t>
      </w:r>
      <w:r>
        <w:rPr>
          <w:spacing w:val="-5"/>
        </w:rPr>
        <w:t> </w:t>
      </w:r>
      <w:r>
        <w:rPr/>
        <w:t>полного</w:t>
      </w:r>
      <w:r>
        <w:rPr>
          <w:spacing w:val="-5"/>
        </w:rPr>
        <w:t> </w:t>
      </w:r>
      <w:r>
        <w:rPr/>
        <w:t>комплекта</w:t>
      </w:r>
      <w:r>
        <w:rPr>
          <w:spacing w:val="-2"/>
        </w:rPr>
        <w:t> </w:t>
      </w:r>
      <w:r>
        <w:rPr/>
        <w:t>исполнительной</w:t>
      </w:r>
      <w:r>
        <w:rPr>
          <w:spacing w:val="-5"/>
        </w:rPr>
        <w:t> </w:t>
      </w:r>
      <w:r>
        <w:rPr/>
        <w:t>документации</w:t>
      </w:r>
      <w:r>
        <w:rPr>
          <w:spacing w:val="-5"/>
        </w:rPr>
        <w:t> </w:t>
      </w:r>
      <w:r>
        <w:rPr/>
        <w:t>на</w:t>
      </w:r>
      <w:r>
        <w:rPr>
          <w:spacing w:val="-2"/>
        </w:rPr>
        <w:t> </w:t>
      </w:r>
      <w:r>
        <w:rPr/>
        <w:t>такие</w:t>
      </w:r>
      <w:r>
        <w:rPr>
          <w:spacing w:val="-2"/>
        </w:rPr>
        <w:t> </w:t>
      </w:r>
      <w:r>
        <w:rPr/>
        <w:t>работы,</w:t>
      </w:r>
      <w:r>
        <w:rPr>
          <w:spacing w:val="-5"/>
        </w:rPr>
        <w:t> </w:t>
      </w:r>
      <w:r>
        <w:rPr/>
        <w:t>оформленной</w:t>
      </w:r>
      <w:r>
        <w:rPr>
          <w:spacing w:val="-5"/>
        </w:rPr>
        <w:t> </w:t>
      </w:r>
      <w:r>
        <w:rPr/>
        <w:t>в соответствии</w:t>
      </w:r>
      <w:r>
        <w:rPr>
          <w:spacing w:val="-2"/>
        </w:rPr>
        <w:t> </w:t>
      </w:r>
      <w:r>
        <w:rPr/>
        <w:t>с</w:t>
      </w:r>
      <w:r>
        <w:rPr>
          <w:spacing w:val="-2"/>
        </w:rPr>
        <w:t> </w:t>
      </w:r>
      <w:r>
        <w:rPr/>
        <w:t>требованиями</w:t>
      </w:r>
      <w:r>
        <w:rPr>
          <w:spacing w:val="-2"/>
        </w:rPr>
        <w:t> </w:t>
      </w:r>
      <w:r>
        <w:rPr/>
        <w:t>настоящего</w:t>
      </w:r>
      <w:r>
        <w:rPr>
          <w:spacing w:val="-2"/>
        </w:rPr>
        <w:t> </w:t>
      </w:r>
      <w:r>
        <w:rPr/>
        <w:t>Договора</w:t>
      </w:r>
      <w:r>
        <w:rPr>
          <w:spacing w:val="-2"/>
        </w:rPr>
        <w:t> </w:t>
      </w:r>
      <w:r>
        <w:rPr/>
        <w:t>и</w:t>
      </w:r>
      <w:r>
        <w:rPr>
          <w:spacing w:val="-5"/>
        </w:rPr>
        <w:t> </w:t>
      </w:r>
      <w:r>
        <w:rPr/>
        <w:t>действующего</w:t>
      </w:r>
      <w:r>
        <w:rPr>
          <w:spacing w:val="-5"/>
        </w:rPr>
        <w:t> </w:t>
      </w:r>
      <w:r>
        <w:rPr/>
        <w:t>законодательства</w:t>
      </w:r>
      <w:r>
        <w:rPr>
          <w:spacing w:val="-2"/>
        </w:rPr>
        <w:t> </w:t>
      </w:r>
      <w:r>
        <w:rPr/>
        <w:t>РФ.</w:t>
      </w:r>
      <w:r>
        <w:rPr>
          <w:spacing w:val="-2"/>
        </w:rPr>
        <w:t> </w:t>
      </w:r>
      <w:r>
        <w:rPr/>
        <w:t>Стороны</w:t>
      </w:r>
      <w:r>
        <w:rPr>
          <w:spacing w:val="-2"/>
        </w:rPr>
        <w:t> </w:t>
      </w:r>
      <w:r>
        <w:rPr/>
        <w:t>пришли к соглашению, что условие, указанное в настоящем абзаце, является существенным для осуществления Подрядчиком оплаты выполненных работ.</w:t>
      </w:r>
    </w:p>
    <w:p>
      <w:pPr>
        <w:pStyle w:val="BodyText"/>
        <w:spacing w:before="1"/>
        <w:ind w:left="145" w:right="561" w:firstLine="607"/>
        <w:jc w:val="both"/>
      </w:pPr>
      <w:r>
        <w:rPr/>
        <w:t>Сдача скрытых работ должна быть своевременной с заблаговременным уведомлением Подрядчика о проведении таких работ и необходимости их приемки.</w:t>
      </w:r>
    </w:p>
    <w:p>
      <w:pPr>
        <w:pStyle w:val="BodyText"/>
        <w:ind w:left="145" w:right="559" w:firstLine="554"/>
        <w:jc w:val="both"/>
      </w:pPr>
      <w:r>
        <w:rPr/>
        <w:t>В</w:t>
      </w:r>
      <w:r>
        <w:rPr>
          <w:spacing w:val="-14"/>
        </w:rPr>
        <w:t> </w:t>
      </w:r>
      <w:r>
        <w:rPr/>
        <w:t>случае</w:t>
      </w:r>
      <w:r>
        <w:rPr>
          <w:spacing w:val="-13"/>
        </w:rPr>
        <w:t> </w:t>
      </w:r>
      <w:r>
        <w:rPr/>
        <w:t>предоставления</w:t>
      </w:r>
      <w:r>
        <w:rPr>
          <w:spacing w:val="-13"/>
        </w:rPr>
        <w:t> </w:t>
      </w:r>
      <w:r>
        <w:rPr/>
        <w:t>Субподрядчиком</w:t>
      </w:r>
      <w:r>
        <w:rPr>
          <w:spacing w:val="-13"/>
        </w:rPr>
        <w:t> </w:t>
      </w:r>
      <w:r>
        <w:rPr/>
        <w:t>актов</w:t>
      </w:r>
      <w:r>
        <w:rPr>
          <w:spacing w:val="-13"/>
        </w:rPr>
        <w:t> </w:t>
      </w:r>
      <w:r>
        <w:rPr/>
        <w:t>выполненных</w:t>
      </w:r>
      <w:r>
        <w:rPr>
          <w:spacing w:val="-13"/>
        </w:rPr>
        <w:t> </w:t>
      </w:r>
      <w:r>
        <w:rPr/>
        <w:t>работ</w:t>
      </w:r>
      <w:r>
        <w:rPr>
          <w:spacing w:val="-13"/>
        </w:rPr>
        <w:t> </w:t>
      </w:r>
      <w:r>
        <w:rPr/>
        <w:t>по</w:t>
      </w:r>
      <w:r>
        <w:rPr>
          <w:spacing w:val="-13"/>
        </w:rPr>
        <w:t> </w:t>
      </w:r>
      <w:r>
        <w:rPr/>
        <w:t>форме</w:t>
      </w:r>
      <w:r>
        <w:rPr>
          <w:spacing w:val="-14"/>
        </w:rPr>
        <w:t> </w:t>
      </w:r>
      <w:r>
        <w:rPr/>
        <w:t>КС-2,</w:t>
      </w:r>
      <w:r>
        <w:rPr>
          <w:spacing w:val="-13"/>
        </w:rPr>
        <w:t> </w:t>
      </w:r>
      <w:r>
        <w:rPr/>
        <w:t>соответствующих справок</w:t>
      </w:r>
      <w:r>
        <w:rPr>
          <w:spacing w:val="-2"/>
        </w:rPr>
        <w:t> </w:t>
      </w:r>
      <w:r>
        <w:rPr/>
        <w:t>о</w:t>
      </w:r>
      <w:r>
        <w:rPr>
          <w:spacing w:val="-2"/>
        </w:rPr>
        <w:t> </w:t>
      </w:r>
      <w:r>
        <w:rPr/>
        <w:t>стоимости</w:t>
      </w:r>
      <w:r>
        <w:rPr>
          <w:spacing w:val="-3"/>
        </w:rPr>
        <w:t> </w:t>
      </w:r>
      <w:r>
        <w:rPr/>
        <w:t>выполненных</w:t>
      </w:r>
      <w:r>
        <w:rPr>
          <w:spacing w:val="-2"/>
        </w:rPr>
        <w:t> </w:t>
      </w:r>
      <w:r>
        <w:rPr/>
        <w:t>работ</w:t>
      </w:r>
      <w:r>
        <w:rPr>
          <w:spacing w:val="-3"/>
        </w:rPr>
        <w:t> </w:t>
      </w:r>
      <w:r>
        <w:rPr/>
        <w:t>по</w:t>
      </w:r>
      <w:r>
        <w:rPr>
          <w:spacing w:val="-2"/>
        </w:rPr>
        <w:t> </w:t>
      </w:r>
      <w:r>
        <w:rPr/>
        <w:t>форме</w:t>
      </w:r>
      <w:r>
        <w:rPr>
          <w:spacing w:val="-5"/>
        </w:rPr>
        <w:t> </w:t>
      </w:r>
      <w:r>
        <w:rPr/>
        <w:t>КС-3</w:t>
      </w:r>
      <w:r>
        <w:rPr>
          <w:spacing w:val="-2"/>
        </w:rPr>
        <w:t> </w:t>
      </w:r>
      <w:r>
        <w:rPr/>
        <w:t>и</w:t>
      </w:r>
      <w:r>
        <w:rPr>
          <w:spacing w:val="-2"/>
        </w:rPr>
        <w:t> </w:t>
      </w:r>
      <w:r>
        <w:rPr/>
        <w:t>соответствующей</w:t>
      </w:r>
      <w:r>
        <w:rPr>
          <w:spacing w:val="-2"/>
        </w:rPr>
        <w:t> </w:t>
      </w:r>
      <w:r>
        <w:rPr/>
        <w:t>исполнительной</w:t>
      </w:r>
      <w:r>
        <w:rPr>
          <w:spacing w:val="-2"/>
        </w:rPr>
        <w:t> </w:t>
      </w:r>
      <w:r>
        <w:rPr/>
        <w:t>документации (в</w:t>
      </w:r>
      <w:r>
        <w:rPr>
          <w:spacing w:val="-8"/>
        </w:rPr>
        <w:t> </w:t>
      </w:r>
      <w:r>
        <w:rPr/>
        <w:t>том</w:t>
      </w:r>
      <w:r>
        <w:rPr>
          <w:spacing w:val="-9"/>
        </w:rPr>
        <w:t> </w:t>
      </w:r>
      <w:r>
        <w:rPr/>
        <w:t>числе</w:t>
      </w:r>
      <w:r>
        <w:rPr>
          <w:spacing w:val="-10"/>
        </w:rPr>
        <w:t> </w:t>
      </w:r>
      <w:r>
        <w:rPr/>
        <w:t>после</w:t>
      </w:r>
      <w:r>
        <w:rPr>
          <w:spacing w:val="-12"/>
        </w:rPr>
        <w:t> </w:t>
      </w:r>
      <w:r>
        <w:rPr/>
        <w:t>устранения</w:t>
      </w:r>
      <w:r>
        <w:rPr>
          <w:spacing w:val="-11"/>
        </w:rPr>
        <w:t> </w:t>
      </w:r>
      <w:r>
        <w:rPr/>
        <w:t>мотивированных</w:t>
      </w:r>
      <w:r>
        <w:rPr>
          <w:spacing w:val="-9"/>
        </w:rPr>
        <w:t> </w:t>
      </w:r>
      <w:r>
        <w:rPr/>
        <w:t>замечаний</w:t>
      </w:r>
      <w:r>
        <w:rPr>
          <w:spacing w:val="-12"/>
        </w:rPr>
        <w:t> </w:t>
      </w:r>
      <w:r>
        <w:rPr/>
        <w:t>Подрядчика)</w:t>
      </w:r>
      <w:r>
        <w:rPr>
          <w:spacing w:val="-10"/>
        </w:rPr>
        <w:t> </w:t>
      </w:r>
      <w:r>
        <w:rPr/>
        <w:t>после</w:t>
      </w:r>
      <w:r>
        <w:rPr>
          <w:spacing w:val="-10"/>
        </w:rPr>
        <w:t> </w:t>
      </w:r>
      <w:r>
        <w:rPr/>
        <w:t>указанного</w:t>
      </w:r>
      <w:r>
        <w:rPr>
          <w:spacing w:val="-9"/>
        </w:rPr>
        <w:t> </w:t>
      </w:r>
      <w:r>
        <w:rPr/>
        <w:t>в</w:t>
      </w:r>
      <w:r>
        <w:rPr>
          <w:spacing w:val="-11"/>
        </w:rPr>
        <w:t> </w:t>
      </w:r>
      <w:r>
        <w:rPr/>
        <w:t>абз.2</w:t>
      </w:r>
      <w:r>
        <w:rPr>
          <w:spacing w:val="-9"/>
        </w:rPr>
        <w:t> </w:t>
      </w:r>
      <w:r>
        <w:rPr/>
        <w:t>настоящего пункта периода, а также при наличии неустраненных недостатков (дефектов) выполненных работ и/или неисполненных предписаний Подрядчика, данное выполнение работ подлежит рассмотрению и приемке Подрядчиком в периоде предъявления</w:t>
      </w:r>
      <w:r>
        <w:rPr>
          <w:spacing w:val="40"/>
        </w:rPr>
        <w:t> </w:t>
      </w:r>
      <w:r>
        <w:rPr/>
        <w:t>КС-2 и КС-3 следующего месяца. При этом Подрядчик не будет считаться просрочившим приемку и/или оплату выполненных работ.</w:t>
      </w:r>
    </w:p>
    <w:p>
      <w:pPr>
        <w:pStyle w:val="BodyText"/>
        <w:ind w:left="146" w:right="559" w:firstLine="554"/>
        <w:jc w:val="both"/>
      </w:pPr>
      <w:r>
        <w:rPr/>
        <w:t>В случае использования Подрядчиком специального программного обеспечения для приемки выполненных работ Субподрядчик обязан в течение 3 (Трех) рабочих дней с даты запроса Подрядчика предоставить данные ответственных лиц для подключения их в программу. С момента получения письменного уведомления Подрядчика сдача и приемка выполненных работ будет производиться с использованием специального программного обеспечения в порядке, указанном в соответствующем уведомлении и/или дополнительном соглашении к настоящему Договору.</w:t>
      </w:r>
    </w:p>
    <w:p>
      <w:pPr>
        <w:pStyle w:val="ListParagraph"/>
        <w:numPr>
          <w:ilvl w:val="2"/>
          <w:numId w:val="1"/>
        </w:numPr>
        <w:tabs>
          <w:tab w:pos="1397" w:val="left" w:leader="none"/>
        </w:tabs>
        <w:spacing w:line="240" w:lineRule="auto" w:before="0" w:after="0"/>
        <w:ind w:left="146" w:right="559" w:firstLine="554"/>
        <w:jc w:val="both"/>
        <w:rPr>
          <w:sz w:val="21"/>
        </w:rPr>
      </w:pPr>
      <w:r>
        <w:rPr>
          <w:sz w:val="21"/>
        </w:rPr>
        <w:t>С момента начала Работ и до их завершения своевременно оформлять исполнительную документацию. Передать Подрядчику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w:t>
      </w:r>
      <w:r>
        <w:rPr>
          <w:spacing w:val="-1"/>
          <w:sz w:val="21"/>
        </w:rPr>
        <w:t> </w:t>
      </w:r>
      <w:r>
        <w:rPr>
          <w:sz w:val="21"/>
        </w:rPr>
        <w:t>нормативных</w:t>
      </w:r>
      <w:r>
        <w:rPr>
          <w:spacing w:val="-3"/>
          <w:sz w:val="21"/>
        </w:rPr>
        <w:t> </w:t>
      </w:r>
      <w:r>
        <w:rPr>
          <w:sz w:val="21"/>
        </w:rPr>
        <w:t>документов и</w:t>
      </w:r>
      <w:r>
        <w:rPr>
          <w:spacing w:val="-1"/>
          <w:sz w:val="21"/>
        </w:rPr>
        <w:t> </w:t>
      </w:r>
      <w:r>
        <w:rPr>
          <w:sz w:val="21"/>
        </w:rPr>
        <w:t>правил.</w:t>
      </w:r>
      <w:r>
        <w:rPr>
          <w:spacing w:val="-3"/>
          <w:sz w:val="21"/>
        </w:rPr>
        <w:t> </w:t>
      </w:r>
      <w:r>
        <w:rPr>
          <w:sz w:val="21"/>
        </w:rPr>
        <w:t>Вся документация передается</w:t>
      </w:r>
      <w:r>
        <w:rPr>
          <w:spacing w:val="-1"/>
          <w:sz w:val="21"/>
        </w:rPr>
        <w:t> </w:t>
      </w:r>
      <w:r>
        <w:rPr>
          <w:sz w:val="21"/>
        </w:rPr>
        <w:t>Подрядчику</w:t>
      </w:r>
      <w:r>
        <w:rPr>
          <w:spacing w:val="-1"/>
          <w:sz w:val="21"/>
        </w:rPr>
        <w:t> </w:t>
      </w:r>
      <w:r>
        <w:rPr>
          <w:sz w:val="21"/>
        </w:rPr>
        <w:t>на</w:t>
      </w:r>
      <w:r>
        <w:rPr>
          <w:spacing w:val="-1"/>
          <w:sz w:val="21"/>
        </w:rPr>
        <w:t> </w:t>
      </w:r>
      <w:r>
        <w:rPr>
          <w:sz w:val="21"/>
        </w:rPr>
        <w:t>русском</w:t>
      </w:r>
      <w:r>
        <w:rPr>
          <w:spacing w:val="-2"/>
          <w:sz w:val="21"/>
        </w:rPr>
        <w:t> </w:t>
      </w:r>
      <w:r>
        <w:rPr>
          <w:sz w:val="21"/>
        </w:rPr>
        <w:t>языке в 3-х экземплярах.</w:t>
      </w:r>
      <w:r>
        <w:rPr>
          <w:spacing w:val="-4"/>
          <w:sz w:val="21"/>
        </w:rPr>
        <w:t> </w:t>
      </w:r>
      <w:r>
        <w:rPr>
          <w:sz w:val="21"/>
        </w:rPr>
        <w:t>В течение 3 (Трех) рабочих дней с момента получения уведомления Подрядчика произвести корректировку исполнительной документации по замечаниям Подрядчика, контролирующих служб и надзорных органов.</w:t>
      </w:r>
    </w:p>
    <w:p>
      <w:pPr>
        <w:pStyle w:val="ListParagraph"/>
        <w:numPr>
          <w:ilvl w:val="2"/>
          <w:numId w:val="1"/>
        </w:numPr>
        <w:tabs>
          <w:tab w:pos="1335" w:val="left" w:leader="none"/>
        </w:tabs>
        <w:spacing w:line="240" w:lineRule="auto" w:before="0" w:after="0"/>
        <w:ind w:left="146" w:right="558" w:firstLine="554"/>
        <w:jc w:val="both"/>
        <w:rPr>
          <w:sz w:val="21"/>
        </w:rPr>
      </w:pPr>
      <w:r>
        <w:rPr>
          <w:sz w:val="21"/>
        </w:rPr>
        <w:t>В течение 3 (трех)</w:t>
      </w:r>
      <w:r>
        <w:rPr>
          <w:spacing w:val="-1"/>
          <w:sz w:val="21"/>
        </w:rPr>
        <w:t> </w:t>
      </w:r>
      <w:r>
        <w:rPr>
          <w:sz w:val="21"/>
        </w:rPr>
        <w:t>дней со дня подписания Итогового акта сдачи-приемки выполненных работ вывезти с территории Объекта принадлежащие Субподрядчику механизмы, оборудование, строительный и бытовой мусор и иное имущество Субподрядчика.</w:t>
      </w:r>
    </w:p>
    <w:p>
      <w:pPr>
        <w:pStyle w:val="ListParagraph"/>
        <w:numPr>
          <w:ilvl w:val="2"/>
          <w:numId w:val="1"/>
        </w:numPr>
        <w:tabs>
          <w:tab w:pos="1373" w:val="left" w:leader="none"/>
        </w:tabs>
        <w:spacing w:line="240" w:lineRule="auto" w:before="0" w:after="0"/>
        <w:ind w:left="146" w:right="559" w:firstLine="554"/>
        <w:jc w:val="both"/>
        <w:rPr>
          <w:sz w:val="21"/>
        </w:rPr>
      </w:pPr>
      <w:r>
        <w:rPr>
          <w:sz w:val="21"/>
        </w:rPr>
        <w:t>Исполнять полученные в ходе производства Работ указания Подрядчика, направленные на исполнение условий Договора.</w:t>
      </w:r>
    </w:p>
    <w:p>
      <w:pPr>
        <w:pStyle w:val="ListParagraph"/>
        <w:numPr>
          <w:ilvl w:val="2"/>
          <w:numId w:val="1"/>
        </w:numPr>
        <w:tabs>
          <w:tab w:pos="1405" w:val="left" w:leader="none"/>
        </w:tabs>
        <w:spacing w:line="240" w:lineRule="auto" w:before="0" w:after="0"/>
        <w:ind w:left="147" w:right="558" w:firstLine="554"/>
        <w:jc w:val="both"/>
        <w:rPr>
          <w:sz w:val="21"/>
        </w:rPr>
      </w:pPr>
      <w:r>
        <w:rPr>
          <w:sz w:val="21"/>
        </w:rPr>
        <w:t>В течение 3 (трех) рабочих дней давать письменный ответ на письменные обращения Подрядчика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Подрядчика.</w:t>
      </w:r>
    </w:p>
    <w:p>
      <w:pPr>
        <w:pStyle w:val="ListParagraph"/>
        <w:spacing w:after="0" w:line="240" w:lineRule="auto"/>
        <w:jc w:val="both"/>
        <w:rPr>
          <w:sz w:val="21"/>
        </w:rPr>
        <w:sectPr>
          <w:pgSz w:w="11910" w:h="16840"/>
          <w:pgMar w:top="760" w:bottom="280" w:left="1133" w:right="283"/>
        </w:sectPr>
      </w:pPr>
    </w:p>
    <w:p>
      <w:pPr>
        <w:pStyle w:val="ListParagraph"/>
        <w:numPr>
          <w:ilvl w:val="2"/>
          <w:numId w:val="1"/>
        </w:numPr>
        <w:tabs>
          <w:tab w:pos="1378" w:val="left" w:leader="none"/>
        </w:tabs>
        <w:spacing w:line="240" w:lineRule="auto" w:before="72" w:after="0"/>
        <w:ind w:left="144" w:right="562" w:firstLine="554"/>
        <w:jc w:val="both"/>
        <w:rPr>
          <w:sz w:val="21"/>
        </w:rPr>
      </w:pPr>
      <w:r>
        <w:rPr>
          <w:sz w:val="21"/>
        </w:rPr>
        <w:t>Содействовать Подрядчику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w:t>
      </w:r>
    </w:p>
    <w:p>
      <w:pPr>
        <w:pStyle w:val="ListParagraph"/>
        <w:numPr>
          <w:ilvl w:val="2"/>
          <w:numId w:val="1"/>
        </w:numPr>
        <w:tabs>
          <w:tab w:pos="1328" w:val="left" w:leader="none"/>
        </w:tabs>
        <w:spacing w:line="240" w:lineRule="auto" w:before="0" w:after="0"/>
        <w:ind w:left="1328" w:right="0" w:hanging="630"/>
        <w:jc w:val="both"/>
        <w:rPr>
          <w:sz w:val="21"/>
        </w:rPr>
      </w:pPr>
      <w:r>
        <w:rPr>
          <w:sz w:val="21"/>
        </w:rPr>
        <w:t>При</w:t>
      </w:r>
      <w:r>
        <w:rPr>
          <w:spacing w:val="-9"/>
          <w:sz w:val="21"/>
        </w:rPr>
        <w:t> </w:t>
      </w:r>
      <w:r>
        <w:rPr>
          <w:sz w:val="21"/>
        </w:rPr>
        <w:t>производстве</w:t>
      </w:r>
      <w:r>
        <w:rPr>
          <w:spacing w:val="-9"/>
          <w:sz w:val="21"/>
        </w:rPr>
        <w:t> </w:t>
      </w:r>
      <w:r>
        <w:rPr>
          <w:sz w:val="21"/>
        </w:rPr>
        <w:t>работ</w:t>
      </w:r>
      <w:r>
        <w:rPr>
          <w:spacing w:val="-8"/>
          <w:sz w:val="21"/>
        </w:rPr>
        <w:t> </w:t>
      </w:r>
      <w:r>
        <w:rPr>
          <w:sz w:val="21"/>
        </w:rPr>
        <w:t>Субподрядчик</w:t>
      </w:r>
      <w:r>
        <w:rPr>
          <w:spacing w:val="-8"/>
          <w:sz w:val="21"/>
        </w:rPr>
        <w:t> </w:t>
      </w:r>
      <w:r>
        <w:rPr>
          <w:sz w:val="21"/>
        </w:rPr>
        <w:t>обязуется</w:t>
      </w:r>
      <w:r>
        <w:rPr>
          <w:spacing w:val="-6"/>
          <w:sz w:val="21"/>
        </w:rPr>
        <w:t> </w:t>
      </w:r>
      <w:r>
        <w:rPr>
          <w:sz w:val="21"/>
        </w:rPr>
        <w:t>не</w:t>
      </w:r>
      <w:r>
        <w:rPr>
          <w:spacing w:val="-9"/>
          <w:sz w:val="21"/>
        </w:rPr>
        <w:t> </w:t>
      </w:r>
      <w:r>
        <w:rPr>
          <w:spacing w:val="-2"/>
          <w:sz w:val="21"/>
        </w:rPr>
        <w:t>допускать:</w:t>
      </w:r>
    </w:p>
    <w:p>
      <w:pPr>
        <w:pStyle w:val="BodyText"/>
        <w:spacing w:before="1"/>
        <w:ind w:left="415" w:right="562" w:firstLine="268"/>
        <w:jc w:val="both"/>
      </w:pPr>
      <w:r>
        <w:rPr/>
        <w:t>А)</w:t>
      </w:r>
      <w:r>
        <w:rPr>
          <w:spacing w:val="-8"/>
        </w:rPr>
        <w:t> </w:t>
      </w:r>
      <w:r>
        <w:rPr/>
        <w:t>при</w:t>
      </w:r>
      <w:r>
        <w:rPr>
          <w:spacing w:val="-10"/>
        </w:rPr>
        <w:t> </w:t>
      </w:r>
      <w:r>
        <w:rPr/>
        <w:t>эксплуатации</w:t>
      </w:r>
      <w:r>
        <w:rPr>
          <w:spacing w:val="-10"/>
        </w:rPr>
        <w:t> </w:t>
      </w:r>
      <w:r>
        <w:rPr/>
        <w:t>машин</w:t>
      </w:r>
      <w:r>
        <w:rPr>
          <w:spacing w:val="-7"/>
        </w:rPr>
        <w:t> </w:t>
      </w:r>
      <w:r>
        <w:rPr/>
        <w:t>и</w:t>
      </w:r>
      <w:r>
        <w:rPr>
          <w:spacing w:val="-7"/>
        </w:rPr>
        <w:t> </w:t>
      </w:r>
      <w:r>
        <w:rPr/>
        <w:t>механизмов</w:t>
      </w:r>
      <w:r>
        <w:rPr>
          <w:spacing w:val="-6"/>
        </w:rPr>
        <w:t> </w:t>
      </w:r>
      <w:r>
        <w:rPr/>
        <w:t>с</w:t>
      </w:r>
      <w:r>
        <w:rPr>
          <w:spacing w:val="-10"/>
        </w:rPr>
        <w:t> </w:t>
      </w:r>
      <w:r>
        <w:rPr/>
        <w:t>двигателями</w:t>
      </w:r>
      <w:r>
        <w:rPr>
          <w:spacing w:val="-7"/>
        </w:rPr>
        <w:t> </w:t>
      </w:r>
      <w:r>
        <w:rPr/>
        <w:t>внутреннего</w:t>
      </w:r>
      <w:r>
        <w:rPr>
          <w:spacing w:val="-7"/>
        </w:rPr>
        <w:t> </w:t>
      </w:r>
      <w:r>
        <w:rPr/>
        <w:t>сгорания</w:t>
      </w:r>
      <w:r>
        <w:rPr>
          <w:spacing w:val="-8"/>
        </w:rPr>
        <w:t> </w:t>
      </w:r>
      <w:r>
        <w:rPr/>
        <w:t>слива</w:t>
      </w:r>
      <w:r>
        <w:rPr>
          <w:spacing w:val="-7"/>
        </w:rPr>
        <w:t> </w:t>
      </w:r>
      <w:r>
        <w:rPr/>
        <w:t>масел</w:t>
      </w:r>
      <w:r>
        <w:rPr>
          <w:spacing w:val="-7"/>
        </w:rPr>
        <w:t> </w:t>
      </w:r>
      <w:r>
        <w:rPr/>
        <w:t>и</w:t>
      </w:r>
      <w:r>
        <w:rPr>
          <w:spacing w:val="-7"/>
        </w:rPr>
        <w:t> </w:t>
      </w:r>
      <w:r>
        <w:rPr/>
        <w:t>горючих материалов на почвенный слой.</w:t>
      </w:r>
    </w:p>
    <w:p>
      <w:pPr>
        <w:pStyle w:val="BodyText"/>
        <w:ind w:left="710" w:right="1923"/>
        <w:jc w:val="both"/>
      </w:pPr>
      <w:r>
        <w:rPr/>
        <w:t>Б)</w:t>
      </w:r>
      <w:r>
        <w:rPr>
          <w:spacing w:val="-4"/>
        </w:rPr>
        <w:t> </w:t>
      </w:r>
      <w:r>
        <w:rPr/>
        <w:t>сжигание</w:t>
      </w:r>
      <w:r>
        <w:rPr>
          <w:spacing w:val="-5"/>
        </w:rPr>
        <w:t> </w:t>
      </w:r>
      <w:r>
        <w:rPr/>
        <w:t>горючих</w:t>
      </w:r>
      <w:r>
        <w:rPr>
          <w:spacing w:val="-5"/>
        </w:rPr>
        <w:t> </w:t>
      </w:r>
      <w:r>
        <w:rPr/>
        <w:t>отходов</w:t>
      </w:r>
      <w:r>
        <w:rPr>
          <w:spacing w:val="-4"/>
        </w:rPr>
        <w:t> </w:t>
      </w:r>
      <w:r>
        <w:rPr/>
        <w:t>и</w:t>
      </w:r>
      <w:r>
        <w:rPr>
          <w:spacing w:val="-3"/>
        </w:rPr>
        <w:t> </w:t>
      </w:r>
      <w:r>
        <w:rPr/>
        <w:t>строительного</w:t>
      </w:r>
      <w:r>
        <w:rPr>
          <w:spacing w:val="-3"/>
        </w:rPr>
        <w:t> </w:t>
      </w:r>
      <w:r>
        <w:rPr/>
        <w:t>мусора</w:t>
      </w:r>
      <w:r>
        <w:rPr>
          <w:spacing w:val="-3"/>
        </w:rPr>
        <w:t> </w:t>
      </w:r>
      <w:r>
        <w:rPr/>
        <w:t>в</w:t>
      </w:r>
      <w:r>
        <w:rPr>
          <w:spacing w:val="-2"/>
        </w:rPr>
        <w:t> </w:t>
      </w:r>
      <w:r>
        <w:rPr/>
        <w:t>пределах</w:t>
      </w:r>
      <w:r>
        <w:rPr>
          <w:spacing w:val="-3"/>
        </w:rPr>
        <w:t> </w:t>
      </w:r>
      <w:r>
        <w:rPr/>
        <w:t>территории</w:t>
      </w:r>
      <w:r>
        <w:rPr>
          <w:spacing w:val="-5"/>
        </w:rPr>
        <w:t> </w:t>
      </w:r>
      <w:r>
        <w:rPr/>
        <w:t>Объекта. В) засыпки грунтом корневых шеек и стволов растущих деревьев и кустарников.</w:t>
      </w:r>
    </w:p>
    <w:p>
      <w:pPr>
        <w:pStyle w:val="BodyText"/>
        <w:ind w:left="710" w:right="564"/>
        <w:jc w:val="both"/>
      </w:pPr>
      <w:r>
        <w:rPr/>
        <w:t>Г) без согласования с Подрядчиком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w:t>
      </w:r>
    </w:p>
    <w:p>
      <w:pPr>
        <w:pStyle w:val="BodyText"/>
        <w:ind w:left="710"/>
        <w:jc w:val="both"/>
      </w:pPr>
      <w:r>
        <w:rPr/>
        <w:t>Д)</w:t>
      </w:r>
      <w:r>
        <w:rPr>
          <w:spacing w:val="-10"/>
        </w:rPr>
        <w:t> </w:t>
      </w:r>
      <w:r>
        <w:rPr/>
        <w:t>захоронение</w:t>
      </w:r>
      <w:r>
        <w:rPr>
          <w:spacing w:val="-7"/>
        </w:rPr>
        <w:t> </w:t>
      </w:r>
      <w:r>
        <w:rPr/>
        <w:t>бракованных</w:t>
      </w:r>
      <w:r>
        <w:rPr>
          <w:spacing w:val="-7"/>
        </w:rPr>
        <w:t> </w:t>
      </w:r>
      <w:r>
        <w:rPr/>
        <w:t>сборных</w:t>
      </w:r>
      <w:r>
        <w:rPr>
          <w:spacing w:val="-10"/>
        </w:rPr>
        <w:t> </w:t>
      </w:r>
      <w:r>
        <w:rPr/>
        <w:t>элементов</w:t>
      </w:r>
      <w:r>
        <w:rPr>
          <w:spacing w:val="-6"/>
        </w:rPr>
        <w:t> </w:t>
      </w:r>
      <w:r>
        <w:rPr/>
        <w:t>и</w:t>
      </w:r>
      <w:r>
        <w:rPr>
          <w:spacing w:val="-9"/>
        </w:rPr>
        <w:t> </w:t>
      </w:r>
      <w:r>
        <w:rPr/>
        <w:t>строительного</w:t>
      </w:r>
      <w:r>
        <w:rPr>
          <w:spacing w:val="-10"/>
        </w:rPr>
        <w:t> </w:t>
      </w:r>
      <w:r>
        <w:rPr/>
        <w:t>мусора</w:t>
      </w:r>
      <w:r>
        <w:rPr>
          <w:spacing w:val="-7"/>
        </w:rPr>
        <w:t> </w:t>
      </w:r>
      <w:r>
        <w:rPr/>
        <w:t>на</w:t>
      </w:r>
      <w:r>
        <w:rPr>
          <w:spacing w:val="-7"/>
        </w:rPr>
        <w:t> </w:t>
      </w:r>
      <w:r>
        <w:rPr/>
        <w:t>территории</w:t>
      </w:r>
      <w:r>
        <w:rPr>
          <w:spacing w:val="-9"/>
        </w:rPr>
        <w:t> </w:t>
      </w:r>
      <w:r>
        <w:rPr>
          <w:spacing w:val="-2"/>
        </w:rPr>
        <w:t>Объекта.</w:t>
      </w:r>
    </w:p>
    <w:p>
      <w:pPr>
        <w:pStyle w:val="ListParagraph"/>
        <w:numPr>
          <w:ilvl w:val="2"/>
          <w:numId w:val="1"/>
        </w:numPr>
        <w:tabs>
          <w:tab w:pos="1329" w:val="left" w:leader="none"/>
        </w:tabs>
        <w:spacing w:line="240" w:lineRule="auto" w:before="0" w:after="0"/>
        <w:ind w:left="144" w:right="562" w:firstLine="540"/>
        <w:jc w:val="both"/>
        <w:rPr>
          <w:sz w:val="21"/>
        </w:rPr>
      </w:pPr>
      <w:r>
        <w:rPr>
          <w:sz w:val="21"/>
        </w:rPr>
        <w:t>Обеспечить постоянное присутствие специалиста ИТР на Объекте с 8.00 утра, на весь период рабочей смены.</w:t>
      </w:r>
    </w:p>
    <w:p>
      <w:pPr>
        <w:pStyle w:val="ListParagraph"/>
        <w:numPr>
          <w:ilvl w:val="2"/>
          <w:numId w:val="1"/>
        </w:numPr>
        <w:tabs>
          <w:tab w:pos="1314" w:val="left" w:leader="none"/>
        </w:tabs>
        <w:spacing w:line="240" w:lineRule="exact" w:before="0" w:after="0"/>
        <w:ind w:left="1314" w:right="0" w:hanging="630"/>
        <w:jc w:val="both"/>
        <w:rPr>
          <w:sz w:val="21"/>
        </w:rPr>
      </w:pPr>
      <w:r>
        <w:rPr>
          <w:sz w:val="21"/>
        </w:rPr>
        <w:t>Обеспечить</w:t>
      </w:r>
      <w:r>
        <w:rPr>
          <w:spacing w:val="-6"/>
          <w:sz w:val="21"/>
        </w:rPr>
        <w:t> </w:t>
      </w:r>
      <w:r>
        <w:rPr>
          <w:sz w:val="21"/>
        </w:rPr>
        <w:t>начало</w:t>
      </w:r>
      <w:r>
        <w:rPr>
          <w:spacing w:val="-6"/>
          <w:sz w:val="21"/>
        </w:rPr>
        <w:t> </w:t>
      </w:r>
      <w:r>
        <w:rPr>
          <w:sz w:val="21"/>
        </w:rPr>
        <w:t>Работ</w:t>
      </w:r>
      <w:r>
        <w:rPr>
          <w:spacing w:val="-6"/>
          <w:sz w:val="21"/>
        </w:rPr>
        <w:t> </w:t>
      </w:r>
      <w:r>
        <w:rPr>
          <w:sz w:val="21"/>
        </w:rPr>
        <w:t>на</w:t>
      </w:r>
      <w:r>
        <w:rPr>
          <w:spacing w:val="-6"/>
          <w:sz w:val="21"/>
        </w:rPr>
        <w:t> </w:t>
      </w:r>
      <w:r>
        <w:rPr>
          <w:sz w:val="21"/>
        </w:rPr>
        <w:t>Объекте</w:t>
      </w:r>
      <w:r>
        <w:rPr>
          <w:spacing w:val="-5"/>
          <w:sz w:val="21"/>
        </w:rPr>
        <w:t> </w:t>
      </w:r>
      <w:r>
        <w:rPr>
          <w:sz w:val="21"/>
        </w:rPr>
        <w:t>с</w:t>
      </w:r>
      <w:r>
        <w:rPr>
          <w:spacing w:val="-7"/>
          <w:sz w:val="21"/>
        </w:rPr>
        <w:t> </w:t>
      </w:r>
      <w:r>
        <w:rPr>
          <w:sz w:val="21"/>
        </w:rPr>
        <w:t>8.00</w:t>
      </w:r>
      <w:r>
        <w:rPr>
          <w:spacing w:val="-6"/>
          <w:sz w:val="21"/>
        </w:rPr>
        <w:t> </w:t>
      </w:r>
      <w:r>
        <w:rPr>
          <w:spacing w:val="-4"/>
          <w:sz w:val="21"/>
        </w:rPr>
        <w:t>утра.</w:t>
      </w:r>
    </w:p>
    <w:p>
      <w:pPr>
        <w:pStyle w:val="ListParagraph"/>
        <w:numPr>
          <w:ilvl w:val="2"/>
          <w:numId w:val="1"/>
        </w:numPr>
        <w:tabs>
          <w:tab w:pos="1420" w:val="left" w:leader="none"/>
        </w:tabs>
        <w:spacing w:line="240" w:lineRule="auto" w:before="0" w:after="0"/>
        <w:ind w:left="144" w:right="562" w:firstLine="540"/>
        <w:jc w:val="both"/>
        <w:rPr>
          <w:sz w:val="21"/>
        </w:rPr>
      </w:pPr>
      <w:r>
        <w:rPr>
          <w:sz w:val="21"/>
        </w:rPr>
        <w:t>Выполнять предписания Подрядчика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w:t>
      </w:r>
      <w:r>
        <w:rPr>
          <w:spacing w:val="-6"/>
          <w:sz w:val="21"/>
        </w:rPr>
        <w:t> </w:t>
      </w:r>
      <w:r>
        <w:rPr>
          <w:sz w:val="21"/>
        </w:rPr>
        <w:t>об</w:t>
      </w:r>
      <w:r>
        <w:rPr>
          <w:spacing w:val="-3"/>
          <w:sz w:val="21"/>
        </w:rPr>
        <w:t> </w:t>
      </w:r>
      <w:r>
        <w:rPr>
          <w:sz w:val="21"/>
        </w:rPr>
        <w:t>устранении</w:t>
      </w:r>
      <w:r>
        <w:rPr>
          <w:spacing w:val="-3"/>
          <w:sz w:val="21"/>
        </w:rPr>
        <w:t> </w:t>
      </w:r>
      <w:r>
        <w:rPr>
          <w:sz w:val="21"/>
        </w:rPr>
        <w:t>нарушений</w:t>
      </w:r>
      <w:r>
        <w:rPr>
          <w:spacing w:val="-3"/>
          <w:sz w:val="21"/>
        </w:rPr>
        <w:t> </w:t>
      </w:r>
      <w:r>
        <w:rPr>
          <w:sz w:val="21"/>
        </w:rPr>
        <w:t>положений</w:t>
      </w:r>
      <w:r>
        <w:rPr>
          <w:spacing w:val="-6"/>
          <w:sz w:val="21"/>
        </w:rPr>
        <w:t> </w:t>
      </w:r>
      <w:r>
        <w:rPr>
          <w:sz w:val="21"/>
        </w:rPr>
        <w:t>действующих</w:t>
      </w:r>
      <w:r>
        <w:rPr>
          <w:spacing w:val="-3"/>
          <w:sz w:val="21"/>
        </w:rPr>
        <w:t> </w:t>
      </w:r>
      <w:r>
        <w:rPr>
          <w:sz w:val="21"/>
        </w:rPr>
        <w:t>норм</w:t>
      </w:r>
      <w:r>
        <w:rPr>
          <w:spacing w:val="-2"/>
          <w:sz w:val="21"/>
        </w:rPr>
        <w:t> </w:t>
      </w:r>
      <w:r>
        <w:rPr>
          <w:sz w:val="21"/>
        </w:rPr>
        <w:t>и</w:t>
      </w:r>
      <w:r>
        <w:rPr>
          <w:spacing w:val="-3"/>
          <w:sz w:val="21"/>
        </w:rPr>
        <w:t> </w:t>
      </w:r>
      <w:r>
        <w:rPr>
          <w:sz w:val="21"/>
        </w:rPr>
        <w:t>правил,</w:t>
      </w:r>
      <w:r>
        <w:rPr>
          <w:spacing w:val="-2"/>
          <w:sz w:val="21"/>
        </w:rPr>
        <w:t> </w:t>
      </w:r>
      <w:r>
        <w:rPr>
          <w:sz w:val="21"/>
        </w:rPr>
        <w:t>Проектной</w:t>
      </w:r>
      <w:r>
        <w:rPr>
          <w:spacing w:val="-3"/>
          <w:sz w:val="21"/>
        </w:rPr>
        <w:t> </w:t>
      </w:r>
      <w:r>
        <w:rPr>
          <w:sz w:val="21"/>
        </w:rPr>
        <w:t>документации и условий Договора.</w:t>
      </w:r>
    </w:p>
    <w:p>
      <w:pPr>
        <w:pStyle w:val="ListParagraph"/>
        <w:numPr>
          <w:ilvl w:val="2"/>
          <w:numId w:val="1"/>
        </w:numPr>
        <w:tabs>
          <w:tab w:pos="1323" w:val="left" w:leader="none"/>
        </w:tabs>
        <w:spacing w:line="240" w:lineRule="auto" w:before="1" w:after="0"/>
        <w:ind w:left="144" w:right="561" w:firstLine="539"/>
        <w:jc w:val="both"/>
        <w:rPr>
          <w:sz w:val="21"/>
        </w:rPr>
      </w:pPr>
      <w:r>
        <w:rPr>
          <w:sz w:val="21"/>
        </w:rPr>
        <w:t>Обеспечить явку уполномоченного представителя из числа административно-управленческого персонала (директор, заместитель директора, главный инженер, руководитель проекта и т.п.) на совещания, инициированные Подрядчиком, еженедельно в определенные Подрядчиком дни и время.</w:t>
      </w:r>
    </w:p>
    <w:p>
      <w:pPr>
        <w:pStyle w:val="ListParagraph"/>
        <w:numPr>
          <w:ilvl w:val="2"/>
          <w:numId w:val="1"/>
        </w:numPr>
        <w:tabs>
          <w:tab w:pos="1322" w:val="left" w:leader="none"/>
        </w:tabs>
        <w:spacing w:line="240" w:lineRule="auto" w:before="0" w:after="0"/>
        <w:ind w:left="145" w:right="559" w:firstLine="554"/>
        <w:jc w:val="both"/>
        <w:rPr>
          <w:sz w:val="21"/>
        </w:rPr>
      </w:pPr>
      <w:r>
        <w:rPr>
          <w:sz w:val="21"/>
        </w:rPr>
        <w:t>Ежедневно</w:t>
      </w:r>
      <w:r>
        <w:rPr>
          <w:spacing w:val="-9"/>
          <w:sz w:val="21"/>
        </w:rPr>
        <w:t> </w:t>
      </w:r>
      <w:r>
        <w:rPr>
          <w:sz w:val="21"/>
        </w:rPr>
        <w:t>до</w:t>
      </w:r>
      <w:r>
        <w:rPr>
          <w:spacing w:val="-12"/>
          <w:sz w:val="21"/>
        </w:rPr>
        <w:t> </w:t>
      </w:r>
      <w:r>
        <w:rPr>
          <w:sz w:val="21"/>
        </w:rPr>
        <w:t>9.00</w:t>
      </w:r>
      <w:r>
        <w:rPr>
          <w:spacing w:val="-12"/>
          <w:sz w:val="21"/>
        </w:rPr>
        <w:t> </w:t>
      </w:r>
      <w:r>
        <w:rPr>
          <w:sz w:val="21"/>
        </w:rPr>
        <w:t>каждого</w:t>
      </w:r>
      <w:r>
        <w:rPr>
          <w:spacing w:val="-9"/>
          <w:sz w:val="21"/>
        </w:rPr>
        <w:t> </w:t>
      </w:r>
      <w:r>
        <w:rPr>
          <w:sz w:val="21"/>
        </w:rPr>
        <w:t>рабочего</w:t>
      </w:r>
      <w:r>
        <w:rPr>
          <w:spacing w:val="-12"/>
          <w:sz w:val="21"/>
        </w:rPr>
        <w:t> </w:t>
      </w:r>
      <w:r>
        <w:rPr>
          <w:sz w:val="21"/>
        </w:rPr>
        <w:t>дня</w:t>
      </w:r>
      <w:r>
        <w:rPr>
          <w:spacing w:val="-8"/>
          <w:sz w:val="21"/>
        </w:rPr>
        <w:t> </w:t>
      </w:r>
      <w:r>
        <w:rPr>
          <w:sz w:val="21"/>
        </w:rPr>
        <w:t>предоставлять</w:t>
      </w:r>
      <w:r>
        <w:rPr>
          <w:spacing w:val="-10"/>
          <w:sz w:val="21"/>
        </w:rPr>
        <w:t> </w:t>
      </w:r>
      <w:r>
        <w:rPr>
          <w:sz w:val="21"/>
        </w:rPr>
        <w:t>план</w:t>
      </w:r>
      <w:r>
        <w:rPr>
          <w:spacing w:val="-10"/>
          <w:sz w:val="21"/>
        </w:rPr>
        <w:t> </w:t>
      </w:r>
      <w:r>
        <w:rPr>
          <w:sz w:val="21"/>
        </w:rPr>
        <w:t>работ</w:t>
      </w:r>
      <w:r>
        <w:rPr>
          <w:spacing w:val="-10"/>
          <w:sz w:val="21"/>
        </w:rPr>
        <w:t> </w:t>
      </w:r>
      <w:r>
        <w:rPr>
          <w:sz w:val="21"/>
        </w:rPr>
        <w:t>(среднесуточное</w:t>
      </w:r>
      <w:r>
        <w:rPr>
          <w:spacing w:val="-12"/>
          <w:sz w:val="21"/>
        </w:rPr>
        <w:t> </w:t>
      </w:r>
      <w:r>
        <w:rPr>
          <w:sz w:val="21"/>
        </w:rPr>
        <w:t>задание)</w:t>
      </w:r>
      <w:r>
        <w:rPr>
          <w:spacing w:val="-10"/>
          <w:sz w:val="21"/>
        </w:rPr>
        <w:t> </w:t>
      </w:r>
      <w:r>
        <w:rPr>
          <w:sz w:val="21"/>
        </w:rPr>
        <w:t>на день (с указанием видов и объема работ, количества персонала на площадке, техники и оборудования, необходимость</w:t>
      </w:r>
      <w:r>
        <w:rPr>
          <w:spacing w:val="-7"/>
          <w:sz w:val="21"/>
        </w:rPr>
        <w:t> </w:t>
      </w:r>
      <w:r>
        <w:rPr>
          <w:sz w:val="21"/>
        </w:rPr>
        <w:t>в</w:t>
      </w:r>
      <w:r>
        <w:rPr>
          <w:spacing w:val="-4"/>
          <w:sz w:val="21"/>
        </w:rPr>
        <w:t> </w:t>
      </w:r>
      <w:r>
        <w:rPr>
          <w:sz w:val="21"/>
        </w:rPr>
        <w:t>материалах</w:t>
      </w:r>
      <w:r>
        <w:rPr>
          <w:spacing w:val="-5"/>
          <w:sz w:val="21"/>
        </w:rPr>
        <w:t> </w:t>
      </w:r>
      <w:r>
        <w:rPr>
          <w:sz w:val="21"/>
        </w:rPr>
        <w:t>и</w:t>
      </w:r>
      <w:r>
        <w:rPr>
          <w:spacing w:val="-5"/>
          <w:sz w:val="21"/>
        </w:rPr>
        <w:t> </w:t>
      </w:r>
      <w:r>
        <w:rPr>
          <w:sz w:val="21"/>
        </w:rPr>
        <w:t>срок</w:t>
      </w:r>
      <w:r>
        <w:rPr>
          <w:spacing w:val="-4"/>
          <w:sz w:val="21"/>
        </w:rPr>
        <w:t> </w:t>
      </w:r>
      <w:r>
        <w:rPr>
          <w:sz w:val="21"/>
        </w:rPr>
        <w:t>их</w:t>
      </w:r>
      <w:r>
        <w:rPr>
          <w:spacing w:val="-4"/>
          <w:sz w:val="21"/>
        </w:rPr>
        <w:t> </w:t>
      </w:r>
      <w:r>
        <w:rPr>
          <w:sz w:val="21"/>
        </w:rPr>
        <w:t>поставки)</w:t>
      </w:r>
      <w:r>
        <w:rPr>
          <w:spacing w:val="-5"/>
          <w:sz w:val="21"/>
        </w:rPr>
        <w:t> </w:t>
      </w:r>
      <w:r>
        <w:rPr>
          <w:sz w:val="21"/>
        </w:rPr>
        <w:t>одновременно</w:t>
      </w:r>
      <w:r>
        <w:rPr>
          <w:spacing w:val="-5"/>
          <w:sz w:val="21"/>
        </w:rPr>
        <w:t> </w:t>
      </w:r>
      <w:r>
        <w:rPr>
          <w:sz w:val="21"/>
        </w:rPr>
        <w:t>с</w:t>
      </w:r>
      <w:r>
        <w:rPr>
          <w:spacing w:val="-5"/>
          <w:sz w:val="21"/>
        </w:rPr>
        <w:t> </w:t>
      </w:r>
      <w:r>
        <w:rPr>
          <w:sz w:val="21"/>
        </w:rPr>
        <w:t>фактическим</w:t>
      </w:r>
      <w:r>
        <w:rPr>
          <w:spacing w:val="-6"/>
          <w:sz w:val="21"/>
        </w:rPr>
        <w:t> </w:t>
      </w:r>
      <w:r>
        <w:rPr>
          <w:sz w:val="21"/>
        </w:rPr>
        <w:t>отчетом</w:t>
      </w:r>
      <w:r>
        <w:rPr>
          <w:spacing w:val="-4"/>
          <w:sz w:val="21"/>
        </w:rPr>
        <w:t> </w:t>
      </w:r>
      <w:r>
        <w:rPr>
          <w:sz w:val="21"/>
        </w:rPr>
        <w:t>за</w:t>
      </w:r>
      <w:r>
        <w:rPr>
          <w:spacing w:val="-5"/>
          <w:sz w:val="21"/>
        </w:rPr>
        <w:t> </w:t>
      </w:r>
      <w:r>
        <w:rPr>
          <w:sz w:val="21"/>
        </w:rPr>
        <w:t>предыдущий</w:t>
      </w:r>
      <w:r>
        <w:rPr>
          <w:spacing w:val="-5"/>
          <w:sz w:val="21"/>
        </w:rPr>
        <w:t> </w:t>
      </w:r>
      <w:r>
        <w:rPr>
          <w:sz w:val="21"/>
        </w:rPr>
        <w:t>день (с указанием объема выполненных работ в процентах от среднесуточного задания, причин отклонения от плана, фотоматериалов в подтверждение выполнение работ, количества отработанных человеко-часов) по форме, предоставленной строительным участком.</w:t>
      </w:r>
    </w:p>
    <w:p>
      <w:pPr>
        <w:pStyle w:val="BodyText"/>
        <w:ind w:left="145" w:right="561" w:firstLine="554"/>
        <w:jc w:val="both"/>
      </w:pPr>
      <w:r>
        <w:rPr/>
        <w:t>Не позднее 18.00 пятницы предшествующей недели предоставлять детализированный план работ на календарную неделю по форме Приложения № 9 к настоящему Договору с разбивкой по дням, содержащий информацию о</w:t>
      </w:r>
      <w:r>
        <w:rPr>
          <w:spacing w:val="-2"/>
        </w:rPr>
        <w:t> </w:t>
      </w:r>
      <w:r>
        <w:rPr/>
        <w:t>планируемых видах</w:t>
      </w:r>
      <w:r>
        <w:rPr>
          <w:spacing w:val="-2"/>
        </w:rPr>
        <w:t> </w:t>
      </w:r>
      <w:r>
        <w:rPr/>
        <w:t>работ</w:t>
      </w:r>
      <w:r>
        <w:rPr>
          <w:spacing w:val="-1"/>
        </w:rPr>
        <w:t> </w:t>
      </w:r>
      <w:r>
        <w:rPr/>
        <w:t>по</w:t>
      </w:r>
      <w:r>
        <w:rPr>
          <w:spacing w:val="-2"/>
        </w:rPr>
        <w:t> </w:t>
      </w:r>
      <w:r>
        <w:rPr/>
        <w:t>дням,</w:t>
      </w:r>
      <w:r>
        <w:rPr>
          <w:spacing w:val="-2"/>
        </w:rPr>
        <w:t> </w:t>
      </w:r>
      <w:r>
        <w:rPr/>
        <w:t>объеме</w:t>
      </w:r>
      <w:r>
        <w:rPr>
          <w:spacing w:val="-2"/>
        </w:rPr>
        <w:t> </w:t>
      </w:r>
      <w:r>
        <w:rPr/>
        <w:t>работ</w:t>
      </w:r>
      <w:r>
        <w:rPr>
          <w:spacing w:val="-3"/>
        </w:rPr>
        <w:t> </w:t>
      </w:r>
      <w:r>
        <w:rPr/>
        <w:t>в натуральных и стоимостных</w:t>
      </w:r>
      <w:r>
        <w:rPr>
          <w:spacing w:val="-2"/>
        </w:rPr>
        <w:t> </w:t>
      </w:r>
      <w:r>
        <w:rPr/>
        <w:t>показателях, требуемых</w:t>
      </w:r>
      <w:r>
        <w:rPr>
          <w:spacing w:val="-13"/>
        </w:rPr>
        <w:t> </w:t>
      </w:r>
      <w:r>
        <w:rPr/>
        <w:t>и</w:t>
      </w:r>
      <w:r>
        <w:rPr>
          <w:spacing w:val="-12"/>
        </w:rPr>
        <w:t> </w:t>
      </w:r>
      <w:r>
        <w:rPr/>
        <w:t>используемых</w:t>
      </w:r>
      <w:r>
        <w:rPr>
          <w:spacing w:val="-12"/>
        </w:rPr>
        <w:t> </w:t>
      </w:r>
      <w:r>
        <w:rPr/>
        <w:t>ресурсах</w:t>
      </w:r>
      <w:r>
        <w:rPr>
          <w:spacing w:val="-12"/>
        </w:rPr>
        <w:t> </w:t>
      </w:r>
      <w:r>
        <w:rPr/>
        <w:t>(персонал,</w:t>
      </w:r>
      <w:r>
        <w:rPr>
          <w:spacing w:val="-12"/>
        </w:rPr>
        <w:t> </w:t>
      </w:r>
      <w:r>
        <w:rPr/>
        <w:t>техника,</w:t>
      </w:r>
      <w:r>
        <w:rPr>
          <w:spacing w:val="-12"/>
        </w:rPr>
        <w:t> </w:t>
      </w:r>
      <w:r>
        <w:rPr/>
        <w:t>материалы),</w:t>
      </w:r>
      <w:r>
        <w:rPr>
          <w:spacing w:val="-14"/>
        </w:rPr>
        <w:t> </w:t>
      </w:r>
      <w:r>
        <w:rPr/>
        <w:t>критических</w:t>
      </w:r>
      <w:r>
        <w:rPr>
          <w:spacing w:val="-10"/>
        </w:rPr>
        <w:t> </w:t>
      </w:r>
      <w:r>
        <w:rPr/>
        <w:t>точках</w:t>
      </w:r>
      <w:r>
        <w:rPr>
          <w:spacing w:val="-12"/>
        </w:rPr>
        <w:t> </w:t>
      </w:r>
      <w:r>
        <w:rPr/>
        <w:t>контроля</w:t>
      </w:r>
      <w:r>
        <w:rPr>
          <w:spacing w:val="-11"/>
        </w:rPr>
        <w:t> </w:t>
      </w:r>
      <w:r>
        <w:rPr/>
        <w:t>качества, в которых требуется участие Подрядчика/Технического заказчика.</w:t>
      </w:r>
    </w:p>
    <w:p>
      <w:pPr>
        <w:pStyle w:val="BodyText"/>
        <w:spacing w:before="1"/>
        <w:ind w:left="145" w:right="560" w:firstLine="566"/>
        <w:jc w:val="both"/>
      </w:pPr>
      <w:r>
        <w:rPr/>
        <w:t>Предоставить Подрядчику план выполнения работ на месяц не позднее 25го числа предыдущего месяца с информацией по аналогии с указанными выше планами.</w:t>
      </w:r>
    </w:p>
    <w:p>
      <w:pPr>
        <w:pStyle w:val="ListParagraph"/>
        <w:numPr>
          <w:ilvl w:val="2"/>
          <w:numId w:val="1"/>
        </w:numPr>
        <w:tabs>
          <w:tab w:pos="1391" w:val="left" w:leader="none"/>
        </w:tabs>
        <w:spacing w:line="240" w:lineRule="auto" w:before="0" w:after="0"/>
        <w:ind w:left="145" w:right="562" w:firstLine="554"/>
        <w:jc w:val="both"/>
        <w:rPr>
          <w:sz w:val="21"/>
        </w:rPr>
      </w:pPr>
      <w:r>
        <w:rPr>
          <w:sz w:val="21"/>
        </w:rPr>
        <w:t>Не разглашать в любой форме (в том числе, но не исключительно: в форме интервью, публикаций, рекламных акций) информацию, касающуюся условий Договора без предварительного письменного согласия Подрядчика.</w:t>
      </w:r>
    </w:p>
    <w:p>
      <w:pPr>
        <w:pStyle w:val="ListParagraph"/>
        <w:numPr>
          <w:ilvl w:val="2"/>
          <w:numId w:val="1"/>
        </w:numPr>
        <w:tabs>
          <w:tab w:pos="1356" w:val="left" w:leader="none"/>
        </w:tabs>
        <w:spacing w:line="240" w:lineRule="auto" w:before="0" w:after="0"/>
        <w:ind w:left="143" w:right="560" w:firstLine="554"/>
        <w:jc w:val="both"/>
        <w:rPr>
          <w:sz w:val="21"/>
        </w:rPr>
      </w:pPr>
      <w:r>
        <w:rPr>
          <w:sz w:val="21"/>
        </w:rPr>
        <w:t>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w:t>
      </w:r>
    </w:p>
    <w:p>
      <w:pPr>
        <w:pStyle w:val="ListParagraph"/>
        <w:numPr>
          <w:ilvl w:val="2"/>
          <w:numId w:val="1"/>
        </w:numPr>
        <w:tabs>
          <w:tab w:pos="1495" w:val="left" w:leader="none"/>
        </w:tabs>
        <w:spacing w:line="240" w:lineRule="auto" w:before="0" w:after="0"/>
        <w:ind w:left="143" w:right="563" w:firstLine="554"/>
        <w:jc w:val="both"/>
        <w:rPr>
          <w:sz w:val="21"/>
        </w:rPr>
      </w:pPr>
      <w:r>
        <w:rPr>
          <w:sz w:val="21"/>
        </w:rPr>
        <w:t>Субподрядчик не вправе в любой форме передавать проектную документацию Субсубподрядчикам, без письменного согласия Подрядчика.</w:t>
      </w:r>
    </w:p>
    <w:p>
      <w:pPr>
        <w:pStyle w:val="ListParagraph"/>
        <w:numPr>
          <w:ilvl w:val="2"/>
          <w:numId w:val="1"/>
        </w:numPr>
        <w:tabs>
          <w:tab w:pos="1387" w:val="left" w:leader="none"/>
        </w:tabs>
        <w:spacing w:line="240" w:lineRule="auto" w:before="0" w:after="0"/>
        <w:ind w:left="143" w:right="562" w:firstLine="554"/>
        <w:jc w:val="both"/>
        <w:rPr>
          <w:sz w:val="21"/>
        </w:rPr>
      </w:pPr>
      <w:r>
        <w:rPr>
          <w:sz w:val="21"/>
        </w:rPr>
        <w:t>Субподрядчик не вправе использовать сведения, предоставленные ему Подрядчиком, для любых других целей, кроме выполнения обязательств по настоящему Договору. Субподрядчик не вправе повторно</w:t>
      </w:r>
      <w:r>
        <w:rPr>
          <w:spacing w:val="-7"/>
          <w:sz w:val="21"/>
        </w:rPr>
        <w:t> </w:t>
      </w:r>
      <w:r>
        <w:rPr>
          <w:sz w:val="21"/>
        </w:rPr>
        <w:t>использовать</w:t>
      </w:r>
      <w:r>
        <w:rPr>
          <w:spacing w:val="-10"/>
          <w:sz w:val="21"/>
        </w:rPr>
        <w:t> </w:t>
      </w:r>
      <w:r>
        <w:rPr>
          <w:sz w:val="21"/>
        </w:rPr>
        <w:t>Проектную</w:t>
      </w:r>
      <w:r>
        <w:rPr>
          <w:spacing w:val="-6"/>
          <w:sz w:val="21"/>
        </w:rPr>
        <w:t> </w:t>
      </w:r>
      <w:r>
        <w:rPr>
          <w:sz w:val="21"/>
        </w:rPr>
        <w:t>документацию,</w:t>
      </w:r>
      <w:r>
        <w:rPr>
          <w:spacing w:val="-7"/>
          <w:sz w:val="21"/>
        </w:rPr>
        <w:t> </w:t>
      </w:r>
      <w:r>
        <w:rPr>
          <w:sz w:val="21"/>
        </w:rPr>
        <w:t>созданную</w:t>
      </w:r>
      <w:r>
        <w:rPr>
          <w:spacing w:val="-6"/>
          <w:sz w:val="21"/>
        </w:rPr>
        <w:t> </w:t>
      </w:r>
      <w:r>
        <w:rPr>
          <w:sz w:val="21"/>
        </w:rPr>
        <w:t>по</w:t>
      </w:r>
      <w:r>
        <w:rPr>
          <w:spacing w:val="-7"/>
          <w:sz w:val="21"/>
        </w:rPr>
        <w:t> </w:t>
      </w:r>
      <w:r>
        <w:rPr>
          <w:sz w:val="21"/>
        </w:rPr>
        <w:t>настоящему</w:t>
      </w:r>
      <w:r>
        <w:rPr>
          <w:spacing w:val="-7"/>
          <w:sz w:val="21"/>
        </w:rPr>
        <w:t> </w:t>
      </w:r>
      <w:r>
        <w:rPr>
          <w:sz w:val="21"/>
        </w:rPr>
        <w:t>Договору,</w:t>
      </w:r>
      <w:r>
        <w:rPr>
          <w:spacing w:val="-9"/>
          <w:sz w:val="21"/>
        </w:rPr>
        <w:t> </w:t>
      </w:r>
      <w:r>
        <w:rPr>
          <w:sz w:val="21"/>
        </w:rPr>
        <w:t>в</w:t>
      </w:r>
      <w:r>
        <w:rPr>
          <w:spacing w:val="-6"/>
          <w:sz w:val="21"/>
        </w:rPr>
        <w:t> </w:t>
      </w:r>
      <w:r>
        <w:rPr>
          <w:sz w:val="21"/>
        </w:rPr>
        <w:t>том</w:t>
      </w:r>
      <w:r>
        <w:rPr>
          <w:spacing w:val="-6"/>
          <w:sz w:val="21"/>
        </w:rPr>
        <w:t> </w:t>
      </w:r>
      <w:r>
        <w:rPr>
          <w:sz w:val="21"/>
        </w:rPr>
        <w:t>числе</w:t>
      </w:r>
      <w:r>
        <w:rPr>
          <w:spacing w:val="-7"/>
          <w:sz w:val="21"/>
        </w:rPr>
        <w:t> </w:t>
      </w:r>
      <w:r>
        <w:rPr>
          <w:sz w:val="21"/>
        </w:rPr>
        <w:t>с</w:t>
      </w:r>
      <w:r>
        <w:rPr>
          <w:spacing w:val="-7"/>
          <w:sz w:val="21"/>
        </w:rPr>
        <w:t> </w:t>
      </w:r>
      <w:r>
        <w:rPr>
          <w:sz w:val="21"/>
        </w:rPr>
        <w:t>целью последующего использования третьими лицами.</w:t>
      </w:r>
    </w:p>
    <w:p>
      <w:pPr>
        <w:pStyle w:val="ListParagraph"/>
        <w:numPr>
          <w:ilvl w:val="2"/>
          <w:numId w:val="1"/>
        </w:numPr>
        <w:tabs>
          <w:tab w:pos="1315" w:val="left" w:leader="none"/>
        </w:tabs>
        <w:spacing w:line="240" w:lineRule="auto" w:before="0" w:after="0"/>
        <w:ind w:left="143" w:right="562" w:firstLine="554"/>
        <w:jc w:val="both"/>
        <w:rPr>
          <w:sz w:val="21"/>
        </w:rPr>
      </w:pPr>
      <w:r>
        <w:rPr>
          <w:sz w:val="21"/>
        </w:rPr>
        <w:t>Предоставить</w:t>
      </w:r>
      <w:r>
        <w:rPr>
          <w:spacing w:val="-14"/>
          <w:sz w:val="21"/>
        </w:rPr>
        <w:t> </w:t>
      </w:r>
      <w:r>
        <w:rPr>
          <w:sz w:val="21"/>
        </w:rPr>
        <w:t>на</w:t>
      </w:r>
      <w:r>
        <w:rPr>
          <w:spacing w:val="-13"/>
          <w:sz w:val="21"/>
        </w:rPr>
        <w:t> </w:t>
      </w:r>
      <w:r>
        <w:rPr>
          <w:sz w:val="21"/>
        </w:rPr>
        <w:t>объект</w:t>
      </w:r>
      <w:r>
        <w:rPr>
          <w:spacing w:val="-13"/>
          <w:sz w:val="21"/>
        </w:rPr>
        <w:t> </w:t>
      </w:r>
      <w:r>
        <w:rPr>
          <w:sz w:val="21"/>
        </w:rPr>
        <w:t>Подрядчика</w:t>
      </w:r>
      <w:r>
        <w:rPr>
          <w:spacing w:val="-13"/>
          <w:sz w:val="21"/>
        </w:rPr>
        <w:t> </w:t>
      </w:r>
      <w:r>
        <w:rPr>
          <w:sz w:val="21"/>
        </w:rPr>
        <w:t>в</w:t>
      </w:r>
      <w:r>
        <w:rPr>
          <w:spacing w:val="-13"/>
          <w:sz w:val="21"/>
        </w:rPr>
        <w:t> </w:t>
      </w:r>
      <w:r>
        <w:rPr>
          <w:sz w:val="21"/>
        </w:rPr>
        <w:t>течение</w:t>
      </w:r>
      <w:r>
        <w:rPr>
          <w:spacing w:val="-13"/>
          <w:sz w:val="21"/>
        </w:rPr>
        <w:t> </w:t>
      </w:r>
      <w:r>
        <w:rPr>
          <w:sz w:val="21"/>
        </w:rPr>
        <w:t>3</w:t>
      </w:r>
      <w:r>
        <w:rPr>
          <w:spacing w:val="-13"/>
          <w:sz w:val="21"/>
        </w:rPr>
        <w:t> </w:t>
      </w:r>
      <w:r>
        <w:rPr>
          <w:sz w:val="21"/>
        </w:rPr>
        <w:t>(трех)</w:t>
      </w:r>
      <w:r>
        <w:rPr>
          <w:spacing w:val="-13"/>
          <w:sz w:val="21"/>
        </w:rPr>
        <w:t> </w:t>
      </w:r>
      <w:r>
        <w:rPr>
          <w:sz w:val="21"/>
        </w:rPr>
        <w:t>дней</w:t>
      </w:r>
      <w:r>
        <w:rPr>
          <w:spacing w:val="-14"/>
          <w:sz w:val="21"/>
        </w:rPr>
        <w:t> </w:t>
      </w:r>
      <w:r>
        <w:rPr>
          <w:sz w:val="21"/>
        </w:rPr>
        <w:t>с</w:t>
      </w:r>
      <w:r>
        <w:rPr>
          <w:spacing w:val="-13"/>
          <w:sz w:val="21"/>
        </w:rPr>
        <w:t> </w:t>
      </w:r>
      <w:r>
        <w:rPr>
          <w:sz w:val="21"/>
        </w:rPr>
        <w:t>момента</w:t>
      </w:r>
      <w:r>
        <w:rPr>
          <w:spacing w:val="-13"/>
          <w:sz w:val="21"/>
        </w:rPr>
        <w:t> </w:t>
      </w:r>
      <w:r>
        <w:rPr>
          <w:sz w:val="21"/>
        </w:rPr>
        <w:t>начала</w:t>
      </w:r>
      <w:r>
        <w:rPr>
          <w:spacing w:val="-12"/>
          <w:sz w:val="21"/>
        </w:rPr>
        <w:t> </w:t>
      </w:r>
      <w:r>
        <w:rPr>
          <w:sz w:val="21"/>
        </w:rPr>
        <w:t>работ</w:t>
      </w:r>
      <w:r>
        <w:rPr>
          <w:spacing w:val="-13"/>
          <w:sz w:val="21"/>
        </w:rPr>
        <w:t> </w:t>
      </w:r>
      <w:r>
        <w:rPr>
          <w:sz w:val="21"/>
        </w:rPr>
        <w:t>Акт</w:t>
      </w:r>
      <w:r>
        <w:rPr>
          <w:spacing w:val="-13"/>
          <w:sz w:val="21"/>
        </w:rPr>
        <w:t> </w:t>
      </w:r>
      <w:r>
        <w:rPr>
          <w:sz w:val="21"/>
        </w:rPr>
        <w:t>допуска для производства строительно-монтажных работ.</w:t>
      </w:r>
    </w:p>
    <w:p>
      <w:pPr>
        <w:pStyle w:val="ListParagraph"/>
        <w:numPr>
          <w:ilvl w:val="2"/>
          <w:numId w:val="1"/>
        </w:numPr>
        <w:tabs>
          <w:tab w:pos="1338" w:val="left" w:leader="none"/>
        </w:tabs>
        <w:spacing w:line="240" w:lineRule="exact" w:before="0" w:after="0"/>
        <w:ind w:left="1338" w:right="0" w:hanging="628"/>
        <w:jc w:val="both"/>
        <w:rPr>
          <w:sz w:val="21"/>
        </w:rPr>
      </w:pPr>
      <w:r>
        <w:rPr>
          <w:sz w:val="21"/>
        </w:rPr>
        <w:t>Нести</w:t>
      </w:r>
      <w:r>
        <w:rPr>
          <w:spacing w:val="-13"/>
          <w:sz w:val="21"/>
        </w:rPr>
        <w:t> </w:t>
      </w:r>
      <w:r>
        <w:rPr>
          <w:sz w:val="21"/>
        </w:rPr>
        <w:t>иные</w:t>
      </w:r>
      <w:r>
        <w:rPr>
          <w:spacing w:val="-12"/>
          <w:sz w:val="21"/>
        </w:rPr>
        <w:t> </w:t>
      </w:r>
      <w:r>
        <w:rPr>
          <w:sz w:val="21"/>
        </w:rPr>
        <w:t>обязанности,</w:t>
      </w:r>
      <w:r>
        <w:rPr>
          <w:spacing w:val="-13"/>
          <w:sz w:val="21"/>
        </w:rPr>
        <w:t> </w:t>
      </w:r>
      <w:r>
        <w:rPr>
          <w:sz w:val="21"/>
        </w:rPr>
        <w:t>предусмотренные</w:t>
      </w:r>
      <w:r>
        <w:rPr>
          <w:spacing w:val="-12"/>
          <w:sz w:val="21"/>
        </w:rPr>
        <w:t> </w:t>
      </w:r>
      <w:r>
        <w:rPr>
          <w:sz w:val="21"/>
        </w:rPr>
        <w:t>Договором</w:t>
      </w:r>
      <w:r>
        <w:rPr>
          <w:spacing w:val="-12"/>
          <w:sz w:val="21"/>
        </w:rPr>
        <w:t> </w:t>
      </w:r>
      <w:r>
        <w:rPr>
          <w:sz w:val="21"/>
        </w:rPr>
        <w:t>и</w:t>
      </w:r>
      <w:r>
        <w:rPr>
          <w:spacing w:val="-12"/>
          <w:sz w:val="21"/>
        </w:rPr>
        <w:t> </w:t>
      </w:r>
      <w:r>
        <w:rPr>
          <w:sz w:val="21"/>
        </w:rPr>
        <w:t>действующим</w:t>
      </w:r>
      <w:r>
        <w:rPr>
          <w:spacing w:val="-12"/>
          <w:sz w:val="21"/>
        </w:rPr>
        <w:t> </w:t>
      </w:r>
      <w:r>
        <w:rPr>
          <w:sz w:val="21"/>
        </w:rPr>
        <w:t>законодательством</w:t>
      </w:r>
      <w:r>
        <w:rPr>
          <w:spacing w:val="-11"/>
          <w:sz w:val="21"/>
        </w:rPr>
        <w:t> </w:t>
      </w:r>
      <w:r>
        <w:rPr>
          <w:spacing w:val="-5"/>
          <w:sz w:val="21"/>
        </w:rPr>
        <w:t>РФ.</w:t>
      </w:r>
    </w:p>
    <w:p>
      <w:pPr>
        <w:pStyle w:val="ListParagraph"/>
        <w:numPr>
          <w:ilvl w:val="2"/>
          <w:numId w:val="1"/>
        </w:numPr>
        <w:tabs>
          <w:tab w:pos="1354" w:val="left" w:leader="none"/>
        </w:tabs>
        <w:spacing w:line="240" w:lineRule="auto" w:before="0" w:after="0"/>
        <w:ind w:left="143" w:right="561" w:firstLine="566"/>
        <w:jc w:val="both"/>
        <w:rPr>
          <w:sz w:val="21"/>
        </w:rPr>
      </w:pPr>
      <w:r>
        <w:rPr>
          <w:sz w:val="21"/>
        </w:rPr>
        <w:t>В течение 3 (трех) рабочих дней с момента получения от Подрядчика Акта об отставании (п. 4.2.6), Субподрядчик обязан разработать и направить Подрядчику в письменном виде план мероприятий по соблюдению срока выполнения работ с детальным анализом причин отставания и, при необходимости, предложениями по привлечению дополнительных ресурсов (увеличение смен, количества персонала, механизмов, технологической последовательности и т.д.). Все расходы по принятию мер для соблюдения (восстановления) срока выполнения работ согласно Графику производства работ несет Субподрядчик.</w:t>
      </w:r>
    </w:p>
    <w:p>
      <w:pPr>
        <w:pStyle w:val="ListParagraph"/>
        <w:numPr>
          <w:ilvl w:val="2"/>
          <w:numId w:val="1"/>
        </w:numPr>
        <w:tabs>
          <w:tab w:pos="1332" w:val="left" w:leader="none"/>
        </w:tabs>
        <w:spacing w:line="240" w:lineRule="auto" w:before="0" w:after="0"/>
        <w:ind w:left="143" w:right="561" w:firstLine="566"/>
        <w:jc w:val="both"/>
        <w:rPr>
          <w:sz w:val="21"/>
        </w:rPr>
      </w:pPr>
      <w:r>
        <w:rPr>
          <w:sz w:val="21"/>
        </w:rPr>
        <w:t>Предоставить</w:t>
      </w:r>
      <w:r>
        <w:rPr>
          <w:spacing w:val="-10"/>
          <w:sz w:val="21"/>
        </w:rPr>
        <w:t> </w:t>
      </w:r>
      <w:r>
        <w:rPr>
          <w:sz w:val="21"/>
        </w:rPr>
        <w:t>заявку</w:t>
      </w:r>
      <w:r>
        <w:rPr>
          <w:spacing w:val="-9"/>
          <w:sz w:val="21"/>
        </w:rPr>
        <w:t> </w:t>
      </w:r>
      <w:r>
        <w:rPr>
          <w:sz w:val="21"/>
        </w:rPr>
        <w:t>Подрядчику</w:t>
      </w:r>
      <w:r>
        <w:rPr>
          <w:spacing w:val="-9"/>
          <w:sz w:val="21"/>
        </w:rPr>
        <w:t> </w:t>
      </w:r>
      <w:r>
        <w:rPr>
          <w:sz w:val="21"/>
        </w:rPr>
        <w:t>на</w:t>
      </w:r>
      <w:r>
        <w:rPr>
          <w:spacing w:val="-10"/>
          <w:sz w:val="21"/>
        </w:rPr>
        <w:t> </w:t>
      </w:r>
      <w:r>
        <w:rPr>
          <w:sz w:val="21"/>
        </w:rPr>
        <w:t>строительную</w:t>
      </w:r>
      <w:r>
        <w:rPr>
          <w:spacing w:val="-9"/>
          <w:sz w:val="21"/>
        </w:rPr>
        <w:t> </w:t>
      </w:r>
      <w:r>
        <w:rPr>
          <w:sz w:val="21"/>
        </w:rPr>
        <w:t>технику</w:t>
      </w:r>
      <w:r>
        <w:rPr>
          <w:spacing w:val="-9"/>
          <w:sz w:val="21"/>
        </w:rPr>
        <w:t> </w:t>
      </w:r>
      <w:r>
        <w:rPr>
          <w:sz w:val="21"/>
        </w:rPr>
        <w:t>для</w:t>
      </w:r>
      <w:r>
        <w:rPr>
          <w:spacing w:val="-11"/>
          <w:sz w:val="21"/>
        </w:rPr>
        <w:t> </w:t>
      </w:r>
      <w:r>
        <w:rPr>
          <w:sz w:val="21"/>
        </w:rPr>
        <w:t>выполнения</w:t>
      </w:r>
      <w:r>
        <w:rPr>
          <w:spacing w:val="-8"/>
          <w:sz w:val="21"/>
        </w:rPr>
        <w:t> </w:t>
      </w:r>
      <w:r>
        <w:rPr>
          <w:sz w:val="21"/>
        </w:rPr>
        <w:t>всего</w:t>
      </w:r>
      <w:r>
        <w:rPr>
          <w:spacing w:val="-9"/>
          <w:sz w:val="21"/>
        </w:rPr>
        <w:t> </w:t>
      </w:r>
      <w:r>
        <w:rPr>
          <w:sz w:val="21"/>
        </w:rPr>
        <w:t>объема</w:t>
      </w:r>
      <w:r>
        <w:rPr>
          <w:spacing w:val="-10"/>
          <w:sz w:val="21"/>
        </w:rPr>
        <w:t> </w:t>
      </w:r>
      <w:r>
        <w:rPr>
          <w:sz w:val="21"/>
        </w:rPr>
        <w:t>работ по</w:t>
      </w:r>
      <w:r>
        <w:rPr>
          <w:spacing w:val="-11"/>
          <w:sz w:val="21"/>
        </w:rPr>
        <w:t> </w:t>
      </w:r>
      <w:r>
        <w:rPr>
          <w:sz w:val="21"/>
        </w:rPr>
        <w:t>Договору</w:t>
      </w:r>
      <w:r>
        <w:rPr>
          <w:spacing w:val="-13"/>
          <w:sz w:val="21"/>
        </w:rPr>
        <w:t> </w:t>
      </w:r>
      <w:r>
        <w:rPr>
          <w:sz w:val="21"/>
        </w:rPr>
        <w:t>в</w:t>
      </w:r>
      <w:r>
        <w:rPr>
          <w:spacing w:val="-12"/>
          <w:sz w:val="21"/>
        </w:rPr>
        <w:t> </w:t>
      </w:r>
      <w:r>
        <w:rPr>
          <w:sz w:val="21"/>
        </w:rPr>
        <w:t>течение</w:t>
      </w:r>
      <w:r>
        <w:rPr>
          <w:spacing w:val="-13"/>
          <w:sz w:val="21"/>
        </w:rPr>
        <w:t> </w:t>
      </w:r>
      <w:r>
        <w:rPr>
          <w:sz w:val="21"/>
        </w:rPr>
        <w:t>5</w:t>
      </w:r>
      <w:r>
        <w:rPr>
          <w:spacing w:val="-11"/>
          <w:sz w:val="21"/>
        </w:rPr>
        <w:t> </w:t>
      </w:r>
      <w:r>
        <w:rPr>
          <w:sz w:val="21"/>
        </w:rPr>
        <w:t>(пяти)</w:t>
      </w:r>
      <w:r>
        <w:rPr>
          <w:spacing w:val="-12"/>
          <w:sz w:val="21"/>
        </w:rPr>
        <w:t> </w:t>
      </w:r>
      <w:r>
        <w:rPr>
          <w:sz w:val="21"/>
        </w:rPr>
        <w:t>рабочих</w:t>
      </w:r>
      <w:r>
        <w:rPr>
          <w:spacing w:val="-13"/>
          <w:sz w:val="21"/>
        </w:rPr>
        <w:t> </w:t>
      </w:r>
      <w:r>
        <w:rPr>
          <w:sz w:val="21"/>
        </w:rPr>
        <w:t>дней</w:t>
      </w:r>
      <w:r>
        <w:rPr>
          <w:spacing w:val="-11"/>
          <w:sz w:val="21"/>
        </w:rPr>
        <w:t> </w:t>
      </w:r>
      <w:r>
        <w:rPr>
          <w:sz w:val="21"/>
        </w:rPr>
        <w:t>с</w:t>
      </w:r>
      <w:r>
        <w:rPr>
          <w:spacing w:val="-13"/>
          <w:sz w:val="21"/>
        </w:rPr>
        <w:t> </w:t>
      </w:r>
      <w:r>
        <w:rPr>
          <w:sz w:val="21"/>
        </w:rPr>
        <w:t>даты</w:t>
      </w:r>
      <w:r>
        <w:rPr>
          <w:spacing w:val="-13"/>
          <w:sz w:val="21"/>
        </w:rPr>
        <w:t> </w:t>
      </w:r>
      <w:r>
        <w:rPr>
          <w:sz w:val="21"/>
        </w:rPr>
        <w:t>подписания</w:t>
      </w:r>
      <w:r>
        <w:rPr>
          <w:spacing w:val="-12"/>
          <w:sz w:val="21"/>
        </w:rPr>
        <w:t> </w:t>
      </w:r>
      <w:r>
        <w:rPr>
          <w:sz w:val="21"/>
        </w:rPr>
        <w:t>договора.</w:t>
      </w:r>
      <w:r>
        <w:rPr>
          <w:spacing w:val="-13"/>
          <w:sz w:val="21"/>
        </w:rPr>
        <w:t> </w:t>
      </w:r>
      <w:r>
        <w:rPr>
          <w:sz w:val="21"/>
        </w:rPr>
        <w:t>Также</w:t>
      </w:r>
      <w:r>
        <w:rPr>
          <w:spacing w:val="-13"/>
          <w:sz w:val="21"/>
        </w:rPr>
        <w:t> </w:t>
      </w:r>
      <w:r>
        <w:rPr>
          <w:sz w:val="21"/>
        </w:rPr>
        <w:t>ежемесячно,</w:t>
      </w:r>
      <w:r>
        <w:rPr>
          <w:spacing w:val="-13"/>
          <w:sz w:val="21"/>
        </w:rPr>
        <w:t> </w:t>
      </w:r>
      <w:r>
        <w:rPr>
          <w:sz w:val="21"/>
        </w:rPr>
        <w:t>до</w:t>
      </w:r>
      <w:r>
        <w:rPr>
          <w:spacing w:val="-11"/>
          <w:sz w:val="21"/>
        </w:rPr>
        <w:t> </w:t>
      </w:r>
      <w:r>
        <w:rPr>
          <w:sz w:val="21"/>
        </w:rPr>
        <w:t>25</w:t>
      </w:r>
      <w:r>
        <w:rPr>
          <w:spacing w:val="-13"/>
          <w:sz w:val="21"/>
        </w:rPr>
        <w:t> </w:t>
      </w:r>
      <w:r>
        <w:rPr>
          <w:sz w:val="21"/>
        </w:rPr>
        <w:t>(двадцать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pPr>
        <w:pStyle w:val="BodyText"/>
        <w:spacing w:before="1"/>
        <w:ind w:left="143" w:right="562" w:firstLine="566"/>
        <w:jc w:val="both"/>
      </w:pPr>
      <w:r>
        <w:rPr/>
        <w:t>Убытки Подрядчика, возникшие в результате простоя техники, прибывшей на Объект по заявке Субподрядчика, в полном объеме возмещаются Подрядчику Субподрядчиком на основании составленного представителями</w:t>
      </w:r>
      <w:r>
        <w:rPr>
          <w:spacing w:val="77"/>
        </w:rPr>
        <w:t> </w:t>
      </w:r>
      <w:r>
        <w:rPr/>
        <w:t>Сторон</w:t>
      </w:r>
      <w:r>
        <w:rPr>
          <w:spacing w:val="74"/>
        </w:rPr>
        <w:t> </w:t>
      </w:r>
      <w:r>
        <w:rPr/>
        <w:t>акта</w:t>
      </w:r>
      <w:r>
        <w:rPr>
          <w:spacing w:val="77"/>
        </w:rPr>
        <w:t> </w:t>
      </w:r>
      <w:r>
        <w:rPr/>
        <w:t>простоя.</w:t>
      </w:r>
      <w:r>
        <w:rPr>
          <w:spacing w:val="74"/>
        </w:rPr>
        <w:t> </w:t>
      </w:r>
      <w:r>
        <w:rPr/>
        <w:t>При</w:t>
      </w:r>
      <w:r>
        <w:rPr>
          <w:spacing w:val="77"/>
        </w:rPr>
        <w:t> </w:t>
      </w:r>
      <w:r>
        <w:rPr/>
        <w:t>отказе</w:t>
      </w:r>
      <w:r>
        <w:rPr>
          <w:spacing w:val="77"/>
        </w:rPr>
        <w:t> </w:t>
      </w:r>
      <w:r>
        <w:rPr/>
        <w:t>от</w:t>
      </w:r>
      <w:r>
        <w:rPr>
          <w:spacing w:val="75"/>
        </w:rPr>
        <w:t> </w:t>
      </w:r>
      <w:r>
        <w:rPr/>
        <w:t>подписания</w:t>
      </w:r>
      <w:r>
        <w:rPr>
          <w:spacing w:val="78"/>
        </w:rPr>
        <w:t> </w:t>
      </w:r>
      <w:r>
        <w:rPr/>
        <w:t>или</w:t>
      </w:r>
      <w:r>
        <w:rPr>
          <w:spacing w:val="77"/>
        </w:rPr>
        <w:t> </w:t>
      </w:r>
      <w:r>
        <w:rPr/>
        <w:t>отсутствии</w:t>
      </w:r>
      <w:r>
        <w:rPr>
          <w:spacing w:val="77"/>
        </w:rPr>
        <w:t> </w:t>
      </w:r>
      <w:r>
        <w:rPr/>
        <w:t>уполномоченного</w:t>
      </w:r>
    </w:p>
    <w:p>
      <w:pPr>
        <w:pStyle w:val="BodyText"/>
        <w:spacing w:after="0"/>
        <w:jc w:val="both"/>
        <w:sectPr>
          <w:pgSz w:w="11910" w:h="16840"/>
          <w:pgMar w:top="760" w:bottom="280" w:left="1133" w:right="283"/>
        </w:sectPr>
      </w:pPr>
    </w:p>
    <w:p>
      <w:pPr>
        <w:pStyle w:val="BodyText"/>
        <w:spacing w:before="72"/>
        <w:ind w:left="143" w:right="563"/>
        <w:jc w:val="both"/>
      </w:pPr>
      <w:r>
        <w:rPr/>
        <w:t>представителя</w:t>
      </w:r>
      <w:r>
        <w:rPr>
          <w:spacing w:val="-3"/>
        </w:rPr>
        <w:t> </w:t>
      </w:r>
      <w:r>
        <w:rPr/>
        <w:t>Субподрядчика</w:t>
      </w:r>
      <w:r>
        <w:rPr>
          <w:spacing w:val="-2"/>
        </w:rPr>
        <w:t> </w:t>
      </w:r>
      <w:r>
        <w:rPr/>
        <w:t>на</w:t>
      </w:r>
      <w:r>
        <w:rPr>
          <w:spacing w:val="-7"/>
        </w:rPr>
        <w:t> </w:t>
      </w:r>
      <w:r>
        <w:rPr/>
        <w:t>Объекте,</w:t>
      </w:r>
      <w:r>
        <w:rPr>
          <w:spacing w:val="-7"/>
        </w:rPr>
        <w:t> </w:t>
      </w:r>
      <w:r>
        <w:rPr/>
        <w:t>Подрядчик</w:t>
      </w:r>
      <w:r>
        <w:rPr>
          <w:spacing w:val="-1"/>
        </w:rPr>
        <w:t> </w:t>
      </w:r>
      <w:r>
        <w:rPr/>
        <w:t>вправе</w:t>
      </w:r>
      <w:r>
        <w:rPr>
          <w:spacing w:val="-2"/>
        </w:rPr>
        <w:t> </w:t>
      </w:r>
      <w:r>
        <w:rPr/>
        <w:t>составить</w:t>
      </w:r>
      <w:r>
        <w:rPr>
          <w:spacing w:val="-2"/>
        </w:rPr>
        <w:t> </w:t>
      </w:r>
      <w:r>
        <w:rPr/>
        <w:t>односторонний</w:t>
      </w:r>
      <w:r>
        <w:rPr>
          <w:spacing w:val="-5"/>
        </w:rPr>
        <w:t> </w:t>
      </w:r>
      <w:r>
        <w:rPr/>
        <w:t>акт.</w:t>
      </w:r>
      <w:r>
        <w:rPr>
          <w:spacing w:val="-5"/>
        </w:rPr>
        <w:t> </w:t>
      </w:r>
      <w:r>
        <w:rPr/>
        <w:t>Размер</w:t>
      </w:r>
      <w:r>
        <w:rPr>
          <w:spacing w:val="-5"/>
        </w:rPr>
        <w:t> </w:t>
      </w:r>
      <w:r>
        <w:rPr/>
        <w:t>убытков определяется,</w:t>
      </w:r>
      <w:r>
        <w:rPr>
          <w:spacing w:val="-7"/>
        </w:rPr>
        <w:t> </w:t>
      </w:r>
      <w:r>
        <w:rPr/>
        <w:t>исходя</w:t>
      </w:r>
      <w:r>
        <w:rPr>
          <w:spacing w:val="-4"/>
        </w:rPr>
        <w:t> </w:t>
      </w:r>
      <w:r>
        <w:rPr/>
        <w:t>из</w:t>
      </w:r>
      <w:r>
        <w:rPr>
          <w:spacing w:val="-5"/>
        </w:rPr>
        <w:t> </w:t>
      </w:r>
      <w:r>
        <w:rPr/>
        <w:t>стоимости</w:t>
      </w:r>
      <w:r>
        <w:rPr>
          <w:spacing w:val="-7"/>
        </w:rPr>
        <w:t> </w:t>
      </w:r>
      <w:r>
        <w:rPr/>
        <w:t>машино-часа</w:t>
      </w:r>
      <w:r>
        <w:rPr>
          <w:spacing w:val="-5"/>
        </w:rPr>
        <w:t> </w:t>
      </w:r>
      <w:r>
        <w:rPr/>
        <w:t>работы</w:t>
      </w:r>
      <w:r>
        <w:rPr>
          <w:spacing w:val="-6"/>
        </w:rPr>
        <w:t> </w:t>
      </w:r>
      <w:r>
        <w:rPr/>
        <w:t>техники</w:t>
      </w:r>
      <w:r>
        <w:rPr>
          <w:spacing w:val="-5"/>
        </w:rPr>
        <w:t> </w:t>
      </w:r>
      <w:r>
        <w:rPr/>
        <w:t>по</w:t>
      </w:r>
      <w:r>
        <w:rPr>
          <w:spacing w:val="-6"/>
        </w:rPr>
        <w:t> </w:t>
      </w:r>
      <w:r>
        <w:rPr/>
        <w:t>договору</w:t>
      </w:r>
      <w:r>
        <w:rPr>
          <w:spacing w:val="-5"/>
        </w:rPr>
        <w:t> </w:t>
      </w:r>
      <w:r>
        <w:rPr/>
        <w:t>оказания</w:t>
      </w:r>
      <w:r>
        <w:rPr>
          <w:spacing w:val="-4"/>
        </w:rPr>
        <w:t> </w:t>
      </w:r>
      <w:r>
        <w:rPr/>
        <w:t>услуг,</w:t>
      </w:r>
      <w:r>
        <w:rPr>
          <w:spacing w:val="-7"/>
        </w:rPr>
        <w:t> </w:t>
      </w:r>
      <w:r>
        <w:rPr/>
        <w:t>заключенному с Подрядчиком, и количества часов простоя согласно акту.</w:t>
      </w:r>
    </w:p>
    <w:p>
      <w:pPr>
        <w:pStyle w:val="ListParagraph"/>
        <w:numPr>
          <w:ilvl w:val="2"/>
          <w:numId w:val="1"/>
        </w:numPr>
        <w:tabs>
          <w:tab w:pos="1440" w:val="left" w:leader="none"/>
        </w:tabs>
        <w:spacing w:line="240" w:lineRule="auto" w:before="0" w:after="0"/>
        <w:ind w:left="143" w:right="562" w:firstLine="566"/>
        <w:jc w:val="both"/>
        <w:rPr>
          <w:sz w:val="21"/>
        </w:rPr>
      </w:pPr>
      <w:r>
        <w:rPr>
          <w:sz w:val="21"/>
        </w:rPr>
        <w:t>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Субподрядчика на выполнение работ по настоящему Договору, а также предоставить лицензию на право выполнения лицензируемых видов работ.</w:t>
      </w:r>
    </w:p>
    <w:p>
      <w:pPr>
        <w:pStyle w:val="ListParagraph"/>
        <w:numPr>
          <w:ilvl w:val="2"/>
          <w:numId w:val="1"/>
        </w:numPr>
        <w:tabs>
          <w:tab w:pos="1349" w:val="left" w:leader="none"/>
        </w:tabs>
        <w:spacing w:line="240" w:lineRule="auto" w:before="1" w:after="0"/>
        <w:ind w:left="143" w:right="562" w:firstLine="566"/>
        <w:jc w:val="both"/>
        <w:rPr>
          <w:sz w:val="21"/>
        </w:rPr>
      </w:pPr>
      <w:r>
        <w:rPr>
          <w:sz w:val="21"/>
        </w:rPr>
        <w:t>Предоставлять по требованию Подрядчика бухгалтерскую и/или налоговую отчетность в виде надлежаще заверенных копий с отметками о сдаче/принятии такой отчетности налоговым органом в сроки, указанные в требовании Подрядчика. Подрядчик направляет указанное требование только на основании поступившего запроса налогового органа.</w:t>
      </w:r>
    </w:p>
    <w:p>
      <w:pPr>
        <w:pStyle w:val="Heading3"/>
        <w:numPr>
          <w:ilvl w:val="1"/>
          <w:numId w:val="1"/>
        </w:numPr>
        <w:tabs>
          <w:tab w:pos="1075" w:val="left" w:leader="none"/>
        </w:tabs>
        <w:spacing w:line="240" w:lineRule="exact" w:before="0" w:after="0"/>
        <w:ind w:left="1075" w:right="0" w:hanging="366"/>
        <w:jc w:val="both"/>
      </w:pPr>
      <w:r>
        <w:rPr/>
        <w:t>Субподрядчик</w:t>
      </w:r>
      <w:r>
        <w:rPr>
          <w:spacing w:val="-11"/>
        </w:rPr>
        <w:t> </w:t>
      </w:r>
      <w:r>
        <w:rPr/>
        <w:t>имеет</w:t>
      </w:r>
      <w:r>
        <w:rPr>
          <w:spacing w:val="-10"/>
        </w:rPr>
        <w:t> </w:t>
      </w:r>
      <w:r>
        <w:rPr>
          <w:spacing w:val="-2"/>
        </w:rPr>
        <w:t>право:</w:t>
      </w:r>
    </w:p>
    <w:p>
      <w:pPr>
        <w:pStyle w:val="ListParagraph"/>
        <w:numPr>
          <w:ilvl w:val="2"/>
          <w:numId w:val="1"/>
        </w:numPr>
        <w:tabs>
          <w:tab w:pos="1226" w:val="left" w:leader="none"/>
        </w:tabs>
        <w:spacing w:line="241" w:lineRule="exact" w:before="1" w:after="0"/>
        <w:ind w:left="1226" w:right="0" w:hanging="517"/>
        <w:jc w:val="both"/>
        <w:rPr>
          <w:sz w:val="21"/>
        </w:rPr>
      </w:pPr>
      <w:r>
        <w:rPr>
          <w:spacing w:val="-2"/>
          <w:sz w:val="21"/>
        </w:rPr>
        <w:t>Требовать</w:t>
      </w:r>
      <w:r>
        <w:rPr>
          <w:spacing w:val="-1"/>
          <w:sz w:val="21"/>
        </w:rPr>
        <w:t> </w:t>
      </w:r>
      <w:r>
        <w:rPr>
          <w:spacing w:val="-2"/>
          <w:sz w:val="21"/>
        </w:rPr>
        <w:t>своевременное</w:t>
      </w:r>
      <w:r>
        <w:rPr>
          <w:spacing w:val="1"/>
          <w:sz w:val="21"/>
        </w:rPr>
        <w:t> </w:t>
      </w:r>
      <w:r>
        <w:rPr>
          <w:spacing w:val="-2"/>
          <w:sz w:val="21"/>
        </w:rPr>
        <w:t>подписание</w:t>
      </w:r>
      <w:r>
        <w:rPr>
          <w:spacing w:val="-1"/>
          <w:sz w:val="21"/>
        </w:rPr>
        <w:t> </w:t>
      </w:r>
      <w:r>
        <w:rPr>
          <w:spacing w:val="-2"/>
          <w:sz w:val="21"/>
        </w:rPr>
        <w:t>Подрядчиком</w:t>
      </w:r>
      <w:r>
        <w:rPr>
          <w:spacing w:val="1"/>
          <w:sz w:val="21"/>
        </w:rPr>
        <w:t> </w:t>
      </w:r>
      <w:r>
        <w:rPr>
          <w:spacing w:val="-2"/>
          <w:sz w:val="21"/>
        </w:rPr>
        <w:t>документов,</w:t>
      </w:r>
      <w:r>
        <w:rPr>
          <w:spacing w:val="2"/>
          <w:sz w:val="21"/>
        </w:rPr>
        <w:t> </w:t>
      </w:r>
      <w:r>
        <w:rPr>
          <w:spacing w:val="-2"/>
          <w:sz w:val="21"/>
        </w:rPr>
        <w:t>предусмотренных</w:t>
      </w:r>
      <w:r>
        <w:rPr>
          <w:spacing w:val="3"/>
          <w:sz w:val="21"/>
        </w:rPr>
        <w:t> </w:t>
      </w:r>
      <w:r>
        <w:rPr>
          <w:spacing w:val="-2"/>
          <w:sz w:val="21"/>
        </w:rPr>
        <w:t>по</w:t>
      </w:r>
      <w:r>
        <w:rPr>
          <w:spacing w:val="3"/>
          <w:sz w:val="21"/>
        </w:rPr>
        <w:t> </w:t>
      </w:r>
      <w:r>
        <w:rPr>
          <w:spacing w:val="-2"/>
          <w:sz w:val="21"/>
        </w:rPr>
        <w:t>Договору.</w:t>
      </w:r>
    </w:p>
    <w:p>
      <w:pPr>
        <w:pStyle w:val="ListParagraph"/>
        <w:numPr>
          <w:ilvl w:val="2"/>
          <w:numId w:val="1"/>
        </w:numPr>
        <w:tabs>
          <w:tab w:pos="1241" w:val="left" w:leader="none"/>
        </w:tabs>
        <w:spacing w:line="240" w:lineRule="auto" w:before="0" w:after="0"/>
        <w:ind w:left="143" w:right="563" w:firstLine="566"/>
        <w:jc w:val="both"/>
        <w:rPr>
          <w:sz w:val="21"/>
        </w:rPr>
      </w:pPr>
      <w:r>
        <w:rPr>
          <w:sz w:val="21"/>
        </w:rPr>
        <w:t>Требовать своевременной оплаты выполненных Субподрядчиком и принятых Подрядчиком без замечаний Работ по Договору.</w:t>
      </w:r>
    </w:p>
    <w:p>
      <w:pPr>
        <w:pStyle w:val="ListParagraph"/>
        <w:numPr>
          <w:ilvl w:val="2"/>
          <w:numId w:val="1"/>
        </w:numPr>
        <w:tabs>
          <w:tab w:pos="1234" w:val="left" w:leader="none"/>
        </w:tabs>
        <w:spacing w:line="241" w:lineRule="exact" w:before="0" w:after="0"/>
        <w:ind w:left="1234" w:right="0" w:hanging="524"/>
        <w:jc w:val="both"/>
        <w:rPr>
          <w:sz w:val="21"/>
        </w:rPr>
      </w:pPr>
      <w:r>
        <w:rPr>
          <w:sz w:val="21"/>
        </w:rPr>
        <w:t>Выполнить</w:t>
      </w:r>
      <w:r>
        <w:rPr>
          <w:spacing w:val="-8"/>
          <w:sz w:val="21"/>
        </w:rPr>
        <w:t> </w:t>
      </w:r>
      <w:r>
        <w:rPr>
          <w:sz w:val="21"/>
        </w:rPr>
        <w:t>Работы</w:t>
      </w:r>
      <w:r>
        <w:rPr>
          <w:spacing w:val="-9"/>
          <w:sz w:val="21"/>
        </w:rPr>
        <w:t> </w:t>
      </w:r>
      <w:r>
        <w:rPr>
          <w:sz w:val="21"/>
        </w:rPr>
        <w:t>по</w:t>
      </w:r>
      <w:r>
        <w:rPr>
          <w:spacing w:val="-7"/>
          <w:sz w:val="21"/>
        </w:rPr>
        <w:t> </w:t>
      </w:r>
      <w:r>
        <w:rPr>
          <w:sz w:val="21"/>
        </w:rPr>
        <w:t>Договору</w:t>
      </w:r>
      <w:r>
        <w:rPr>
          <w:spacing w:val="-6"/>
          <w:sz w:val="21"/>
        </w:rPr>
        <w:t> </w:t>
      </w:r>
      <w:r>
        <w:rPr>
          <w:spacing w:val="-2"/>
          <w:sz w:val="21"/>
        </w:rPr>
        <w:t>досрочно.</w:t>
      </w:r>
    </w:p>
    <w:p>
      <w:pPr>
        <w:pStyle w:val="ListParagraph"/>
        <w:numPr>
          <w:ilvl w:val="2"/>
          <w:numId w:val="1"/>
        </w:numPr>
        <w:tabs>
          <w:tab w:pos="1358" w:val="left" w:leader="none"/>
        </w:tabs>
        <w:spacing w:line="240" w:lineRule="auto" w:before="0" w:after="0"/>
        <w:ind w:left="143" w:right="563" w:firstLine="566"/>
        <w:jc w:val="both"/>
        <w:rPr>
          <w:sz w:val="21"/>
        </w:rPr>
      </w:pPr>
      <w:r>
        <w:rPr>
          <w:sz w:val="21"/>
        </w:rPr>
        <w:t>Отказаться от исполнения Договора по основаниям, предусмотренным действующим законодательством РФ.</w:t>
      </w:r>
    </w:p>
    <w:p>
      <w:pPr>
        <w:pStyle w:val="BodyText"/>
        <w:spacing w:before="1"/>
      </w:pPr>
    </w:p>
    <w:p>
      <w:pPr>
        <w:pStyle w:val="Heading2"/>
        <w:numPr>
          <w:ilvl w:val="0"/>
          <w:numId w:val="1"/>
        </w:numPr>
        <w:tabs>
          <w:tab w:pos="3401" w:val="left" w:leader="none"/>
        </w:tabs>
        <w:spacing w:line="240" w:lineRule="auto" w:before="0" w:after="0"/>
        <w:ind w:left="3401" w:right="0" w:hanging="210"/>
        <w:jc w:val="left"/>
      </w:pPr>
      <w:r>
        <w:rPr/>
        <w:t>ПОРЯДОК</w:t>
      </w:r>
      <w:r>
        <w:rPr>
          <w:spacing w:val="-7"/>
        </w:rPr>
        <w:t> </w:t>
      </w:r>
      <w:r>
        <w:rPr/>
        <w:t>СДАЧИ</w:t>
      </w:r>
      <w:r>
        <w:rPr>
          <w:spacing w:val="-6"/>
        </w:rPr>
        <w:t> </w:t>
      </w:r>
      <w:r>
        <w:rPr/>
        <w:t>И</w:t>
      </w:r>
      <w:r>
        <w:rPr>
          <w:spacing w:val="-8"/>
        </w:rPr>
        <w:t> </w:t>
      </w:r>
      <w:r>
        <w:rPr/>
        <w:t>ПРИЕМКИ</w:t>
      </w:r>
      <w:r>
        <w:rPr>
          <w:spacing w:val="-8"/>
        </w:rPr>
        <w:t> </w:t>
      </w:r>
      <w:r>
        <w:rPr>
          <w:spacing w:val="-4"/>
        </w:rPr>
        <w:t>РАБОТ</w:t>
      </w:r>
    </w:p>
    <w:p>
      <w:pPr>
        <w:pStyle w:val="ListParagraph"/>
        <w:numPr>
          <w:ilvl w:val="1"/>
          <w:numId w:val="1"/>
        </w:numPr>
        <w:tabs>
          <w:tab w:pos="1106" w:val="left" w:leader="none"/>
        </w:tabs>
        <w:spacing w:line="240" w:lineRule="auto" w:before="1" w:after="0"/>
        <w:ind w:left="143" w:right="562" w:firstLine="566"/>
        <w:jc w:val="both"/>
        <w:rPr>
          <w:sz w:val="21"/>
        </w:rPr>
      </w:pPr>
      <w:r>
        <w:rPr>
          <w:sz w:val="21"/>
        </w:rPr>
        <w:t>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Подрядчика о дате приемки скрытых работ и/или ответственных конструкций. В случае если Субподрядчик продолжил производство работ без подписания актов промежуточной приемки ответственных конструкций и актов освидетельствования скрытых работ Подрядчиком, то Подрядчик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Подрядчиком, оплата расходов связанных с привлечение специализированных организаций оплачивается Субподрядчиком. Подрядчик вправе удержать расходы из сумм, подлежащих выплате Субподрядчику по настоящему Договору.</w:t>
      </w:r>
    </w:p>
    <w:p>
      <w:pPr>
        <w:pStyle w:val="ListParagraph"/>
        <w:numPr>
          <w:ilvl w:val="1"/>
          <w:numId w:val="1"/>
        </w:numPr>
        <w:tabs>
          <w:tab w:pos="1087" w:val="left" w:leader="none"/>
        </w:tabs>
        <w:spacing w:line="240" w:lineRule="auto" w:before="0" w:after="0"/>
        <w:ind w:left="143" w:right="559" w:firstLine="566"/>
        <w:jc w:val="both"/>
        <w:rPr>
          <w:sz w:val="21"/>
        </w:rPr>
      </w:pPr>
      <w:r>
        <w:rPr>
          <w:sz w:val="21"/>
        </w:rPr>
        <w:t>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Подрядчиком срок. Если выявленные недостатки или дефекты ведут к ухудшению качества Работ или не соответствуют СНиП и других нормативным актам, Подрядчик вправе требовать прекращения производства Работ до устранения выявленных недостатков.</w:t>
      </w:r>
    </w:p>
    <w:p>
      <w:pPr>
        <w:pStyle w:val="ListParagraph"/>
        <w:numPr>
          <w:ilvl w:val="1"/>
          <w:numId w:val="1"/>
        </w:numPr>
        <w:tabs>
          <w:tab w:pos="1109" w:val="left" w:leader="none"/>
        </w:tabs>
        <w:spacing w:line="240" w:lineRule="auto" w:before="0" w:after="0"/>
        <w:ind w:left="143" w:right="559" w:firstLine="566"/>
        <w:jc w:val="both"/>
        <w:rPr>
          <w:sz w:val="21"/>
        </w:rPr>
      </w:pPr>
      <w:r>
        <w:rPr>
          <w:sz w:val="21"/>
        </w:rPr>
        <w:t>Приемка текущих работ осуществляется Подрядчиком поэтапно. При этом, для целей сдачи и приемки</w:t>
      </w:r>
      <w:r>
        <w:rPr>
          <w:spacing w:val="-14"/>
          <w:sz w:val="21"/>
        </w:rPr>
        <w:t> </w:t>
      </w:r>
      <w:r>
        <w:rPr>
          <w:sz w:val="21"/>
        </w:rPr>
        <w:t>выполненных</w:t>
      </w:r>
      <w:r>
        <w:rPr>
          <w:spacing w:val="-13"/>
          <w:sz w:val="21"/>
        </w:rPr>
        <w:t> </w:t>
      </w:r>
      <w:r>
        <w:rPr>
          <w:sz w:val="21"/>
        </w:rPr>
        <w:t>работ</w:t>
      </w:r>
      <w:r>
        <w:rPr>
          <w:spacing w:val="-13"/>
          <w:sz w:val="21"/>
        </w:rPr>
        <w:t> </w:t>
      </w:r>
      <w:r>
        <w:rPr>
          <w:sz w:val="21"/>
        </w:rPr>
        <w:t>этапом</w:t>
      </w:r>
      <w:r>
        <w:rPr>
          <w:spacing w:val="-12"/>
          <w:sz w:val="21"/>
        </w:rPr>
        <w:t> </w:t>
      </w:r>
      <w:r>
        <w:rPr>
          <w:sz w:val="21"/>
        </w:rPr>
        <w:t>выполнения</w:t>
      </w:r>
      <w:r>
        <w:rPr>
          <w:spacing w:val="-13"/>
          <w:sz w:val="21"/>
        </w:rPr>
        <w:t> </w:t>
      </w:r>
      <w:r>
        <w:rPr>
          <w:sz w:val="21"/>
        </w:rPr>
        <w:t>Работ</w:t>
      </w:r>
      <w:r>
        <w:rPr>
          <w:spacing w:val="-12"/>
          <w:sz w:val="21"/>
        </w:rPr>
        <w:t> </w:t>
      </w:r>
      <w:r>
        <w:rPr>
          <w:sz w:val="21"/>
        </w:rPr>
        <w:t>считается</w:t>
      </w:r>
      <w:r>
        <w:rPr>
          <w:spacing w:val="-13"/>
          <w:sz w:val="21"/>
        </w:rPr>
        <w:t> </w:t>
      </w:r>
      <w:r>
        <w:rPr>
          <w:sz w:val="21"/>
        </w:rPr>
        <w:t>объем</w:t>
      </w:r>
      <w:r>
        <w:rPr>
          <w:spacing w:val="-12"/>
          <w:sz w:val="21"/>
        </w:rPr>
        <w:t> </w:t>
      </w:r>
      <w:r>
        <w:rPr>
          <w:sz w:val="21"/>
        </w:rPr>
        <w:t>Работ,</w:t>
      </w:r>
      <w:r>
        <w:rPr>
          <w:spacing w:val="-14"/>
          <w:sz w:val="21"/>
        </w:rPr>
        <w:t> </w:t>
      </w:r>
      <w:r>
        <w:rPr>
          <w:sz w:val="21"/>
        </w:rPr>
        <w:t>выполненных</w:t>
      </w:r>
      <w:r>
        <w:rPr>
          <w:spacing w:val="-13"/>
          <w:sz w:val="21"/>
        </w:rPr>
        <w:t> </w:t>
      </w:r>
      <w:r>
        <w:rPr>
          <w:sz w:val="21"/>
        </w:rPr>
        <w:t>за</w:t>
      </w:r>
      <w:r>
        <w:rPr>
          <w:spacing w:val="-13"/>
          <w:sz w:val="21"/>
        </w:rPr>
        <w:t> </w:t>
      </w:r>
      <w:r>
        <w:rPr>
          <w:sz w:val="21"/>
        </w:rPr>
        <w:t>календарный месяц. Ежемесячно, не позднее 20 (Двадцатого)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w:t>
      </w:r>
      <w:r>
        <w:rPr>
          <w:spacing w:val="-1"/>
          <w:sz w:val="21"/>
        </w:rPr>
        <w:t> </w:t>
      </w:r>
      <w:r>
        <w:rPr>
          <w:sz w:val="21"/>
        </w:rPr>
        <w:t>по замечаниям Подрядчика формы</w:t>
      </w:r>
      <w:r>
        <w:rPr>
          <w:spacing w:val="-2"/>
          <w:sz w:val="21"/>
        </w:rPr>
        <w:t> </w:t>
      </w:r>
      <w:r>
        <w:rPr>
          <w:sz w:val="21"/>
        </w:rPr>
        <w:t>КС-2,</w:t>
      </w:r>
      <w:r>
        <w:rPr>
          <w:spacing w:val="-1"/>
          <w:sz w:val="21"/>
        </w:rPr>
        <w:t> </w:t>
      </w:r>
      <w:r>
        <w:rPr>
          <w:sz w:val="21"/>
        </w:rPr>
        <w:t>КС-3</w:t>
      </w:r>
      <w:r>
        <w:rPr>
          <w:spacing w:val="-1"/>
          <w:sz w:val="21"/>
        </w:rPr>
        <w:t> </w:t>
      </w:r>
      <w:r>
        <w:rPr>
          <w:sz w:val="21"/>
        </w:rPr>
        <w:t>в 3 (Трех)</w:t>
      </w:r>
      <w:r>
        <w:rPr>
          <w:spacing w:val="-2"/>
          <w:sz w:val="21"/>
        </w:rPr>
        <w:t> </w:t>
      </w:r>
      <w:r>
        <w:rPr>
          <w:sz w:val="21"/>
        </w:rPr>
        <w:t>экземплярах для подписания предоставляются Субподрядчиком до 3 числа месяца, следующего за отчетным.</w:t>
      </w:r>
    </w:p>
    <w:p>
      <w:pPr>
        <w:pStyle w:val="BodyText"/>
        <w:ind w:left="143" w:right="562" w:firstLine="566"/>
        <w:jc w:val="both"/>
      </w:pPr>
      <w:r>
        <w:rPr/>
        <w:t>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w:t>
      </w:r>
    </w:p>
    <w:p>
      <w:pPr>
        <w:pStyle w:val="ListParagraph"/>
        <w:numPr>
          <w:ilvl w:val="1"/>
          <w:numId w:val="1"/>
        </w:numPr>
        <w:tabs>
          <w:tab w:pos="1071" w:val="left" w:leader="none"/>
        </w:tabs>
        <w:spacing w:line="240" w:lineRule="auto" w:before="0" w:after="0"/>
        <w:ind w:left="143" w:right="562" w:firstLine="566"/>
        <w:jc w:val="both"/>
        <w:rPr>
          <w:sz w:val="21"/>
        </w:rPr>
      </w:pPr>
      <w:r>
        <w:rPr>
          <w:sz w:val="21"/>
        </w:rPr>
        <w:t>Подрядчик</w:t>
      </w:r>
      <w:r>
        <w:rPr>
          <w:spacing w:val="-7"/>
          <w:sz w:val="21"/>
        </w:rPr>
        <w:t> </w:t>
      </w:r>
      <w:r>
        <w:rPr>
          <w:sz w:val="21"/>
        </w:rPr>
        <w:t>после</w:t>
      </w:r>
      <w:r>
        <w:rPr>
          <w:spacing w:val="-8"/>
          <w:sz w:val="21"/>
        </w:rPr>
        <w:t> </w:t>
      </w:r>
      <w:r>
        <w:rPr>
          <w:sz w:val="21"/>
        </w:rPr>
        <w:t>получения</w:t>
      </w:r>
      <w:r>
        <w:rPr>
          <w:spacing w:val="-9"/>
          <w:sz w:val="21"/>
        </w:rPr>
        <w:t> </w:t>
      </w:r>
      <w:r>
        <w:rPr>
          <w:sz w:val="21"/>
        </w:rPr>
        <w:t>актов</w:t>
      </w:r>
      <w:r>
        <w:rPr>
          <w:spacing w:val="-7"/>
          <w:sz w:val="21"/>
        </w:rPr>
        <w:t> </w:t>
      </w:r>
      <w:r>
        <w:rPr>
          <w:sz w:val="21"/>
        </w:rPr>
        <w:t>от</w:t>
      </w:r>
      <w:r>
        <w:rPr>
          <w:spacing w:val="-11"/>
          <w:sz w:val="21"/>
        </w:rPr>
        <w:t> </w:t>
      </w:r>
      <w:r>
        <w:rPr>
          <w:sz w:val="21"/>
        </w:rPr>
        <w:t>Субподрядчика</w:t>
      </w:r>
      <w:r>
        <w:rPr>
          <w:spacing w:val="-8"/>
          <w:sz w:val="21"/>
        </w:rPr>
        <w:t> </w:t>
      </w:r>
      <w:r>
        <w:rPr>
          <w:sz w:val="21"/>
        </w:rPr>
        <w:t>осуществляет</w:t>
      </w:r>
      <w:r>
        <w:rPr>
          <w:spacing w:val="-9"/>
          <w:sz w:val="21"/>
        </w:rPr>
        <w:t> </w:t>
      </w:r>
      <w:r>
        <w:rPr>
          <w:sz w:val="21"/>
        </w:rPr>
        <w:t>их</w:t>
      </w:r>
      <w:r>
        <w:rPr>
          <w:spacing w:val="-8"/>
          <w:sz w:val="21"/>
        </w:rPr>
        <w:t> </w:t>
      </w:r>
      <w:r>
        <w:rPr>
          <w:sz w:val="21"/>
        </w:rPr>
        <w:t>рассмотрение</w:t>
      </w:r>
      <w:r>
        <w:rPr>
          <w:spacing w:val="-8"/>
          <w:sz w:val="21"/>
        </w:rPr>
        <w:t> </w:t>
      </w:r>
      <w:r>
        <w:rPr>
          <w:sz w:val="21"/>
        </w:rPr>
        <w:t>и</w:t>
      </w:r>
      <w:r>
        <w:rPr>
          <w:spacing w:val="-11"/>
          <w:sz w:val="21"/>
        </w:rPr>
        <w:t> </w:t>
      </w:r>
      <w:r>
        <w:rPr>
          <w:sz w:val="21"/>
        </w:rPr>
        <w:t>подписание до 10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pPr>
        <w:pStyle w:val="BodyText"/>
        <w:ind w:left="143" w:right="563" w:firstLine="566"/>
        <w:jc w:val="both"/>
      </w:pPr>
      <w:r>
        <w:rPr/>
        <w:t>В случае не подписания указанных актов по форме КС-2 и КС-3 Подрядчиком при наличии письменного</w:t>
      </w:r>
      <w:r>
        <w:rPr>
          <w:spacing w:val="-9"/>
        </w:rPr>
        <w:t> </w:t>
      </w:r>
      <w:r>
        <w:rPr/>
        <w:t>мотивированного</w:t>
      </w:r>
      <w:r>
        <w:rPr>
          <w:spacing w:val="-7"/>
        </w:rPr>
        <w:t> </w:t>
      </w:r>
      <w:r>
        <w:rPr/>
        <w:t>отказа</w:t>
      </w:r>
      <w:r>
        <w:rPr>
          <w:spacing w:val="-7"/>
        </w:rPr>
        <w:t> </w:t>
      </w:r>
      <w:r>
        <w:rPr/>
        <w:t>Подрядчика</w:t>
      </w:r>
      <w:r>
        <w:rPr>
          <w:spacing w:val="-7"/>
        </w:rPr>
        <w:t> </w:t>
      </w:r>
      <w:r>
        <w:rPr/>
        <w:t>от</w:t>
      </w:r>
      <w:r>
        <w:rPr>
          <w:spacing w:val="-8"/>
        </w:rPr>
        <w:t> </w:t>
      </w:r>
      <w:r>
        <w:rPr/>
        <w:t>подписания</w:t>
      </w:r>
      <w:r>
        <w:rPr>
          <w:spacing w:val="-6"/>
        </w:rPr>
        <w:t> </w:t>
      </w:r>
      <w:r>
        <w:rPr/>
        <w:t>актов</w:t>
      </w:r>
      <w:r>
        <w:rPr>
          <w:spacing w:val="-6"/>
        </w:rPr>
        <w:t> </w:t>
      </w:r>
      <w:r>
        <w:rPr/>
        <w:t>и</w:t>
      </w:r>
      <w:r>
        <w:rPr>
          <w:spacing w:val="-7"/>
        </w:rPr>
        <w:t> </w:t>
      </w:r>
      <w:r>
        <w:rPr/>
        <w:t>принятия</w:t>
      </w:r>
      <w:r>
        <w:rPr>
          <w:spacing w:val="-6"/>
        </w:rPr>
        <w:t> </w:t>
      </w:r>
      <w:r>
        <w:rPr/>
        <w:t>Работ,</w:t>
      </w:r>
      <w:r>
        <w:rPr>
          <w:spacing w:val="-7"/>
        </w:rPr>
        <w:t> </w:t>
      </w:r>
      <w:r>
        <w:rPr/>
        <w:t>Работы</w:t>
      </w:r>
      <w:r>
        <w:rPr>
          <w:spacing w:val="-7"/>
        </w:rPr>
        <w:t> </w:t>
      </w:r>
      <w:r>
        <w:rPr/>
        <w:t>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pPr>
        <w:pStyle w:val="BodyText"/>
        <w:ind w:left="143" w:right="562" w:firstLine="566"/>
        <w:jc w:val="both"/>
      </w:pPr>
      <w:r>
        <w:rPr/>
        <w:t>В случае неполучения Подрядчиком указанных документов до 20 (Двадцатого)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pPr>
        <w:pStyle w:val="BodyText"/>
        <w:ind w:left="710"/>
        <w:jc w:val="both"/>
      </w:pPr>
      <w:r>
        <w:rPr/>
        <w:t>Подрядчик</w:t>
      </w:r>
      <w:r>
        <w:rPr>
          <w:spacing w:val="-7"/>
        </w:rPr>
        <w:t> </w:t>
      </w:r>
      <w:r>
        <w:rPr/>
        <w:t>проставляет</w:t>
      </w:r>
      <w:r>
        <w:rPr>
          <w:spacing w:val="-5"/>
        </w:rPr>
        <w:t> </w:t>
      </w:r>
      <w:r>
        <w:rPr/>
        <w:t>на</w:t>
      </w:r>
      <w:r>
        <w:rPr>
          <w:spacing w:val="-7"/>
        </w:rPr>
        <w:t> </w:t>
      </w:r>
      <w:r>
        <w:rPr/>
        <w:t>формах</w:t>
      </w:r>
      <w:r>
        <w:rPr>
          <w:spacing w:val="-7"/>
        </w:rPr>
        <w:t> </w:t>
      </w:r>
      <w:r>
        <w:rPr/>
        <w:t>КС-2,</w:t>
      </w:r>
      <w:r>
        <w:rPr>
          <w:spacing w:val="-8"/>
        </w:rPr>
        <w:t> </w:t>
      </w:r>
      <w:r>
        <w:rPr/>
        <w:t>КС-3</w:t>
      </w:r>
      <w:r>
        <w:rPr>
          <w:spacing w:val="-7"/>
        </w:rPr>
        <w:t> </w:t>
      </w:r>
      <w:r>
        <w:rPr/>
        <w:t>дату</w:t>
      </w:r>
      <w:r>
        <w:rPr>
          <w:spacing w:val="-4"/>
        </w:rPr>
        <w:t> </w:t>
      </w:r>
      <w:r>
        <w:rPr/>
        <w:t>их</w:t>
      </w:r>
      <w:r>
        <w:rPr>
          <w:spacing w:val="-4"/>
        </w:rPr>
        <w:t> </w:t>
      </w:r>
      <w:r>
        <w:rPr>
          <w:spacing w:val="-2"/>
        </w:rPr>
        <w:t>подписания.</w:t>
      </w:r>
    </w:p>
    <w:p>
      <w:pPr>
        <w:pStyle w:val="BodyText"/>
        <w:spacing w:after="0"/>
        <w:jc w:val="both"/>
        <w:sectPr>
          <w:pgSz w:w="11910" w:h="16840"/>
          <w:pgMar w:top="760" w:bottom="280" w:left="1133" w:right="283"/>
        </w:sectPr>
      </w:pPr>
    </w:p>
    <w:p>
      <w:pPr>
        <w:pStyle w:val="ListParagraph"/>
        <w:numPr>
          <w:ilvl w:val="1"/>
          <w:numId w:val="1"/>
        </w:numPr>
        <w:tabs>
          <w:tab w:pos="1068" w:val="left" w:leader="none"/>
        </w:tabs>
        <w:spacing w:line="240" w:lineRule="auto" w:before="72" w:after="0"/>
        <w:ind w:left="143" w:right="562" w:firstLine="566"/>
        <w:jc w:val="both"/>
        <w:rPr>
          <w:sz w:val="21"/>
        </w:rPr>
      </w:pPr>
      <w:r>
        <w:rPr>
          <w:sz w:val="21"/>
        </w:rPr>
        <w:t>При</w:t>
      </w:r>
      <w:r>
        <w:rPr>
          <w:spacing w:val="-13"/>
          <w:sz w:val="21"/>
        </w:rPr>
        <w:t> </w:t>
      </w:r>
      <w:r>
        <w:rPr>
          <w:sz w:val="21"/>
        </w:rPr>
        <w:t>завершении</w:t>
      </w:r>
      <w:r>
        <w:rPr>
          <w:spacing w:val="-12"/>
          <w:sz w:val="21"/>
        </w:rPr>
        <w:t> </w:t>
      </w:r>
      <w:r>
        <w:rPr>
          <w:sz w:val="21"/>
        </w:rPr>
        <w:t>всех</w:t>
      </w:r>
      <w:r>
        <w:rPr>
          <w:spacing w:val="-9"/>
          <w:sz w:val="21"/>
        </w:rPr>
        <w:t> </w:t>
      </w:r>
      <w:r>
        <w:rPr>
          <w:sz w:val="21"/>
        </w:rPr>
        <w:t>Работ</w:t>
      </w:r>
      <w:r>
        <w:rPr>
          <w:spacing w:val="-10"/>
          <w:sz w:val="21"/>
        </w:rPr>
        <w:t> </w:t>
      </w:r>
      <w:r>
        <w:rPr>
          <w:sz w:val="21"/>
        </w:rPr>
        <w:t>по</w:t>
      </w:r>
      <w:r>
        <w:rPr>
          <w:spacing w:val="-9"/>
          <w:sz w:val="21"/>
        </w:rPr>
        <w:t> </w:t>
      </w:r>
      <w:r>
        <w:rPr>
          <w:sz w:val="21"/>
        </w:rPr>
        <w:t>настоящему</w:t>
      </w:r>
      <w:r>
        <w:rPr>
          <w:spacing w:val="-12"/>
          <w:sz w:val="21"/>
        </w:rPr>
        <w:t> </w:t>
      </w:r>
      <w:r>
        <w:rPr>
          <w:sz w:val="21"/>
        </w:rPr>
        <w:t>Договору</w:t>
      </w:r>
      <w:r>
        <w:rPr>
          <w:spacing w:val="-12"/>
          <w:sz w:val="21"/>
        </w:rPr>
        <w:t> </w:t>
      </w:r>
      <w:r>
        <w:rPr>
          <w:sz w:val="21"/>
        </w:rPr>
        <w:t>Субподрядчик</w:t>
      </w:r>
      <w:r>
        <w:rPr>
          <w:spacing w:val="-9"/>
          <w:sz w:val="21"/>
        </w:rPr>
        <w:t> </w:t>
      </w:r>
      <w:r>
        <w:rPr>
          <w:sz w:val="21"/>
        </w:rPr>
        <w:t>обязан</w:t>
      </w:r>
      <w:r>
        <w:rPr>
          <w:spacing w:val="-14"/>
          <w:sz w:val="21"/>
        </w:rPr>
        <w:t> </w:t>
      </w:r>
      <w:r>
        <w:rPr>
          <w:sz w:val="21"/>
        </w:rPr>
        <w:t>направить</w:t>
      </w:r>
      <w:r>
        <w:rPr>
          <w:spacing w:val="-11"/>
          <w:sz w:val="21"/>
        </w:rPr>
        <w:t> </w:t>
      </w:r>
      <w:r>
        <w:rPr>
          <w:sz w:val="21"/>
        </w:rPr>
        <w:t>Подрядчику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pPr>
        <w:pStyle w:val="ListParagraph"/>
        <w:numPr>
          <w:ilvl w:val="1"/>
          <w:numId w:val="1"/>
        </w:numPr>
        <w:tabs>
          <w:tab w:pos="1078" w:val="left" w:leader="none"/>
        </w:tabs>
        <w:spacing w:line="240" w:lineRule="auto" w:before="0" w:after="0"/>
        <w:ind w:left="143" w:right="562" w:firstLine="566"/>
        <w:jc w:val="both"/>
        <w:rPr>
          <w:sz w:val="21"/>
        </w:rPr>
      </w:pPr>
      <w:r>
        <w:rPr>
          <w:sz w:val="21"/>
        </w:rPr>
        <w:t>Подрядчик обязан приступить к приемке</w:t>
      </w:r>
      <w:r>
        <w:rPr>
          <w:spacing w:val="-2"/>
          <w:sz w:val="21"/>
        </w:rPr>
        <w:t> </w:t>
      </w:r>
      <w:r>
        <w:rPr>
          <w:sz w:val="21"/>
        </w:rPr>
        <w:t>Работ</w:t>
      </w:r>
      <w:r>
        <w:rPr>
          <w:spacing w:val="-1"/>
          <w:sz w:val="21"/>
        </w:rPr>
        <w:t> </w:t>
      </w:r>
      <w:r>
        <w:rPr>
          <w:sz w:val="21"/>
        </w:rPr>
        <w:t>в</w:t>
      </w:r>
      <w:r>
        <w:rPr>
          <w:spacing w:val="-4"/>
          <w:sz w:val="21"/>
        </w:rPr>
        <w:t> </w:t>
      </w:r>
      <w:r>
        <w:rPr>
          <w:sz w:val="21"/>
        </w:rPr>
        <w:t>течение 5 (пяти)</w:t>
      </w:r>
      <w:r>
        <w:rPr>
          <w:spacing w:val="-1"/>
          <w:sz w:val="21"/>
        </w:rPr>
        <w:t> </w:t>
      </w:r>
      <w:r>
        <w:rPr>
          <w:sz w:val="21"/>
        </w:rPr>
        <w:t>рабочих дней с</w:t>
      </w:r>
      <w:r>
        <w:rPr>
          <w:spacing w:val="-2"/>
          <w:sz w:val="21"/>
        </w:rPr>
        <w:t> </w:t>
      </w:r>
      <w:r>
        <w:rPr>
          <w:sz w:val="21"/>
        </w:rPr>
        <w:t>даты получения извещения,</w:t>
      </w:r>
      <w:r>
        <w:rPr>
          <w:spacing w:val="-1"/>
          <w:sz w:val="21"/>
        </w:rPr>
        <w:t> </w:t>
      </w:r>
      <w:r>
        <w:rPr>
          <w:sz w:val="21"/>
        </w:rPr>
        <w:t>указанного</w:t>
      </w:r>
      <w:r>
        <w:rPr>
          <w:spacing w:val="-4"/>
          <w:sz w:val="21"/>
        </w:rPr>
        <w:t> </w:t>
      </w:r>
      <w:r>
        <w:rPr>
          <w:sz w:val="21"/>
        </w:rPr>
        <w:t>в п.</w:t>
      </w:r>
      <w:r>
        <w:rPr>
          <w:spacing w:val="-1"/>
          <w:sz w:val="21"/>
        </w:rPr>
        <w:t> </w:t>
      </w:r>
      <w:r>
        <w:rPr>
          <w:sz w:val="21"/>
        </w:rPr>
        <w:t>5.5.</w:t>
      </w:r>
      <w:r>
        <w:rPr>
          <w:spacing w:val="-1"/>
          <w:sz w:val="21"/>
        </w:rPr>
        <w:t> </w:t>
      </w:r>
      <w:r>
        <w:rPr>
          <w:sz w:val="21"/>
        </w:rPr>
        <w:t>Договора</w:t>
      </w:r>
      <w:r>
        <w:rPr>
          <w:spacing w:val="-1"/>
          <w:sz w:val="21"/>
        </w:rPr>
        <w:t> </w:t>
      </w:r>
      <w:r>
        <w:rPr>
          <w:sz w:val="21"/>
        </w:rPr>
        <w:t>(применяется,</w:t>
      </w:r>
      <w:r>
        <w:rPr>
          <w:spacing w:val="-1"/>
          <w:sz w:val="21"/>
        </w:rPr>
        <w:t> </w:t>
      </w:r>
      <w:r>
        <w:rPr>
          <w:sz w:val="21"/>
        </w:rPr>
        <w:t>если</w:t>
      </w:r>
      <w:r>
        <w:rPr>
          <w:spacing w:val="-1"/>
          <w:sz w:val="21"/>
        </w:rPr>
        <w:t> </w:t>
      </w:r>
      <w:r>
        <w:rPr>
          <w:sz w:val="21"/>
        </w:rPr>
        <w:t>иной</w:t>
      </w:r>
      <w:r>
        <w:rPr>
          <w:spacing w:val="-1"/>
          <w:sz w:val="21"/>
        </w:rPr>
        <w:t> </w:t>
      </w:r>
      <w:r>
        <w:rPr>
          <w:sz w:val="21"/>
        </w:rPr>
        <w:t>срок</w:t>
      </w:r>
      <w:r>
        <w:rPr>
          <w:spacing w:val="-1"/>
          <w:sz w:val="21"/>
        </w:rPr>
        <w:t> </w:t>
      </w:r>
      <w:r>
        <w:rPr>
          <w:sz w:val="21"/>
        </w:rPr>
        <w:t>и</w:t>
      </w:r>
      <w:r>
        <w:rPr>
          <w:spacing w:val="-1"/>
          <w:sz w:val="21"/>
        </w:rPr>
        <w:t> </w:t>
      </w:r>
      <w:r>
        <w:rPr>
          <w:sz w:val="21"/>
        </w:rPr>
        <w:t>порядок приемки</w:t>
      </w:r>
      <w:r>
        <w:rPr>
          <w:spacing w:val="-1"/>
          <w:sz w:val="21"/>
        </w:rPr>
        <w:t> </w:t>
      </w:r>
      <w:r>
        <w:rPr>
          <w:sz w:val="21"/>
        </w:rPr>
        <w:t>не</w:t>
      </w:r>
      <w:r>
        <w:rPr>
          <w:spacing w:val="-1"/>
          <w:sz w:val="21"/>
        </w:rPr>
        <w:t> </w:t>
      </w:r>
      <w:r>
        <w:rPr>
          <w:sz w:val="21"/>
        </w:rPr>
        <w:t>предусмотрен в других пунктах настоящего Договора для данного вида работ).</w:t>
      </w:r>
    </w:p>
    <w:p>
      <w:pPr>
        <w:pStyle w:val="ListParagraph"/>
        <w:numPr>
          <w:ilvl w:val="1"/>
          <w:numId w:val="1"/>
        </w:numPr>
        <w:tabs>
          <w:tab w:pos="1123" w:val="left" w:leader="none"/>
        </w:tabs>
        <w:spacing w:line="240" w:lineRule="auto" w:before="0" w:after="0"/>
        <w:ind w:left="143" w:right="561" w:firstLine="566"/>
        <w:jc w:val="both"/>
        <w:rPr>
          <w:sz w:val="21"/>
        </w:rPr>
      </w:pPr>
      <w:r>
        <w:rPr>
          <w:sz w:val="21"/>
        </w:rPr>
        <w:t>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Подрядчику исполнительную документацию, не переданную в ходе производства работ, а также полный комплект исполнительной документации, подписанной надлежащим образом Подрядчиком</w:t>
      </w:r>
      <w:r>
        <w:rPr>
          <w:spacing w:val="40"/>
          <w:sz w:val="21"/>
        </w:rPr>
        <w:t> </w:t>
      </w:r>
      <w:r>
        <w:rPr>
          <w:sz w:val="21"/>
        </w:rPr>
        <w:t>и Субподрядчиком, а также другими лицами (при необходимости)</w:t>
      </w:r>
      <w:r>
        <w:rPr>
          <w:spacing w:val="-1"/>
          <w:sz w:val="21"/>
        </w:rPr>
        <w:t> </w:t>
      </w:r>
      <w:r>
        <w:rPr>
          <w:sz w:val="21"/>
        </w:rPr>
        <w:t>в отсканированном виде, записанной на электронный носитель (CD-диск либо USB-флеш-накопитель). Итоговый акт сдачи-приемки выполненных работ предоставляется Субподрядчиком Подрядчику одновременно с извещением (п. 5.5. Договора).</w:t>
      </w:r>
    </w:p>
    <w:p>
      <w:pPr>
        <w:pStyle w:val="BodyText"/>
        <w:ind w:left="143" w:right="561" w:firstLine="566"/>
        <w:jc w:val="both"/>
      </w:pPr>
      <w:r>
        <w:rPr/>
        <w:t>Подрядчик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w:t>
      </w:r>
      <w:r>
        <w:rPr>
          <w:spacing w:val="-5"/>
        </w:rPr>
        <w:t> </w:t>
      </w:r>
      <w:r>
        <w:rPr/>
        <w:t>подписанной</w:t>
      </w:r>
      <w:r>
        <w:rPr>
          <w:spacing w:val="-5"/>
        </w:rPr>
        <w:t> </w:t>
      </w:r>
      <w:r>
        <w:rPr/>
        <w:t>надлежащим</w:t>
      </w:r>
      <w:r>
        <w:rPr>
          <w:spacing w:val="-4"/>
        </w:rPr>
        <w:t> </w:t>
      </w:r>
      <w:r>
        <w:rPr/>
        <w:t>образом</w:t>
      </w:r>
      <w:r>
        <w:rPr>
          <w:spacing w:val="-6"/>
        </w:rPr>
        <w:t> </w:t>
      </w:r>
      <w:r>
        <w:rPr/>
        <w:t>Подрядчиком,</w:t>
      </w:r>
      <w:r>
        <w:rPr>
          <w:spacing w:val="-5"/>
        </w:rPr>
        <w:t> </w:t>
      </w:r>
      <w:r>
        <w:rPr/>
        <w:t>Субподрядчиком,</w:t>
      </w:r>
      <w:r>
        <w:rPr>
          <w:spacing w:val="-5"/>
        </w:rPr>
        <w:t> </w:t>
      </w:r>
      <w:r>
        <w:rPr/>
        <w:t>а</w:t>
      </w:r>
      <w:r>
        <w:rPr>
          <w:spacing w:val="-5"/>
        </w:rPr>
        <w:t> </w:t>
      </w:r>
      <w:r>
        <w:rPr/>
        <w:t>также</w:t>
      </w:r>
      <w:r>
        <w:rPr>
          <w:spacing w:val="-5"/>
        </w:rPr>
        <w:t> </w:t>
      </w:r>
      <w:r>
        <w:rPr/>
        <w:t>другими</w:t>
      </w:r>
      <w:r>
        <w:rPr>
          <w:spacing w:val="-5"/>
        </w:rPr>
        <w:t> </w:t>
      </w:r>
      <w:r>
        <w:rPr/>
        <w:t>лицами (при необходимости) в отсканированном виде, записанной на электронный носитель (CD-диск либо USB- флеш-накопитель)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объеме/нечитаема/отсутствуют подписи и т.п., электронный носитель не открывается и др.), имеются неустраненные недостатки (дефекты) выполненных работ и/или неисполненные предписания Подрядчика,</w:t>
      </w:r>
    </w:p>
    <w:p>
      <w:pPr>
        <w:pStyle w:val="ListParagraph"/>
        <w:numPr>
          <w:ilvl w:val="1"/>
          <w:numId w:val="1"/>
        </w:numPr>
        <w:tabs>
          <w:tab w:pos="1083" w:val="left" w:leader="none"/>
        </w:tabs>
        <w:spacing w:line="240" w:lineRule="auto" w:before="1" w:after="0"/>
        <w:ind w:left="143" w:right="562" w:firstLine="566"/>
        <w:jc w:val="both"/>
        <w:rPr>
          <w:sz w:val="21"/>
        </w:rPr>
      </w:pPr>
      <w:r>
        <w:rPr>
          <w:sz w:val="21"/>
        </w:rPr>
        <w:t>Если Подрядчиком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w:t>
      </w:r>
      <w:r>
        <w:rPr>
          <w:spacing w:val="-2"/>
          <w:sz w:val="21"/>
        </w:rPr>
        <w:t>дней.</w:t>
      </w:r>
    </w:p>
    <w:p>
      <w:pPr>
        <w:pStyle w:val="ListParagraph"/>
        <w:numPr>
          <w:ilvl w:val="1"/>
          <w:numId w:val="1"/>
        </w:numPr>
        <w:tabs>
          <w:tab w:pos="1164" w:val="left" w:leader="none"/>
        </w:tabs>
        <w:spacing w:line="240" w:lineRule="auto" w:before="0" w:after="0"/>
        <w:ind w:left="143" w:right="561" w:firstLine="566"/>
        <w:jc w:val="both"/>
        <w:rPr>
          <w:sz w:val="21"/>
        </w:rPr>
      </w:pPr>
      <w:r>
        <w:rPr>
          <w:sz w:val="21"/>
        </w:rPr>
        <w:t>Субподрядчик своими силами и без увеличения стоимости работ обязан в указанный в предписании (уведомлении) Подрядчика срок переделать эти работы для обеспечения их надлежащего качества. После исполнения предписании (уведомления), Субподрядчик обязан письменно уведомить Подрядчика об устранении замечаний, с указанием видов произведенных работ, в срок согласно п. 5.8. Договора. Если Субподрядчик в такой срок не исправит некачественно выполненные работы, Подрядчик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pPr>
        <w:pStyle w:val="ListParagraph"/>
        <w:numPr>
          <w:ilvl w:val="1"/>
          <w:numId w:val="1"/>
        </w:numPr>
        <w:tabs>
          <w:tab w:pos="1327" w:val="left" w:leader="none"/>
        </w:tabs>
        <w:spacing w:line="240" w:lineRule="auto" w:before="0" w:after="0"/>
        <w:ind w:left="143" w:right="563" w:firstLine="566"/>
        <w:jc w:val="both"/>
        <w:rPr>
          <w:sz w:val="21"/>
        </w:rPr>
      </w:pPr>
      <w:r>
        <w:rPr>
          <w:sz w:val="21"/>
        </w:rPr>
        <w:t>Осуществление повторной (либо неоднократных) сдачи-приемки выполненных работ осуществляется в соответствии с п.п. 5.3. – 5.9. Договора.</w:t>
      </w:r>
    </w:p>
    <w:p>
      <w:pPr>
        <w:pStyle w:val="ListParagraph"/>
        <w:numPr>
          <w:ilvl w:val="1"/>
          <w:numId w:val="1"/>
        </w:numPr>
        <w:tabs>
          <w:tab w:pos="1269" w:val="left" w:leader="none"/>
        </w:tabs>
        <w:spacing w:line="240" w:lineRule="auto" w:before="0" w:after="0"/>
        <w:ind w:left="143" w:right="560" w:firstLine="566"/>
        <w:jc w:val="both"/>
        <w:rPr>
          <w:sz w:val="21"/>
        </w:rPr>
      </w:pPr>
      <w:r>
        <w:rPr>
          <w:sz w:val="21"/>
        </w:rPr>
        <w:t>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pPr>
        <w:pStyle w:val="ListParagraph"/>
        <w:numPr>
          <w:ilvl w:val="1"/>
          <w:numId w:val="1"/>
        </w:numPr>
        <w:tabs>
          <w:tab w:pos="1227" w:val="left" w:leader="none"/>
        </w:tabs>
        <w:spacing w:line="240" w:lineRule="auto" w:before="0" w:after="0"/>
        <w:ind w:left="143" w:right="562" w:firstLine="566"/>
        <w:jc w:val="both"/>
        <w:rPr>
          <w:sz w:val="21"/>
        </w:rPr>
      </w:pPr>
      <w:r>
        <w:rPr>
          <w:sz w:val="21"/>
        </w:rPr>
        <w:t>Подрядчик,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Подрядчиком, не освобождается от выполнения любого из обязательств, предусмотренных Договором, которые</w:t>
      </w:r>
      <w:r>
        <w:rPr>
          <w:spacing w:val="-7"/>
          <w:sz w:val="21"/>
        </w:rPr>
        <w:t> </w:t>
      </w:r>
      <w:r>
        <w:rPr>
          <w:sz w:val="21"/>
        </w:rPr>
        <w:t>остались</w:t>
      </w:r>
      <w:r>
        <w:rPr>
          <w:spacing w:val="-5"/>
          <w:sz w:val="21"/>
        </w:rPr>
        <w:t> </w:t>
      </w:r>
      <w:r>
        <w:rPr>
          <w:sz w:val="21"/>
        </w:rPr>
        <w:t>невыполненными</w:t>
      </w:r>
      <w:r>
        <w:rPr>
          <w:spacing w:val="-5"/>
          <w:sz w:val="21"/>
        </w:rPr>
        <w:t> </w:t>
      </w:r>
      <w:r>
        <w:rPr>
          <w:sz w:val="21"/>
        </w:rPr>
        <w:t>или</w:t>
      </w:r>
      <w:r>
        <w:rPr>
          <w:spacing w:val="-5"/>
          <w:sz w:val="21"/>
        </w:rPr>
        <w:t> </w:t>
      </w:r>
      <w:r>
        <w:rPr>
          <w:sz w:val="21"/>
        </w:rPr>
        <w:t>выполнены</w:t>
      </w:r>
      <w:r>
        <w:rPr>
          <w:spacing w:val="-5"/>
          <w:sz w:val="21"/>
        </w:rPr>
        <w:t> </w:t>
      </w:r>
      <w:r>
        <w:rPr>
          <w:sz w:val="21"/>
        </w:rPr>
        <w:t>с</w:t>
      </w:r>
      <w:r>
        <w:rPr>
          <w:spacing w:val="-7"/>
          <w:sz w:val="21"/>
        </w:rPr>
        <w:t> </w:t>
      </w:r>
      <w:r>
        <w:rPr>
          <w:sz w:val="21"/>
        </w:rPr>
        <w:t>ненадлежащим</w:t>
      </w:r>
      <w:r>
        <w:rPr>
          <w:spacing w:val="-6"/>
          <w:sz w:val="21"/>
        </w:rPr>
        <w:t> </w:t>
      </w:r>
      <w:r>
        <w:rPr>
          <w:sz w:val="21"/>
        </w:rPr>
        <w:t>качеством</w:t>
      </w:r>
      <w:r>
        <w:rPr>
          <w:spacing w:val="-9"/>
          <w:sz w:val="21"/>
        </w:rPr>
        <w:t> </w:t>
      </w:r>
      <w:r>
        <w:rPr>
          <w:sz w:val="21"/>
        </w:rPr>
        <w:t>ко</w:t>
      </w:r>
      <w:r>
        <w:rPr>
          <w:spacing w:val="-7"/>
          <w:sz w:val="21"/>
        </w:rPr>
        <w:t> </w:t>
      </w:r>
      <w:r>
        <w:rPr>
          <w:sz w:val="21"/>
        </w:rPr>
        <w:t>времени</w:t>
      </w:r>
      <w:r>
        <w:rPr>
          <w:spacing w:val="-7"/>
          <w:sz w:val="21"/>
        </w:rPr>
        <w:t> </w:t>
      </w:r>
      <w:r>
        <w:rPr>
          <w:sz w:val="21"/>
        </w:rPr>
        <w:t>подписания</w:t>
      </w:r>
      <w:r>
        <w:rPr>
          <w:spacing w:val="-3"/>
          <w:sz w:val="21"/>
        </w:rPr>
        <w:t> </w:t>
      </w:r>
      <w:r>
        <w:rPr>
          <w:sz w:val="21"/>
        </w:rPr>
        <w:t>акта об их приемке.</w:t>
      </w:r>
    </w:p>
    <w:p>
      <w:pPr>
        <w:pStyle w:val="BodyText"/>
        <w:ind w:left="143" w:right="562" w:firstLine="566"/>
        <w:jc w:val="both"/>
      </w:pPr>
      <w:r>
        <w:rPr/>
        <w:t>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Подрядчиком не менее чем за 1 (один) рабочий день до даты осмотра выполненных работ (объекта) и составления указанного выше акта. Если Субподрядчик в установленный Сторонами в акте срок не исправит некачественно выполненные работы, Подрядчик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pPr>
        <w:pStyle w:val="BodyText"/>
        <w:ind w:left="143" w:right="562" w:firstLine="566"/>
        <w:jc w:val="both"/>
      </w:pPr>
      <w:r>
        <w:rPr/>
        <w:t>В</w:t>
      </w:r>
      <w:r>
        <w:rPr>
          <w:spacing w:val="-2"/>
        </w:rPr>
        <w:t> </w:t>
      </w:r>
      <w:r>
        <w:rPr/>
        <w:t>случае</w:t>
      </w:r>
      <w:r>
        <w:rPr>
          <w:spacing w:val="-5"/>
        </w:rPr>
        <w:t> </w:t>
      </w:r>
      <w:r>
        <w:rPr/>
        <w:t>неявки</w:t>
      </w:r>
      <w:r>
        <w:rPr>
          <w:spacing w:val="-5"/>
        </w:rPr>
        <w:t> </w:t>
      </w:r>
      <w:r>
        <w:rPr/>
        <w:t>представителя</w:t>
      </w:r>
      <w:r>
        <w:rPr>
          <w:spacing w:val="-4"/>
        </w:rPr>
        <w:t> </w:t>
      </w:r>
      <w:r>
        <w:rPr/>
        <w:t>Субподрядчика</w:t>
      </w:r>
      <w:r>
        <w:rPr>
          <w:spacing w:val="-5"/>
        </w:rPr>
        <w:t> </w:t>
      </w:r>
      <w:r>
        <w:rPr/>
        <w:t>в</w:t>
      </w:r>
      <w:r>
        <w:rPr>
          <w:spacing w:val="-4"/>
        </w:rPr>
        <w:t> </w:t>
      </w:r>
      <w:r>
        <w:rPr/>
        <w:t>назначенный</w:t>
      </w:r>
      <w:r>
        <w:rPr>
          <w:spacing w:val="-5"/>
        </w:rPr>
        <w:t> </w:t>
      </w:r>
      <w:r>
        <w:rPr/>
        <w:t>срок</w:t>
      </w:r>
      <w:r>
        <w:rPr>
          <w:spacing w:val="-3"/>
        </w:rPr>
        <w:t> </w:t>
      </w:r>
      <w:r>
        <w:rPr/>
        <w:t>при</w:t>
      </w:r>
      <w:r>
        <w:rPr>
          <w:spacing w:val="-3"/>
        </w:rPr>
        <w:t> </w:t>
      </w:r>
      <w:r>
        <w:rPr/>
        <w:t>надлежащем</w:t>
      </w:r>
      <w:r>
        <w:rPr>
          <w:spacing w:val="-5"/>
        </w:rPr>
        <w:t> </w:t>
      </w:r>
      <w:r>
        <w:rPr/>
        <w:t>его</w:t>
      </w:r>
      <w:r>
        <w:rPr>
          <w:spacing w:val="-5"/>
        </w:rPr>
        <w:t> </w:t>
      </w:r>
      <w:r>
        <w:rPr/>
        <w:t>уведомлении о дате и времени осмотра, или получения отказа Субподрядчика от направления своего представителя либо отказа от подписи в акте, Подрядчик составляет односторонний акт, который считается согласованным и имеет юридическую силу. В этом случае Подрядчик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pPr>
        <w:pStyle w:val="BodyText"/>
        <w:ind w:left="143" w:right="561" w:firstLine="566"/>
        <w:jc w:val="both"/>
      </w:pPr>
      <w:r>
        <w:rPr/>
        <w:t>При устранении Подрядчиком самостоятельно либо с привлечением иных лиц выявленных недостатков,</w:t>
      </w:r>
      <w:r>
        <w:rPr>
          <w:spacing w:val="-14"/>
        </w:rPr>
        <w:t> </w:t>
      </w:r>
      <w:r>
        <w:rPr/>
        <w:t>Субподрядчик</w:t>
      </w:r>
      <w:r>
        <w:rPr>
          <w:spacing w:val="-13"/>
        </w:rPr>
        <w:t> </w:t>
      </w:r>
      <w:r>
        <w:rPr/>
        <w:t>обязан</w:t>
      </w:r>
      <w:r>
        <w:rPr>
          <w:spacing w:val="-13"/>
        </w:rPr>
        <w:t> </w:t>
      </w:r>
      <w:r>
        <w:rPr/>
        <w:t>возместить</w:t>
      </w:r>
      <w:r>
        <w:rPr>
          <w:spacing w:val="-13"/>
        </w:rPr>
        <w:t> </w:t>
      </w:r>
      <w:r>
        <w:rPr/>
        <w:t>Подрядчику</w:t>
      </w:r>
      <w:r>
        <w:rPr>
          <w:spacing w:val="-13"/>
        </w:rPr>
        <w:t> </w:t>
      </w:r>
      <w:r>
        <w:rPr/>
        <w:t>понесенные</w:t>
      </w:r>
      <w:r>
        <w:rPr>
          <w:spacing w:val="-13"/>
        </w:rPr>
        <w:t> </w:t>
      </w:r>
      <w:r>
        <w:rPr/>
        <w:t>им</w:t>
      </w:r>
      <w:r>
        <w:rPr>
          <w:spacing w:val="-13"/>
        </w:rPr>
        <w:t> </w:t>
      </w:r>
      <w:r>
        <w:rPr/>
        <w:t>затраты</w:t>
      </w:r>
      <w:r>
        <w:rPr>
          <w:spacing w:val="-13"/>
        </w:rPr>
        <w:t> </w:t>
      </w:r>
      <w:r>
        <w:rPr/>
        <w:t>в</w:t>
      </w:r>
      <w:r>
        <w:rPr>
          <w:spacing w:val="-14"/>
        </w:rPr>
        <w:t> </w:t>
      </w:r>
      <w:r>
        <w:rPr/>
        <w:t>течение</w:t>
      </w:r>
      <w:r>
        <w:rPr>
          <w:spacing w:val="-13"/>
        </w:rPr>
        <w:t> </w:t>
      </w:r>
      <w:r>
        <w:rPr/>
        <w:t>15</w:t>
      </w:r>
      <w:r>
        <w:rPr>
          <w:spacing w:val="-13"/>
        </w:rPr>
        <w:t> </w:t>
      </w:r>
      <w:r>
        <w:rPr/>
        <w:t>(пятнадцати) дней</w:t>
      </w:r>
      <w:r>
        <w:rPr>
          <w:spacing w:val="-2"/>
        </w:rPr>
        <w:t> </w:t>
      </w:r>
      <w:r>
        <w:rPr/>
        <w:t>с</w:t>
      </w:r>
      <w:r>
        <w:rPr>
          <w:spacing w:val="-2"/>
        </w:rPr>
        <w:t> </w:t>
      </w:r>
      <w:r>
        <w:rPr/>
        <w:t>момента получения</w:t>
      </w:r>
      <w:r>
        <w:rPr>
          <w:spacing w:val="-3"/>
        </w:rPr>
        <w:t> </w:t>
      </w:r>
      <w:r>
        <w:rPr/>
        <w:t>от</w:t>
      </w:r>
      <w:r>
        <w:rPr>
          <w:spacing w:val="-1"/>
        </w:rPr>
        <w:t> </w:t>
      </w:r>
      <w:r>
        <w:rPr/>
        <w:t>Подрядчика</w:t>
      </w:r>
      <w:r>
        <w:rPr>
          <w:spacing w:val="-2"/>
        </w:rPr>
        <w:t> </w:t>
      </w:r>
      <w:r>
        <w:rPr/>
        <w:t>соответствующего</w:t>
      </w:r>
      <w:r>
        <w:rPr>
          <w:spacing w:val="-2"/>
        </w:rPr>
        <w:t> </w:t>
      </w:r>
      <w:r>
        <w:rPr/>
        <w:t>уведомления,</w:t>
      </w:r>
      <w:r>
        <w:rPr>
          <w:spacing w:val="-2"/>
        </w:rPr>
        <w:t> </w:t>
      </w:r>
      <w:r>
        <w:rPr/>
        <w:t>в том числе</w:t>
      </w:r>
      <w:r>
        <w:rPr>
          <w:spacing w:val="-2"/>
        </w:rPr>
        <w:t> </w:t>
      </w:r>
      <w:r>
        <w:rPr/>
        <w:t>Подрядчиком</w:t>
      </w:r>
      <w:r>
        <w:rPr>
          <w:spacing w:val="-1"/>
        </w:rPr>
        <w:t> </w:t>
      </w:r>
      <w:r>
        <w:rPr/>
        <w:t>может</w:t>
      </w:r>
    </w:p>
    <w:p>
      <w:pPr>
        <w:pStyle w:val="BodyText"/>
        <w:spacing w:after="0"/>
        <w:jc w:val="both"/>
        <w:sectPr>
          <w:pgSz w:w="11910" w:h="16840"/>
          <w:pgMar w:top="760" w:bottom="280" w:left="1133" w:right="283"/>
        </w:sectPr>
      </w:pPr>
    </w:p>
    <w:p>
      <w:pPr>
        <w:pStyle w:val="BodyText"/>
        <w:spacing w:before="72"/>
        <w:ind w:left="143" w:right="562"/>
        <w:jc w:val="both"/>
      </w:pPr>
      <w:r>
        <w:rPr/>
        <w:t>быть зачтена сумма Гарантийного удержания, произведено удержание из сумм, подлежащих выплате </w:t>
      </w:r>
      <w:r>
        <w:rPr>
          <w:spacing w:val="-2"/>
        </w:rPr>
        <w:t>Субподрядчику.</w:t>
      </w:r>
    </w:p>
    <w:p>
      <w:pPr>
        <w:pStyle w:val="ListParagraph"/>
        <w:numPr>
          <w:ilvl w:val="1"/>
          <w:numId w:val="1"/>
        </w:numPr>
        <w:tabs>
          <w:tab w:pos="1227" w:val="left" w:leader="none"/>
        </w:tabs>
        <w:spacing w:line="240" w:lineRule="auto" w:before="0" w:after="0"/>
        <w:ind w:left="143" w:right="561" w:firstLine="566"/>
        <w:jc w:val="both"/>
        <w:rPr>
          <w:sz w:val="21"/>
        </w:rPr>
      </w:pPr>
      <w:r>
        <w:rPr>
          <w:sz w:val="21"/>
        </w:rPr>
        <w:t>Стороны обязаны обеспечить выполнение договоренностей, достигнутых и отраженных при разрешении спорных вопросов в протоколах рабочих совещаний, в том числе выполнить поручения и/или устранить замечания в указанные в протоколе сроки.</w:t>
      </w:r>
    </w:p>
    <w:p>
      <w:pPr>
        <w:pStyle w:val="BodyText"/>
      </w:pPr>
    </w:p>
    <w:p>
      <w:pPr>
        <w:pStyle w:val="Heading2"/>
        <w:numPr>
          <w:ilvl w:val="0"/>
          <w:numId w:val="1"/>
        </w:numPr>
        <w:tabs>
          <w:tab w:pos="1657" w:val="left" w:leader="none"/>
        </w:tabs>
        <w:spacing w:line="240" w:lineRule="auto" w:before="0" w:after="0"/>
        <w:ind w:left="1657" w:right="0" w:hanging="210"/>
        <w:jc w:val="left"/>
      </w:pPr>
      <w:r>
        <w:rPr>
          <w:spacing w:val="-2"/>
        </w:rPr>
        <w:t>ОБЕСПЕЧЕНИЕ</w:t>
      </w:r>
      <w:r>
        <w:rPr>
          <w:spacing w:val="3"/>
        </w:rPr>
        <w:t> </w:t>
      </w:r>
      <w:r>
        <w:rPr>
          <w:spacing w:val="-2"/>
        </w:rPr>
        <w:t>СТРОИТЕЛЬСТВА</w:t>
      </w:r>
      <w:r>
        <w:rPr>
          <w:spacing w:val="9"/>
        </w:rPr>
        <w:t> </w:t>
      </w:r>
      <w:r>
        <w:rPr>
          <w:spacing w:val="-2"/>
        </w:rPr>
        <w:t>МАТЕРИАЛАМИ,</w:t>
      </w:r>
      <w:r>
        <w:rPr>
          <w:spacing w:val="8"/>
        </w:rPr>
        <w:t> </w:t>
      </w:r>
      <w:r>
        <w:rPr>
          <w:spacing w:val="-2"/>
        </w:rPr>
        <w:t>ОБОРУДОВАНИЕМ</w:t>
      </w:r>
    </w:p>
    <w:p>
      <w:pPr>
        <w:pStyle w:val="ListParagraph"/>
        <w:numPr>
          <w:ilvl w:val="1"/>
          <w:numId w:val="1"/>
        </w:numPr>
        <w:tabs>
          <w:tab w:pos="1128" w:val="left" w:leader="none"/>
        </w:tabs>
        <w:spacing w:line="240" w:lineRule="auto" w:before="1" w:after="0"/>
        <w:ind w:left="143" w:right="562" w:firstLine="566"/>
        <w:jc w:val="both"/>
        <w:rPr>
          <w:sz w:val="21"/>
        </w:rPr>
      </w:pPr>
      <w:r>
        <w:rPr>
          <w:sz w:val="21"/>
        </w:rPr>
        <w:t>Субподрядчик приобретает и обеспечивает поставку строительных материалов, конструкций, инженерного оборудования, необходимых для строительства Объекта в соответствии с Ведомостью договорной цены № 1 (Приложение № 1 к настоящему Договору).</w:t>
      </w:r>
    </w:p>
    <w:p>
      <w:pPr>
        <w:pStyle w:val="ListParagraph"/>
        <w:numPr>
          <w:ilvl w:val="1"/>
          <w:numId w:val="1"/>
        </w:numPr>
        <w:tabs>
          <w:tab w:pos="1205" w:val="left" w:leader="none"/>
        </w:tabs>
        <w:spacing w:line="240" w:lineRule="auto" w:before="0" w:after="0"/>
        <w:ind w:left="143" w:right="562" w:firstLine="566"/>
        <w:jc w:val="both"/>
        <w:rPr>
          <w:sz w:val="21"/>
        </w:rPr>
      </w:pPr>
      <w:r>
        <w:rPr>
          <w:sz w:val="21"/>
        </w:rPr>
        <w:t>Субподрядчик несёт ответственность за сохранность всех поставляемых по Договору материальных ресурсов до завершения работ, в том числе и тары.</w:t>
      </w:r>
    </w:p>
    <w:p>
      <w:pPr>
        <w:pStyle w:val="Heading2"/>
        <w:numPr>
          <w:ilvl w:val="0"/>
          <w:numId w:val="1"/>
        </w:numPr>
        <w:tabs>
          <w:tab w:pos="4205" w:val="left" w:leader="none"/>
        </w:tabs>
        <w:spacing w:line="240" w:lineRule="auto" w:before="240" w:after="0"/>
        <w:ind w:left="4205" w:right="0" w:hanging="210"/>
        <w:jc w:val="left"/>
      </w:pPr>
      <w:r>
        <w:rPr/>
        <w:t>ГАРАНТИИ</w:t>
      </w:r>
      <w:r>
        <w:rPr>
          <w:spacing w:val="-10"/>
        </w:rPr>
        <w:t> </w:t>
      </w:r>
      <w:r>
        <w:rPr>
          <w:spacing w:val="-2"/>
        </w:rPr>
        <w:t>КАЧЕСТВА</w:t>
      </w:r>
    </w:p>
    <w:p>
      <w:pPr>
        <w:pStyle w:val="ListParagraph"/>
        <w:numPr>
          <w:ilvl w:val="1"/>
          <w:numId w:val="1"/>
        </w:numPr>
        <w:tabs>
          <w:tab w:pos="1087" w:val="left" w:leader="none"/>
        </w:tabs>
        <w:spacing w:line="240" w:lineRule="auto" w:before="1" w:after="0"/>
        <w:ind w:left="143" w:right="562" w:firstLine="566"/>
        <w:jc w:val="both"/>
        <w:rPr>
          <w:sz w:val="21"/>
        </w:rPr>
      </w:pPr>
      <w:r>
        <w:rPr>
          <w:sz w:val="21"/>
        </w:rPr>
        <w:t>Качество выполненной Субподрядчиком Работы должно соответствовать условиям, указанным в Проектной и нормативно-технической документации, и обеспечивать возможность нормальной эксплуатации</w:t>
      </w:r>
      <w:r>
        <w:rPr>
          <w:spacing w:val="-14"/>
          <w:sz w:val="21"/>
        </w:rPr>
        <w:t> </w:t>
      </w:r>
      <w:r>
        <w:rPr>
          <w:sz w:val="21"/>
        </w:rPr>
        <w:t>результатов</w:t>
      </w:r>
      <w:r>
        <w:rPr>
          <w:spacing w:val="-13"/>
          <w:sz w:val="21"/>
        </w:rPr>
        <w:t> </w:t>
      </w:r>
      <w:r>
        <w:rPr>
          <w:sz w:val="21"/>
        </w:rPr>
        <w:t>работ</w:t>
      </w:r>
      <w:r>
        <w:rPr>
          <w:spacing w:val="-13"/>
          <w:sz w:val="21"/>
        </w:rPr>
        <w:t> </w:t>
      </w:r>
      <w:r>
        <w:rPr>
          <w:sz w:val="21"/>
        </w:rPr>
        <w:t>на</w:t>
      </w:r>
      <w:r>
        <w:rPr>
          <w:spacing w:val="-13"/>
          <w:sz w:val="21"/>
        </w:rPr>
        <w:t> </w:t>
      </w:r>
      <w:r>
        <w:rPr>
          <w:sz w:val="21"/>
        </w:rPr>
        <w:t>протяжении</w:t>
      </w:r>
      <w:r>
        <w:rPr>
          <w:spacing w:val="-13"/>
          <w:sz w:val="21"/>
        </w:rPr>
        <w:t> </w:t>
      </w:r>
      <w:r>
        <w:rPr>
          <w:sz w:val="21"/>
        </w:rPr>
        <w:t>гарантийного</w:t>
      </w:r>
      <w:r>
        <w:rPr>
          <w:spacing w:val="-12"/>
          <w:sz w:val="21"/>
        </w:rPr>
        <w:t> </w:t>
      </w:r>
      <w:r>
        <w:rPr>
          <w:sz w:val="21"/>
        </w:rPr>
        <w:t>срока</w:t>
      </w:r>
      <w:r>
        <w:rPr>
          <w:spacing w:val="-14"/>
          <w:sz w:val="21"/>
        </w:rPr>
        <w:t> </w:t>
      </w:r>
      <w:r>
        <w:rPr>
          <w:sz w:val="21"/>
        </w:rPr>
        <w:t>Субподрядчик</w:t>
      </w:r>
      <w:r>
        <w:rPr>
          <w:spacing w:val="-10"/>
          <w:sz w:val="21"/>
        </w:rPr>
        <w:t> </w:t>
      </w:r>
      <w:r>
        <w:rPr>
          <w:sz w:val="21"/>
        </w:rPr>
        <w:t>вправе</w:t>
      </w:r>
      <w:r>
        <w:rPr>
          <w:spacing w:val="-14"/>
          <w:sz w:val="21"/>
        </w:rPr>
        <w:t> </w:t>
      </w:r>
      <w:r>
        <w:rPr>
          <w:sz w:val="21"/>
        </w:rPr>
        <w:t>выполнить</w:t>
      </w:r>
      <w:r>
        <w:rPr>
          <w:spacing w:val="-11"/>
          <w:sz w:val="21"/>
        </w:rPr>
        <w:t> </w:t>
      </w:r>
      <w:r>
        <w:rPr>
          <w:sz w:val="21"/>
        </w:rPr>
        <w:t>Работу, отвечающую</w:t>
      </w:r>
      <w:r>
        <w:rPr>
          <w:spacing w:val="-12"/>
          <w:sz w:val="21"/>
        </w:rPr>
        <w:t> </w:t>
      </w:r>
      <w:r>
        <w:rPr>
          <w:sz w:val="21"/>
        </w:rPr>
        <w:t>требованиям</w:t>
      </w:r>
      <w:r>
        <w:rPr>
          <w:spacing w:val="-13"/>
          <w:sz w:val="21"/>
        </w:rPr>
        <w:t> </w:t>
      </w:r>
      <w:r>
        <w:rPr>
          <w:sz w:val="21"/>
        </w:rPr>
        <w:t>к</w:t>
      </w:r>
      <w:r>
        <w:rPr>
          <w:spacing w:val="-11"/>
          <w:sz w:val="21"/>
        </w:rPr>
        <w:t> </w:t>
      </w:r>
      <w:r>
        <w:rPr>
          <w:sz w:val="21"/>
        </w:rPr>
        <w:t>качеству,</w:t>
      </w:r>
      <w:r>
        <w:rPr>
          <w:spacing w:val="-14"/>
          <w:sz w:val="21"/>
        </w:rPr>
        <w:t> </w:t>
      </w:r>
      <w:r>
        <w:rPr>
          <w:sz w:val="21"/>
        </w:rPr>
        <w:t>более</w:t>
      </w:r>
      <w:r>
        <w:rPr>
          <w:spacing w:val="-11"/>
          <w:sz w:val="21"/>
        </w:rPr>
        <w:t> </w:t>
      </w:r>
      <w:r>
        <w:rPr>
          <w:sz w:val="21"/>
        </w:rPr>
        <w:t>высоким</w:t>
      </w:r>
      <w:r>
        <w:rPr>
          <w:spacing w:val="-13"/>
          <w:sz w:val="21"/>
        </w:rPr>
        <w:t> </w:t>
      </w:r>
      <w:r>
        <w:rPr>
          <w:sz w:val="21"/>
        </w:rPr>
        <w:t>по</w:t>
      </w:r>
      <w:r>
        <w:rPr>
          <w:spacing w:val="-12"/>
          <w:sz w:val="21"/>
        </w:rPr>
        <w:t> </w:t>
      </w:r>
      <w:r>
        <w:rPr>
          <w:sz w:val="21"/>
        </w:rPr>
        <w:t>сравнению</w:t>
      </w:r>
      <w:r>
        <w:rPr>
          <w:spacing w:val="-11"/>
          <w:sz w:val="21"/>
        </w:rPr>
        <w:t> </w:t>
      </w:r>
      <w:r>
        <w:rPr>
          <w:sz w:val="21"/>
        </w:rPr>
        <w:t>с</w:t>
      </w:r>
      <w:r>
        <w:rPr>
          <w:spacing w:val="-14"/>
          <w:sz w:val="21"/>
        </w:rPr>
        <w:t> </w:t>
      </w:r>
      <w:r>
        <w:rPr>
          <w:sz w:val="21"/>
        </w:rPr>
        <w:t>выше</w:t>
      </w:r>
      <w:r>
        <w:rPr>
          <w:spacing w:val="-11"/>
          <w:sz w:val="21"/>
        </w:rPr>
        <w:t> </w:t>
      </w:r>
      <w:r>
        <w:rPr>
          <w:sz w:val="21"/>
        </w:rPr>
        <w:t>установленными,</w:t>
      </w:r>
      <w:r>
        <w:rPr>
          <w:spacing w:val="-12"/>
          <w:sz w:val="21"/>
        </w:rPr>
        <w:t> </w:t>
      </w:r>
      <w:r>
        <w:rPr>
          <w:sz w:val="21"/>
        </w:rPr>
        <w:t>при</w:t>
      </w:r>
      <w:r>
        <w:rPr>
          <w:spacing w:val="-14"/>
          <w:sz w:val="21"/>
        </w:rPr>
        <w:t> </w:t>
      </w:r>
      <w:r>
        <w:rPr>
          <w:sz w:val="21"/>
        </w:rPr>
        <w:t>сохранении стоимости Работ, предусмотренной настоящим Договором. Гарантии качества распространяются на все конструктивные элементы и работы, выполненные Субподрядчиком по настоящему договору.</w:t>
      </w:r>
    </w:p>
    <w:p>
      <w:pPr>
        <w:pStyle w:val="ListParagraph"/>
        <w:numPr>
          <w:ilvl w:val="1"/>
          <w:numId w:val="1"/>
        </w:numPr>
        <w:tabs>
          <w:tab w:pos="1073" w:val="left" w:leader="none"/>
        </w:tabs>
        <w:spacing w:line="240" w:lineRule="auto" w:before="1" w:after="0"/>
        <w:ind w:left="143" w:right="561" w:firstLine="566"/>
        <w:jc w:val="both"/>
        <w:rPr>
          <w:sz w:val="21"/>
        </w:rPr>
      </w:pPr>
      <w:r>
        <w:rPr>
          <w:sz w:val="21"/>
        </w:rPr>
        <w:t>Субподрядчик</w:t>
      </w:r>
      <w:r>
        <w:rPr>
          <w:spacing w:val="-5"/>
          <w:sz w:val="21"/>
        </w:rPr>
        <w:t> </w:t>
      </w:r>
      <w:r>
        <w:rPr>
          <w:sz w:val="21"/>
        </w:rPr>
        <w:t>несет</w:t>
      </w:r>
      <w:r>
        <w:rPr>
          <w:spacing w:val="-9"/>
          <w:sz w:val="21"/>
        </w:rPr>
        <w:t> </w:t>
      </w:r>
      <w:r>
        <w:rPr>
          <w:sz w:val="21"/>
        </w:rPr>
        <w:t>ответственность</w:t>
      </w:r>
      <w:r>
        <w:rPr>
          <w:spacing w:val="-8"/>
          <w:sz w:val="21"/>
        </w:rPr>
        <w:t> </w:t>
      </w:r>
      <w:r>
        <w:rPr>
          <w:sz w:val="21"/>
        </w:rPr>
        <w:t>за</w:t>
      </w:r>
      <w:r>
        <w:rPr>
          <w:spacing w:val="-8"/>
          <w:sz w:val="21"/>
        </w:rPr>
        <w:t> </w:t>
      </w:r>
      <w:r>
        <w:rPr>
          <w:sz w:val="21"/>
        </w:rPr>
        <w:t>недостатки</w:t>
      </w:r>
      <w:r>
        <w:rPr>
          <w:spacing w:val="-6"/>
          <w:sz w:val="21"/>
        </w:rPr>
        <w:t> </w:t>
      </w:r>
      <w:r>
        <w:rPr>
          <w:sz w:val="21"/>
        </w:rPr>
        <w:t>(дефекты)</w:t>
      </w:r>
      <w:r>
        <w:rPr>
          <w:spacing w:val="-9"/>
          <w:sz w:val="21"/>
        </w:rPr>
        <w:t> </w:t>
      </w:r>
      <w:r>
        <w:rPr>
          <w:sz w:val="21"/>
        </w:rPr>
        <w:t>выполненных</w:t>
      </w:r>
      <w:r>
        <w:rPr>
          <w:spacing w:val="-10"/>
          <w:sz w:val="21"/>
        </w:rPr>
        <w:t> </w:t>
      </w:r>
      <w:r>
        <w:rPr>
          <w:sz w:val="21"/>
        </w:rPr>
        <w:t>работ,</w:t>
      </w:r>
      <w:r>
        <w:rPr>
          <w:spacing w:val="-8"/>
          <w:sz w:val="21"/>
        </w:rPr>
        <w:t> </w:t>
      </w:r>
      <w:r>
        <w:rPr>
          <w:sz w:val="21"/>
        </w:rPr>
        <w:t>обнаруженные в</w:t>
      </w:r>
      <w:r>
        <w:rPr>
          <w:spacing w:val="-6"/>
          <w:sz w:val="21"/>
        </w:rPr>
        <w:t> </w:t>
      </w:r>
      <w:r>
        <w:rPr>
          <w:sz w:val="21"/>
        </w:rPr>
        <w:t>пределах</w:t>
      </w:r>
      <w:r>
        <w:rPr>
          <w:spacing w:val="-7"/>
          <w:sz w:val="21"/>
        </w:rPr>
        <w:t> </w:t>
      </w:r>
      <w:r>
        <w:rPr>
          <w:sz w:val="21"/>
        </w:rPr>
        <w:t>гарантийного</w:t>
      </w:r>
      <w:r>
        <w:rPr>
          <w:spacing w:val="-7"/>
          <w:sz w:val="21"/>
        </w:rPr>
        <w:t> </w:t>
      </w:r>
      <w:r>
        <w:rPr>
          <w:sz w:val="21"/>
        </w:rPr>
        <w:t>срока,</w:t>
      </w:r>
      <w:r>
        <w:rPr>
          <w:spacing w:val="-7"/>
          <w:sz w:val="21"/>
        </w:rPr>
        <w:t> </w:t>
      </w:r>
      <w:r>
        <w:rPr>
          <w:sz w:val="21"/>
        </w:rPr>
        <w:t>если</w:t>
      </w:r>
      <w:r>
        <w:rPr>
          <w:spacing w:val="-7"/>
          <w:sz w:val="21"/>
        </w:rPr>
        <w:t> </w:t>
      </w:r>
      <w:r>
        <w:rPr>
          <w:sz w:val="21"/>
        </w:rPr>
        <w:t>не</w:t>
      </w:r>
      <w:r>
        <w:rPr>
          <w:spacing w:val="-9"/>
          <w:sz w:val="21"/>
        </w:rPr>
        <w:t> </w:t>
      </w:r>
      <w:r>
        <w:rPr>
          <w:sz w:val="21"/>
        </w:rPr>
        <w:t>докажет,</w:t>
      </w:r>
      <w:r>
        <w:rPr>
          <w:spacing w:val="-7"/>
          <w:sz w:val="21"/>
        </w:rPr>
        <w:t> </w:t>
      </w:r>
      <w:r>
        <w:rPr>
          <w:sz w:val="21"/>
        </w:rPr>
        <w:t>что</w:t>
      </w:r>
      <w:r>
        <w:rPr>
          <w:spacing w:val="-8"/>
          <w:sz w:val="21"/>
        </w:rPr>
        <w:t> </w:t>
      </w:r>
      <w:r>
        <w:rPr>
          <w:sz w:val="21"/>
        </w:rPr>
        <w:t>они</w:t>
      </w:r>
      <w:r>
        <w:rPr>
          <w:spacing w:val="-7"/>
          <w:sz w:val="21"/>
        </w:rPr>
        <w:t> </w:t>
      </w:r>
      <w:r>
        <w:rPr>
          <w:sz w:val="21"/>
        </w:rPr>
        <w:t>произошли</w:t>
      </w:r>
      <w:r>
        <w:rPr>
          <w:spacing w:val="-9"/>
          <w:sz w:val="21"/>
        </w:rPr>
        <w:t> </w:t>
      </w:r>
      <w:r>
        <w:rPr>
          <w:sz w:val="21"/>
        </w:rPr>
        <w:t>вследствие</w:t>
      </w:r>
      <w:r>
        <w:rPr>
          <w:spacing w:val="-9"/>
          <w:sz w:val="21"/>
        </w:rPr>
        <w:t> </w:t>
      </w:r>
      <w:r>
        <w:rPr>
          <w:sz w:val="21"/>
        </w:rPr>
        <w:t>нормального</w:t>
      </w:r>
      <w:r>
        <w:rPr>
          <w:spacing w:val="-7"/>
          <w:sz w:val="21"/>
        </w:rPr>
        <w:t> </w:t>
      </w:r>
      <w:r>
        <w:rPr>
          <w:sz w:val="21"/>
        </w:rPr>
        <w:t>износа</w:t>
      </w:r>
      <w:r>
        <w:rPr>
          <w:spacing w:val="-7"/>
          <w:sz w:val="21"/>
        </w:rPr>
        <w:t> </w:t>
      </w:r>
      <w:r>
        <w:rPr>
          <w:sz w:val="21"/>
        </w:rPr>
        <w:t>объекта или его частей, неправильной его эксплуатации или несоблюдения инструкций по его эксплуатации, ненадлежащего ремонта объекта, произведенного Подрядчиком, владельцем объекта, или привлеченными ими третьими лицами.</w:t>
      </w:r>
    </w:p>
    <w:p>
      <w:pPr>
        <w:pStyle w:val="ListParagraph"/>
        <w:numPr>
          <w:ilvl w:val="1"/>
          <w:numId w:val="1"/>
        </w:numPr>
        <w:tabs>
          <w:tab w:pos="1085" w:val="left" w:leader="none"/>
        </w:tabs>
        <w:spacing w:line="240" w:lineRule="auto" w:before="0" w:after="0"/>
        <w:ind w:left="143" w:right="562" w:firstLine="566"/>
        <w:jc w:val="both"/>
        <w:rPr>
          <w:sz w:val="21"/>
        </w:rPr>
      </w:pPr>
      <w:r>
        <w:rPr>
          <w:sz w:val="21"/>
        </w:rPr>
        <w:t>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w:t>
      </w:r>
      <w:r>
        <w:rPr>
          <w:spacing w:val="-8"/>
          <w:sz w:val="21"/>
        </w:rPr>
        <w:t> </w:t>
      </w:r>
      <w:r>
        <w:rPr>
          <w:sz w:val="21"/>
        </w:rPr>
        <w:t>со</w:t>
      </w:r>
      <w:r>
        <w:rPr>
          <w:spacing w:val="-12"/>
          <w:sz w:val="21"/>
        </w:rPr>
        <w:t> </w:t>
      </w:r>
      <w:r>
        <w:rPr>
          <w:sz w:val="21"/>
        </w:rPr>
        <w:t>дня</w:t>
      </w:r>
      <w:r>
        <w:rPr>
          <w:spacing w:val="-8"/>
          <w:sz w:val="21"/>
        </w:rPr>
        <w:t> </w:t>
      </w:r>
      <w:r>
        <w:rPr>
          <w:sz w:val="21"/>
        </w:rPr>
        <w:t>подписания</w:t>
      </w:r>
      <w:r>
        <w:rPr>
          <w:spacing w:val="-11"/>
          <w:sz w:val="21"/>
        </w:rPr>
        <w:t> </w:t>
      </w:r>
      <w:r>
        <w:rPr>
          <w:sz w:val="21"/>
        </w:rPr>
        <w:t>первого</w:t>
      </w:r>
      <w:r>
        <w:rPr>
          <w:spacing w:val="-12"/>
          <w:sz w:val="21"/>
        </w:rPr>
        <w:t> </w:t>
      </w:r>
      <w:r>
        <w:rPr>
          <w:sz w:val="21"/>
        </w:rPr>
        <w:t>передаточного</w:t>
      </w:r>
      <w:r>
        <w:rPr>
          <w:spacing w:val="-9"/>
          <w:sz w:val="21"/>
        </w:rPr>
        <w:t> </w:t>
      </w:r>
      <w:r>
        <w:rPr>
          <w:sz w:val="21"/>
        </w:rPr>
        <w:t>акта</w:t>
      </w:r>
      <w:r>
        <w:rPr>
          <w:spacing w:val="-10"/>
          <w:sz w:val="21"/>
        </w:rPr>
        <w:t> </w:t>
      </w:r>
      <w:r>
        <w:rPr>
          <w:sz w:val="21"/>
        </w:rPr>
        <w:t>с</w:t>
      </w:r>
      <w:r>
        <w:rPr>
          <w:spacing w:val="-12"/>
          <w:sz w:val="21"/>
        </w:rPr>
        <w:t> </w:t>
      </w:r>
      <w:r>
        <w:rPr>
          <w:sz w:val="21"/>
        </w:rPr>
        <w:t>участниками</w:t>
      </w:r>
      <w:r>
        <w:rPr>
          <w:spacing w:val="-10"/>
          <w:sz w:val="21"/>
        </w:rPr>
        <w:t> </w:t>
      </w:r>
      <w:r>
        <w:rPr>
          <w:sz w:val="21"/>
        </w:rPr>
        <w:t>долевого</w:t>
      </w:r>
      <w:r>
        <w:rPr>
          <w:spacing w:val="-9"/>
          <w:sz w:val="21"/>
        </w:rPr>
        <w:t> </w:t>
      </w:r>
      <w:r>
        <w:rPr>
          <w:sz w:val="21"/>
        </w:rPr>
        <w:t>строительства</w:t>
      </w:r>
      <w:r>
        <w:rPr>
          <w:spacing w:val="-12"/>
          <w:sz w:val="21"/>
        </w:rPr>
        <w:t> </w:t>
      </w:r>
      <w:r>
        <w:rPr>
          <w:sz w:val="21"/>
        </w:rPr>
        <w:t>или</w:t>
      </w:r>
      <w:r>
        <w:rPr>
          <w:spacing w:val="-12"/>
          <w:sz w:val="21"/>
        </w:rPr>
        <w:t> </w:t>
      </w:r>
      <w:r>
        <w:rPr>
          <w:sz w:val="21"/>
        </w:rPr>
        <w:t>иного документа</w:t>
      </w:r>
      <w:r>
        <w:rPr>
          <w:spacing w:val="-7"/>
          <w:sz w:val="21"/>
        </w:rPr>
        <w:t> </w:t>
      </w:r>
      <w:r>
        <w:rPr>
          <w:sz w:val="21"/>
        </w:rPr>
        <w:t>о</w:t>
      </w:r>
      <w:r>
        <w:rPr>
          <w:spacing w:val="-5"/>
          <w:sz w:val="21"/>
        </w:rPr>
        <w:t> </w:t>
      </w:r>
      <w:r>
        <w:rPr>
          <w:sz w:val="21"/>
        </w:rPr>
        <w:t>передаче</w:t>
      </w:r>
      <w:r>
        <w:rPr>
          <w:spacing w:val="-7"/>
          <w:sz w:val="21"/>
        </w:rPr>
        <w:t> </w:t>
      </w:r>
      <w:r>
        <w:rPr>
          <w:sz w:val="21"/>
        </w:rPr>
        <w:t>объекта</w:t>
      </w:r>
      <w:r>
        <w:rPr>
          <w:spacing w:val="-5"/>
          <w:sz w:val="21"/>
        </w:rPr>
        <w:t> </w:t>
      </w:r>
      <w:r>
        <w:rPr>
          <w:sz w:val="21"/>
        </w:rPr>
        <w:t>долевого</w:t>
      </w:r>
      <w:r>
        <w:rPr>
          <w:spacing w:val="-5"/>
          <w:sz w:val="21"/>
        </w:rPr>
        <w:t> </w:t>
      </w:r>
      <w:r>
        <w:rPr>
          <w:sz w:val="21"/>
        </w:rPr>
        <w:t>строительства.</w:t>
      </w:r>
      <w:r>
        <w:rPr>
          <w:spacing w:val="-5"/>
          <w:sz w:val="21"/>
        </w:rPr>
        <w:t> </w:t>
      </w:r>
      <w:r>
        <w:rPr>
          <w:sz w:val="21"/>
        </w:rPr>
        <w:t>На</w:t>
      </w:r>
      <w:r>
        <w:rPr>
          <w:spacing w:val="-7"/>
          <w:sz w:val="21"/>
        </w:rPr>
        <w:t> </w:t>
      </w:r>
      <w:r>
        <w:rPr>
          <w:sz w:val="21"/>
        </w:rPr>
        <w:t>иные</w:t>
      </w:r>
      <w:r>
        <w:rPr>
          <w:spacing w:val="-7"/>
          <w:sz w:val="21"/>
        </w:rPr>
        <w:t> </w:t>
      </w:r>
      <w:r>
        <w:rPr>
          <w:sz w:val="21"/>
        </w:rPr>
        <w:t>составляющие</w:t>
      </w:r>
      <w:r>
        <w:rPr>
          <w:spacing w:val="-7"/>
          <w:sz w:val="21"/>
        </w:rPr>
        <w:t> </w:t>
      </w:r>
      <w:r>
        <w:rPr>
          <w:sz w:val="21"/>
        </w:rPr>
        <w:t>объекта:</w:t>
      </w:r>
      <w:r>
        <w:rPr>
          <w:spacing w:val="-6"/>
          <w:sz w:val="21"/>
        </w:rPr>
        <w:t> </w:t>
      </w:r>
      <w:r>
        <w:rPr>
          <w:sz w:val="21"/>
        </w:rPr>
        <w:t>узлы,</w:t>
      </w:r>
      <w:r>
        <w:rPr>
          <w:spacing w:val="-5"/>
          <w:sz w:val="21"/>
        </w:rPr>
        <w:t> </w:t>
      </w:r>
      <w:r>
        <w:rPr>
          <w:sz w:val="21"/>
        </w:rPr>
        <w:t>оборудование, изделия, выполняемые (устанавливаемые) Субподрядчиком по настоящему договору, гарантийный срок составляет 5 лет.</w:t>
      </w:r>
    </w:p>
    <w:p>
      <w:pPr>
        <w:pStyle w:val="BodyText"/>
        <w:ind w:left="143" w:right="562" w:firstLine="566"/>
        <w:jc w:val="both"/>
      </w:pPr>
      <w:r>
        <w:rPr/>
        <w:t>Все составляющие Объекта: узлы, оборудование, изделия, выполняемые (устанавливаемые) Субподрядчиком по настоящему договору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w:t>
      </w:r>
    </w:p>
    <w:p>
      <w:pPr>
        <w:pStyle w:val="BodyText"/>
        <w:ind w:left="143" w:right="562" w:firstLine="566"/>
        <w:jc w:val="both"/>
      </w:pPr>
      <w:r>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w:t>
      </w:r>
      <w:r>
        <w:rPr>
          <w:spacing w:val="-14"/>
        </w:rPr>
        <w:t> </w:t>
      </w:r>
      <w:r>
        <w:rPr/>
        <w:t>сроком,</w:t>
      </w:r>
      <w:r>
        <w:rPr>
          <w:spacing w:val="-13"/>
        </w:rPr>
        <w:t> </w:t>
      </w:r>
      <w:r>
        <w:rPr/>
        <w:t>предусмотренным</w:t>
      </w:r>
      <w:r>
        <w:rPr>
          <w:spacing w:val="-13"/>
        </w:rPr>
        <w:t> </w:t>
      </w:r>
      <w:r>
        <w:rPr/>
        <w:t>настоящим</w:t>
      </w:r>
      <w:r>
        <w:rPr>
          <w:spacing w:val="-13"/>
        </w:rPr>
        <w:t> </w:t>
      </w:r>
      <w:r>
        <w:rPr/>
        <w:t>пунктом,</w:t>
      </w:r>
      <w:r>
        <w:rPr>
          <w:spacing w:val="-13"/>
        </w:rPr>
        <w:t> </w:t>
      </w:r>
      <w:r>
        <w:rPr/>
        <w:t>гарантийный</w:t>
      </w:r>
      <w:r>
        <w:rPr>
          <w:spacing w:val="-13"/>
        </w:rPr>
        <w:t> </w:t>
      </w:r>
      <w:r>
        <w:rPr/>
        <w:t>срок</w:t>
      </w:r>
      <w:r>
        <w:rPr>
          <w:spacing w:val="-13"/>
        </w:rPr>
        <w:t> </w:t>
      </w:r>
      <w:r>
        <w:rPr/>
        <w:t>будет</w:t>
      </w:r>
      <w:r>
        <w:rPr>
          <w:spacing w:val="-13"/>
        </w:rPr>
        <w:t> </w:t>
      </w:r>
      <w:r>
        <w:rPr/>
        <w:t>считаться</w:t>
      </w:r>
      <w:r>
        <w:rPr>
          <w:spacing w:val="-14"/>
        </w:rPr>
        <w:t> </w:t>
      </w:r>
      <w:r>
        <w:rPr/>
        <w:t>продленным на соответствующий период.</w:t>
      </w:r>
    </w:p>
    <w:p>
      <w:pPr>
        <w:pStyle w:val="ListParagraph"/>
        <w:numPr>
          <w:ilvl w:val="1"/>
          <w:numId w:val="1"/>
        </w:numPr>
        <w:tabs>
          <w:tab w:pos="1123" w:val="left" w:leader="none"/>
        </w:tabs>
        <w:spacing w:line="240" w:lineRule="auto" w:before="0" w:after="0"/>
        <w:ind w:left="143" w:right="562" w:firstLine="566"/>
        <w:jc w:val="both"/>
        <w:rPr>
          <w:sz w:val="21"/>
        </w:rPr>
      </w:pPr>
      <w:r>
        <w:rPr>
          <w:sz w:val="21"/>
        </w:rPr>
        <w:t>Если в период гарантийной эксплуатации объекта, обнаружатся недостатки, препятствующие нормальной</w:t>
      </w:r>
      <w:r>
        <w:rPr>
          <w:spacing w:val="-14"/>
          <w:sz w:val="21"/>
        </w:rPr>
        <w:t> </w:t>
      </w:r>
      <w:r>
        <w:rPr>
          <w:sz w:val="21"/>
        </w:rPr>
        <w:t>его</w:t>
      </w:r>
      <w:r>
        <w:rPr>
          <w:spacing w:val="-13"/>
          <w:sz w:val="21"/>
        </w:rPr>
        <w:t> </w:t>
      </w:r>
      <w:r>
        <w:rPr>
          <w:sz w:val="21"/>
        </w:rPr>
        <w:t>эксплуатации,</w:t>
      </w:r>
      <w:r>
        <w:rPr>
          <w:spacing w:val="-13"/>
          <w:sz w:val="21"/>
        </w:rPr>
        <w:t> </w:t>
      </w:r>
      <w:r>
        <w:rPr>
          <w:sz w:val="21"/>
        </w:rPr>
        <w:t>Застройщик</w:t>
      </w:r>
      <w:r>
        <w:rPr>
          <w:spacing w:val="-13"/>
          <w:sz w:val="21"/>
        </w:rPr>
        <w:t> </w:t>
      </w:r>
      <w:r>
        <w:rPr>
          <w:sz w:val="21"/>
        </w:rPr>
        <w:t>и/или</w:t>
      </w:r>
      <w:r>
        <w:rPr>
          <w:spacing w:val="-13"/>
          <w:sz w:val="21"/>
        </w:rPr>
        <w:t> </w:t>
      </w:r>
      <w:r>
        <w:rPr>
          <w:sz w:val="21"/>
        </w:rPr>
        <w:t>Подрядчик</w:t>
      </w:r>
      <w:r>
        <w:rPr>
          <w:spacing w:val="-13"/>
          <w:sz w:val="21"/>
        </w:rPr>
        <w:t> </w:t>
      </w:r>
      <w:r>
        <w:rPr>
          <w:sz w:val="21"/>
        </w:rPr>
        <w:t>обязаны</w:t>
      </w:r>
      <w:r>
        <w:rPr>
          <w:spacing w:val="-13"/>
          <w:sz w:val="21"/>
        </w:rPr>
        <w:t> </w:t>
      </w:r>
      <w:r>
        <w:rPr>
          <w:sz w:val="21"/>
        </w:rPr>
        <w:t>уведомить</w:t>
      </w:r>
      <w:r>
        <w:rPr>
          <w:spacing w:val="-13"/>
          <w:sz w:val="21"/>
        </w:rPr>
        <w:t> </w:t>
      </w:r>
      <w:r>
        <w:rPr>
          <w:sz w:val="21"/>
        </w:rPr>
        <w:t>Субподрядчика</w:t>
      </w:r>
      <w:r>
        <w:rPr>
          <w:spacing w:val="-14"/>
          <w:sz w:val="21"/>
        </w:rPr>
        <w:t> </w:t>
      </w:r>
      <w:r>
        <w:rPr>
          <w:sz w:val="21"/>
        </w:rPr>
        <w:t>об</w:t>
      </w:r>
      <w:r>
        <w:rPr>
          <w:spacing w:val="-13"/>
          <w:sz w:val="21"/>
        </w:rPr>
        <w:t> </w:t>
      </w:r>
      <w:r>
        <w:rPr>
          <w:sz w:val="21"/>
        </w:rPr>
        <w:t>этом.</w:t>
      </w:r>
      <w:r>
        <w:rPr>
          <w:spacing w:val="-13"/>
          <w:sz w:val="21"/>
        </w:rPr>
        <w:t> </w:t>
      </w:r>
      <w:r>
        <w:rPr>
          <w:sz w:val="21"/>
        </w:rPr>
        <w:t>Для участия в составлении акта, фиксирующего недостатки, согласовании порядка и сроков их устранения Субподрядчик обязан направить своего уполномоченного представителя не позднее 3 (трех) календарных дней со дня получения письменного извещения Застройщика и/или Подрядчика. Стороны составляют и подписывают двусторонний акт о недостатках с указанием сроков устранения.</w:t>
      </w:r>
    </w:p>
    <w:p>
      <w:pPr>
        <w:pStyle w:val="ListParagraph"/>
        <w:numPr>
          <w:ilvl w:val="2"/>
          <w:numId w:val="1"/>
        </w:numPr>
        <w:tabs>
          <w:tab w:pos="1317" w:val="left" w:leader="none"/>
        </w:tabs>
        <w:spacing w:line="240" w:lineRule="auto" w:before="0" w:after="0"/>
        <w:ind w:left="143" w:right="560" w:firstLine="566"/>
        <w:jc w:val="both"/>
        <w:rPr>
          <w:sz w:val="21"/>
        </w:rPr>
      </w:pPr>
      <w:r>
        <w:rPr>
          <w:sz w:val="21"/>
        </w:rPr>
        <w:t>Фиксация выявленных нарушений в ходе проверки Подрядчиком и устранения данных замечаний Субподрядчиком (в том числе в рамках гарантийных обязательств) может осуществляться посредством специального программного обеспечения, которое Субподрядчик обязан установить в течение 5 (пяти) календарных дней с даты получения Субподрядчиком такого указания от Технического заказчика и/или Застройщика и/или Подрядчика и, которое будет является официальным способом взаимодействия сторон. При этом, в случае нарушения Субподрядчиком сроков устранения замечаний, выданных Техническим заказчиком и/или Застройщиком и/или Подрядчиком посредством такого программного обеспечения, Технический заказчик и/или Застройщик и/или Подрядчик вправе предъявить Субподрядчику соответствующие требования и осуществить иные правомочия, предусмотренные условиями настоящего </w:t>
      </w:r>
      <w:r>
        <w:rPr>
          <w:spacing w:val="-2"/>
          <w:sz w:val="21"/>
        </w:rPr>
        <w:t>договора.</w:t>
      </w:r>
    </w:p>
    <w:p>
      <w:pPr>
        <w:pStyle w:val="BodyText"/>
        <w:ind w:left="143" w:right="563" w:firstLine="566"/>
        <w:jc w:val="both"/>
      </w:pPr>
      <w:r>
        <w:rPr/>
        <w:t>В указанном случае уведомление о выявлении недостатков будет считаться полученным Субподрядчиком в случае поступления уведомления в личный кабинет Субподрядчика. В случае несоблюдения</w:t>
      </w:r>
      <w:r>
        <w:rPr>
          <w:spacing w:val="-6"/>
        </w:rPr>
        <w:t> </w:t>
      </w:r>
      <w:r>
        <w:rPr/>
        <w:t>Субподрядчиком</w:t>
      </w:r>
      <w:r>
        <w:rPr>
          <w:spacing w:val="-4"/>
        </w:rPr>
        <w:t> </w:t>
      </w:r>
      <w:r>
        <w:rPr/>
        <w:t>порядка</w:t>
      </w:r>
      <w:r>
        <w:rPr>
          <w:spacing w:val="-7"/>
        </w:rPr>
        <w:t> </w:t>
      </w:r>
      <w:r>
        <w:rPr/>
        <w:t>регистрации</w:t>
      </w:r>
      <w:r>
        <w:rPr>
          <w:spacing w:val="-7"/>
        </w:rPr>
        <w:t> </w:t>
      </w:r>
      <w:r>
        <w:rPr/>
        <w:t>и</w:t>
      </w:r>
      <w:r>
        <w:rPr>
          <w:spacing w:val="-5"/>
        </w:rPr>
        <w:t> </w:t>
      </w:r>
      <w:r>
        <w:rPr/>
        <w:t>активации</w:t>
      </w:r>
      <w:r>
        <w:rPr>
          <w:spacing w:val="-7"/>
        </w:rPr>
        <w:t> </w:t>
      </w:r>
      <w:r>
        <w:rPr/>
        <w:t>личного</w:t>
      </w:r>
      <w:r>
        <w:rPr>
          <w:spacing w:val="-7"/>
        </w:rPr>
        <w:t> </w:t>
      </w:r>
      <w:r>
        <w:rPr/>
        <w:t>кабинета,</w:t>
      </w:r>
      <w:r>
        <w:rPr>
          <w:spacing w:val="-5"/>
        </w:rPr>
        <w:t> </w:t>
      </w:r>
      <w:r>
        <w:rPr/>
        <w:t>он</w:t>
      </w:r>
      <w:r>
        <w:rPr>
          <w:spacing w:val="-5"/>
        </w:rPr>
        <w:t> </w:t>
      </w:r>
      <w:r>
        <w:rPr/>
        <w:t>не</w:t>
      </w:r>
      <w:r>
        <w:rPr>
          <w:spacing w:val="-7"/>
        </w:rPr>
        <w:t> </w:t>
      </w:r>
      <w:r>
        <w:rPr/>
        <w:t>вправе</w:t>
      </w:r>
      <w:r>
        <w:rPr>
          <w:spacing w:val="-5"/>
        </w:rPr>
        <w:t> </w:t>
      </w:r>
      <w:r>
        <w:rPr/>
        <w:t>ссылаться на невозможность получения уведомлений от Подрядчика.</w:t>
      </w:r>
    </w:p>
    <w:p>
      <w:pPr>
        <w:pStyle w:val="ListParagraph"/>
        <w:numPr>
          <w:ilvl w:val="1"/>
          <w:numId w:val="1"/>
        </w:numPr>
        <w:tabs>
          <w:tab w:pos="1125" w:val="left" w:leader="none"/>
        </w:tabs>
        <w:spacing w:line="240" w:lineRule="auto" w:before="0" w:after="0"/>
        <w:ind w:left="143" w:right="562" w:firstLine="566"/>
        <w:jc w:val="both"/>
        <w:rPr>
          <w:sz w:val="21"/>
        </w:rPr>
      </w:pPr>
      <w:r>
        <w:rPr>
          <w:sz w:val="21"/>
        </w:rPr>
        <w:t>При отказе Субподрядчика от составления или подписания акта обнаруженных недостатков, Застройщик</w:t>
      </w:r>
      <w:r>
        <w:rPr>
          <w:spacing w:val="40"/>
          <w:sz w:val="21"/>
        </w:rPr>
        <w:t> </w:t>
      </w:r>
      <w:r>
        <w:rPr>
          <w:sz w:val="21"/>
        </w:rPr>
        <w:t>и/или</w:t>
      </w:r>
      <w:r>
        <w:rPr>
          <w:spacing w:val="40"/>
          <w:sz w:val="21"/>
        </w:rPr>
        <w:t> </w:t>
      </w:r>
      <w:r>
        <w:rPr>
          <w:sz w:val="21"/>
        </w:rPr>
        <w:t>Технический</w:t>
      </w:r>
      <w:r>
        <w:rPr>
          <w:spacing w:val="40"/>
          <w:sz w:val="21"/>
        </w:rPr>
        <w:t> </w:t>
      </w:r>
      <w:r>
        <w:rPr>
          <w:sz w:val="21"/>
        </w:rPr>
        <w:t>заказчик</w:t>
      </w:r>
      <w:r>
        <w:rPr>
          <w:spacing w:val="40"/>
          <w:sz w:val="21"/>
        </w:rPr>
        <w:t> </w:t>
      </w:r>
      <w:r>
        <w:rPr>
          <w:sz w:val="21"/>
        </w:rPr>
        <w:t>и/или</w:t>
      </w:r>
      <w:r>
        <w:rPr>
          <w:spacing w:val="40"/>
          <w:sz w:val="21"/>
        </w:rPr>
        <w:t> </w:t>
      </w:r>
      <w:r>
        <w:rPr>
          <w:sz w:val="21"/>
        </w:rPr>
        <w:t>Подрядчик</w:t>
      </w:r>
      <w:r>
        <w:rPr>
          <w:spacing w:val="40"/>
          <w:sz w:val="21"/>
        </w:rPr>
        <w:t> </w:t>
      </w:r>
      <w:r>
        <w:rPr>
          <w:sz w:val="21"/>
        </w:rPr>
        <w:t>составляют</w:t>
      </w:r>
      <w:r>
        <w:rPr>
          <w:spacing w:val="40"/>
          <w:sz w:val="21"/>
        </w:rPr>
        <w:t> </w:t>
      </w:r>
      <w:r>
        <w:rPr>
          <w:sz w:val="21"/>
        </w:rPr>
        <w:t>односторонний</w:t>
      </w:r>
      <w:r>
        <w:rPr>
          <w:spacing w:val="40"/>
          <w:sz w:val="21"/>
        </w:rPr>
        <w:t> </w:t>
      </w:r>
      <w:r>
        <w:rPr>
          <w:sz w:val="21"/>
        </w:rPr>
        <w:t>акт</w:t>
      </w:r>
      <w:r>
        <w:rPr>
          <w:spacing w:val="40"/>
          <w:sz w:val="21"/>
        </w:rPr>
        <w:t> </w:t>
      </w:r>
      <w:r>
        <w:rPr>
          <w:sz w:val="21"/>
        </w:rPr>
        <w:t>в</w:t>
      </w:r>
      <w:r>
        <w:rPr>
          <w:spacing w:val="40"/>
          <w:sz w:val="21"/>
        </w:rPr>
        <w:t> </w:t>
      </w:r>
      <w:r>
        <w:rPr>
          <w:sz w:val="21"/>
        </w:rPr>
        <w:t>отсутствие</w:t>
      </w:r>
    </w:p>
    <w:p>
      <w:pPr>
        <w:pStyle w:val="ListParagraph"/>
        <w:spacing w:after="0" w:line="240" w:lineRule="auto"/>
        <w:jc w:val="both"/>
        <w:rPr>
          <w:sz w:val="21"/>
        </w:rPr>
        <w:sectPr>
          <w:pgSz w:w="11910" w:h="16840"/>
          <w:pgMar w:top="760" w:bottom="280" w:left="1133" w:right="283"/>
        </w:sectPr>
      </w:pPr>
    </w:p>
    <w:p>
      <w:pPr>
        <w:pStyle w:val="BodyText"/>
        <w:spacing w:before="72"/>
        <w:ind w:left="143" w:right="562"/>
        <w:jc w:val="both"/>
      </w:pPr>
      <w:r>
        <w:rPr/>
        <w:t>Субподрядчика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pPr>
        <w:pStyle w:val="BodyText"/>
        <w:ind w:left="143" w:right="562" w:firstLine="566"/>
        <w:jc w:val="both"/>
      </w:pPr>
      <w:r>
        <w:rPr/>
        <w:t>В случаях, представляющих угрозу имуществу собственников жилых и/или нежилых помещений, Застройщик и/или Технический заказчик и/или Подрядчик направляют Субподрядчику требование об устранении выявленных дефектов без составления Акта в срок не более 3 (трех) календарных дней.</w:t>
      </w:r>
    </w:p>
    <w:p>
      <w:pPr>
        <w:pStyle w:val="ListParagraph"/>
        <w:numPr>
          <w:ilvl w:val="1"/>
          <w:numId w:val="1"/>
        </w:numPr>
        <w:tabs>
          <w:tab w:pos="1099" w:val="left" w:leader="none"/>
        </w:tabs>
        <w:spacing w:line="240" w:lineRule="auto" w:before="0" w:after="0"/>
        <w:ind w:left="143" w:right="564" w:firstLine="566"/>
        <w:jc w:val="both"/>
        <w:rPr>
          <w:sz w:val="21"/>
        </w:rPr>
      </w:pPr>
      <w:r>
        <w:rPr>
          <w:sz w:val="21"/>
        </w:rPr>
        <w:t>Субподрядчик обязан устранить недостатки в срок до 10 (десяти) календарных дней с момента подписания</w:t>
      </w:r>
      <w:r>
        <w:rPr>
          <w:spacing w:val="-2"/>
          <w:sz w:val="21"/>
        </w:rPr>
        <w:t> </w:t>
      </w:r>
      <w:r>
        <w:rPr>
          <w:sz w:val="21"/>
        </w:rPr>
        <w:t>двустороннего</w:t>
      </w:r>
      <w:r>
        <w:rPr>
          <w:spacing w:val="-6"/>
          <w:sz w:val="21"/>
        </w:rPr>
        <w:t> </w:t>
      </w:r>
      <w:r>
        <w:rPr>
          <w:sz w:val="21"/>
        </w:rPr>
        <w:t>акта</w:t>
      </w:r>
      <w:r>
        <w:rPr>
          <w:spacing w:val="-3"/>
          <w:sz w:val="21"/>
        </w:rPr>
        <w:t> </w:t>
      </w:r>
      <w:r>
        <w:rPr>
          <w:sz w:val="21"/>
        </w:rPr>
        <w:t>о</w:t>
      </w:r>
      <w:r>
        <w:rPr>
          <w:spacing w:val="-6"/>
          <w:sz w:val="21"/>
        </w:rPr>
        <w:t> </w:t>
      </w:r>
      <w:r>
        <w:rPr>
          <w:sz w:val="21"/>
        </w:rPr>
        <w:t>недостатках</w:t>
      </w:r>
      <w:r>
        <w:rPr>
          <w:spacing w:val="-6"/>
          <w:sz w:val="21"/>
        </w:rPr>
        <w:t> </w:t>
      </w:r>
      <w:r>
        <w:rPr>
          <w:sz w:val="21"/>
        </w:rPr>
        <w:t>или</w:t>
      </w:r>
      <w:r>
        <w:rPr>
          <w:spacing w:val="-6"/>
          <w:sz w:val="21"/>
        </w:rPr>
        <w:t> </w:t>
      </w:r>
      <w:r>
        <w:rPr>
          <w:sz w:val="21"/>
        </w:rPr>
        <w:t>получения</w:t>
      </w:r>
      <w:r>
        <w:rPr>
          <w:spacing w:val="-2"/>
          <w:sz w:val="21"/>
        </w:rPr>
        <w:t> </w:t>
      </w:r>
      <w:r>
        <w:rPr>
          <w:sz w:val="21"/>
        </w:rPr>
        <w:t>одностороннего</w:t>
      </w:r>
      <w:r>
        <w:rPr>
          <w:spacing w:val="-3"/>
          <w:sz w:val="21"/>
        </w:rPr>
        <w:t> </w:t>
      </w:r>
      <w:r>
        <w:rPr>
          <w:sz w:val="21"/>
        </w:rPr>
        <w:t>акта</w:t>
      </w:r>
      <w:r>
        <w:rPr>
          <w:spacing w:val="-3"/>
          <w:sz w:val="21"/>
        </w:rPr>
        <w:t> </w:t>
      </w:r>
      <w:r>
        <w:rPr>
          <w:sz w:val="21"/>
        </w:rPr>
        <w:t>о</w:t>
      </w:r>
      <w:r>
        <w:rPr>
          <w:spacing w:val="-3"/>
          <w:sz w:val="21"/>
        </w:rPr>
        <w:t> </w:t>
      </w:r>
      <w:r>
        <w:rPr>
          <w:sz w:val="21"/>
        </w:rPr>
        <w:t>недостатках,</w:t>
      </w:r>
      <w:r>
        <w:rPr>
          <w:spacing w:val="-3"/>
          <w:sz w:val="21"/>
        </w:rPr>
        <w:t> </w:t>
      </w:r>
      <w:r>
        <w:rPr>
          <w:sz w:val="21"/>
        </w:rPr>
        <w:t>если</w:t>
      </w:r>
      <w:r>
        <w:rPr>
          <w:spacing w:val="-3"/>
          <w:sz w:val="21"/>
        </w:rPr>
        <w:t> </w:t>
      </w:r>
      <w:r>
        <w:rPr>
          <w:sz w:val="21"/>
        </w:rPr>
        <w:t>иные сроки не установлены соответствующими актами. Гарантийный срок в этом случае продевается на срок устранения недостатков.</w:t>
      </w:r>
    </w:p>
    <w:p>
      <w:pPr>
        <w:pStyle w:val="ListParagraph"/>
        <w:numPr>
          <w:ilvl w:val="1"/>
          <w:numId w:val="1"/>
        </w:numPr>
        <w:tabs>
          <w:tab w:pos="1087" w:val="left" w:leader="none"/>
        </w:tabs>
        <w:spacing w:line="240" w:lineRule="auto" w:before="1" w:after="0"/>
        <w:ind w:left="143" w:right="562" w:firstLine="566"/>
        <w:jc w:val="both"/>
        <w:rPr>
          <w:sz w:val="21"/>
        </w:rPr>
      </w:pPr>
      <w:r>
        <w:rPr>
          <w:sz w:val="21"/>
        </w:rPr>
        <w:t>В случае отказа Субподрядчика от устранения обнаруженных недостатков в период гарантийной эксплуатации объекта, Застройщик и/или Подрядчик вправе самостоятельно или силами третьих лиц устранить указанные недостатки с отнесением понесенных расходов на Субподрядчика. Субподрядчик обязуется возместить расходы Застройщика и/или Подрядчика по устранению выявленных недостатков в течение 5 (пяти) рабочих дней с момента получения от Застройщика и/или Подрядчика письменного требования об оплате расходов.</w:t>
      </w:r>
    </w:p>
    <w:p>
      <w:pPr>
        <w:pStyle w:val="ListParagraph"/>
        <w:numPr>
          <w:ilvl w:val="2"/>
          <w:numId w:val="1"/>
        </w:numPr>
        <w:tabs>
          <w:tab w:pos="1296" w:val="left" w:leader="none"/>
        </w:tabs>
        <w:spacing w:line="240" w:lineRule="auto" w:before="0" w:after="0"/>
        <w:ind w:left="143" w:right="562" w:firstLine="566"/>
        <w:jc w:val="both"/>
        <w:rPr>
          <w:sz w:val="21"/>
        </w:rPr>
      </w:pPr>
      <w:r>
        <w:rPr>
          <w:sz w:val="21"/>
        </w:rPr>
        <w:t>В случае обнаружения дефектов выполненных Субподрядчиком и/или привлечёнными им третьими лицами Работ в период гарантийного срока, течение гарантийного срока прерывается, и все вышеуказанные</w:t>
      </w:r>
      <w:r>
        <w:rPr>
          <w:spacing w:val="-6"/>
          <w:sz w:val="21"/>
        </w:rPr>
        <w:t> </w:t>
      </w:r>
      <w:r>
        <w:rPr>
          <w:sz w:val="21"/>
        </w:rPr>
        <w:t>гарантии</w:t>
      </w:r>
      <w:r>
        <w:rPr>
          <w:spacing w:val="-11"/>
          <w:sz w:val="21"/>
        </w:rPr>
        <w:t> </w:t>
      </w:r>
      <w:r>
        <w:rPr>
          <w:sz w:val="21"/>
        </w:rPr>
        <w:t>Субподрядчика</w:t>
      </w:r>
      <w:r>
        <w:rPr>
          <w:spacing w:val="-6"/>
          <w:sz w:val="21"/>
        </w:rPr>
        <w:t> </w:t>
      </w:r>
      <w:r>
        <w:rPr>
          <w:sz w:val="21"/>
        </w:rPr>
        <w:t>продлеваются</w:t>
      </w:r>
      <w:r>
        <w:rPr>
          <w:spacing w:val="-5"/>
          <w:sz w:val="21"/>
        </w:rPr>
        <w:t> </w:t>
      </w:r>
      <w:r>
        <w:rPr>
          <w:sz w:val="21"/>
        </w:rPr>
        <w:t>на</w:t>
      </w:r>
      <w:r>
        <w:rPr>
          <w:spacing w:val="-8"/>
          <w:sz w:val="21"/>
        </w:rPr>
        <w:t> </w:t>
      </w:r>
      <w:r>
        <w:rPr>
          <w:sz w:val="21"/>
        </w:rPr>
        <w:t>срок,</w:t>
      </w:r>
      <w:r>
        <w:rPr>
          <w:spacing w:val="-8"/>
          <w:sz w:val="21"/>
        </w:rPr>
        <w:t> </w:t>
      </w:r>
      <w:r>
        <w:rPr>
          <w:sz w:val="21"/>
        </w:rPr>
        <w:t>необходимый</w:t>
      </w:r>
      <w:r>
        <w:rPr>
          <w:spacing w:val="-8"/>
          <w:sz w:val="21"/>
        </w:rPr>
        <w:t> </w:t>
      </w:r>
      <w:r>
        <w:rPr>
          <w:sz w:val="21"/>
        </w:rPr>
        <w:t>для</w:t>
      </w:r>
      <w:r>
        <w:rPr>
          <w:spacing w:val="-5"/>
          <w:sz w:val="21"/>
        </w:rPr>
        <w:t> </w:t>
      </w:r>
      <w:r>
        <w:rPr>
          <w:sz w:val="21"/>
        </w:rPr>
        <w:t>исправления</w:t>
      </w:r>
      <w:r>
        <w:rPr>
          <w:spacing w:val="-7"/>
          <w:sz w:val="21"/>
        </w:rPr>
        <w:t> </w:t>
      </w:r>
      <w:r>
        <w:rPr>
          <w:sz w:val="21"/>
        </w:rPr>
        <w:t>выявленных дефектов (ст. 755 ГК РФ).</w:t>
      </w:r>
    </w:p>
    <w:p>
      <w:pPr>
        <w:pStyle w:val="ListParagraph"/>
        <w:numPr>
          <w:ilvl w:val="1"/>
          <w:numId w:val="1"/>
        </w:numPr>
        <w:tabs>
          <w:tab w:pos="1142" w:val="left" w:leader="none"/>
        </w:tabs>
        <w:spacing w:line="240" w:lineRule="auto" w:before="0" w:after="0"/>
        <w:ind w:left="143" w:right="562" w:firstLine="566"/>
        <w:jc w:val="both"/>
        <w:rPr>
          <w:sz w:val="21"/>
        </w:rPr>
      </w:pPr>
      <w:r>
        <w:rPr>
          <w:sz w:val="21"/>
        </w:rPr>
        <w:t>Субподрядчик обязан предоставлять Застройщику и/или Подрядчику стоимость исполнения гарантийных</w:t>
      </w:r>
      <w:r>
        <w:rPr>
          <w:spacing w:val="-9"/>
          <w:sz w:val="21"/>
        </w:rPr>
        <w:t> </w:t>
      </w:r>
      <w:r>
        <w:rPr>
          <w:sz w:val="21"/>
        </w:rPr>
        <w:t>обязательств</w:t>
      </w:r>
      <w:r>
        <w:rPr>
          <w:spacing w:val="-13"/>
          <w:sz w:val="21"/>
        </w:rPr>
        <w:t> </w:t>
      </w:r>
      <w:r>
        <w:rPr>
          <w:sz w:val="21"/>
        </w:rPr>
        <w:t>не</w:t>
      </w:r>
      <w:r>
        <w:rPr>
          <w:spacing w:val="-10"/>
          <w:sz w:val="21"/>
        </w:rPr>
        <w:t> </w:t>
      </w:r>
      <w:r>
        <w:rPr>
          <w:sz w:val="21"/>
        </w:rPr>
        <w:t>позднее</w:t>
      </w:r>
      <w:r>
        <w:rPr>
          <w:spacing w:val="-12"/>
          <w:sz w:val="21"/>
        </w:rPr>
        <w:t> </w:t>
      </w:r>
      <w:r>
        <w:rPr>
          <w:sz w:val="21"/>
        </w:rPr>
        <w:t>30</w:t>
      </w:r>
      <w:r>
        <w:rPr>
          <w:spacing w:val="-9"/>
          <w:sz w:val="21"/>
        </w:rPr>
        <w:t> </w:t>
      </w:r>
      <w:r>
        <w:rPr>
          <w:sz w:val="21"/>
        </w:rPr>
        <w:t>(тридцати)</w:t>
      </w:r>
      <w:r>
        <w:rPr>
          <w:spacing w:val="-13"/>
          <w:sz w:val="21"/>
        </w:rPr>
        <w:t> </w:t>
      </w:r>
      <w:r>
        <w:rPr>
          <w:sz w:val="21"/>
        </w:rPr>
        <w:t>календарных</w:t>
      </w:r>
      <w:r>
        <w:rPr>
          <w:spacing w:val="-12"/>
          <w:sz w:val="21"/>
        </w:rPr>
        <w:t> </w:t>
      </w:r>
      <w:r>
        <w:rPr>
          <w:sz w:val="21"/>
        </w:rPr>
        <w:t>дней</w:t>
      </w:r>
      <w:r>
        <w:rPr>
          <w:spacing w:val="-12"/>
          <w:sz w:val="21"/>
        </w:rPr>
        <w:t> </w:t>
      </w:r>
      <w:r>
        <w:rPr>
          <w:sz w:val="21"/>
        </w:rPr>
        <w:t>с</w:t>
      </w:r>
      <w:r>
        <w:rPr>
          <w:spacing w:val="-12"/>
          <w:sz w:val="21"/>
        </w:rPr>
        <w:t> </w:t>
      </w:r>
      <w:r>
        <w:rPr>
          <w:sz w:val="21"/>
        </w:rPr>
        <w:t>даты</w:t>
      </w:r>
      <w:r>
        <w:rPr>
          <w:spacing w:val="-12"/>
          <w:sz w:val="21"/>
        </w:rPr>
        <w:t> </w:t>
      </w:r>
      <w:r>
        <w:rPr>
          <w:sz w:val="21"/>
        </w:rPr>
        <w:t>исполнения</w:t>
      </w:r>
      <w:r>
        <w:rPr>
          <w:spacing w:val="-11"/>
          <w:sz w:val="21"/>
        </w:rPr>
        <w:t> </w:t>
      </w:r>
      <w:r>
        <w:rPr>
          <w:sz w:val="21"/>
        </w:rPr>
        <w:t>таких</w:t>
      </w:r>
      <w:r>
        <w:rPr>
          <w:spacing w:val="-9"/>
          <w:sz w:val="21"/>
        </w:rPr>
        <w:t> </w:t>
      </w:r>
      <w:r>
        <w:rPr>
          <w:sz w:val="21"/>
        </w:rPr>
        <w:t>гарантийных </w:t>
      </w:r>
      <w:r>
        <w:rPr>
          <w:spacing w:val="-2"/>
          <w:sz w:val="21"/>
        </w:rPr>
        <w:t>обязательств.</w:t>
      </w:r>
    </w:p>
    <w:p>
      <w:pPr>
        <w:pStyle w:val="ListParagraph"/>
        <w:numPr>
          <w:ilvl w:val="1"/>
          <w:numId w:val="1"/>
        </w:numPr>
        <w:tabs>
          <w:tab w:pos="1075" w:val="left" w:leader="none"/>
        </w:tabs>
        <w:spacing w:line="240" w:lineRule="auto" w:before="0" w:after="0"/>
        <w:ind w:left="143" w:right="560" w:firstLine="566"/>
        <w:jc w:val="both"/>
        <w:rPr>
          <w:sz w:val="21"/>
        </w:rPr>
      </w:pPr>
      <w:r>
        <w:rPr>
          <w:sz w:val="21"/>
        </w:rPr>
        <w:t>Субподрядчик</w:t>
      </w:r>
      <w:r>
        <w:rPr>
          <w:spacing w:val="-5"/>
          <w:sz w:val="21"/>
        </w:rPr>
        <w:t> </w:t>
      </w:r>
      <w:r>
        <w:rPr>
          <w:sz w:val="21"/>
        </w:rPr>
        <w:t>гарантирует</w:t>
      </w:r>
      <w:r>
        <w:rPr>
          <w:spacing w:val="-7"/>
          <w:sz w:val="21"/>
        </w:rPr>
        <w:t> </w:t>
      </w:r>
      <w:r>
        <w:rPr>
          <w:sz w:val="21"/>
        </w:rPr>
        <w:t>соответствие</w:t>
      </w:r>
      <w:r>
        <w:rPr>
          <w:spacing w:val="-6"/>
          <w:sz w:val="21"/>
        </w:rPr>
        <w:t> </w:t>
      </w:r>
      <w:r>
        <w:rPr>
          <w:sz w:val="21"/>
        </w:rPr>
        <w:t>результатов</w:t>
      </w:r>
      <w:r>
        <w:rPr>
          <w:spacing w:val="-4"/>
          <w:sz w:val="21"/>
        </w:rPr>
        <w:t> </w:t>
      </w:r>
      <w:r>
        <w:rPr>
          <w:sz w:val="21"/>
        </w:rPr>
        <w:t>Работ</w:t>
      </w:r>
      <w:r>
        <w:rPr>
          <w:spacing w:val="-7"/>
          <w:sz w:val="21"/>
        </w:rPr>
        <w:t> </w:t>
      </w:r>
      <w:r>
        <w:rPr>
          <w:sz w:val="21"/>
        </w:rPr>
        <w:t>указанным</w:t>
      </w:r>
      <w:r>
        <w:rPr>
          <w:spacing w:val="-5"/>
          <w:sz w:val="21"/>
        </w:rPr>
        <w:t> </w:t>
      </w:r>
      <w:r>
        <w:rPr>
          <w:sz w:val="21"/>
        </w:rPr>
        <w:t>в</w:t>
      </w:r>
      <w:r>
        <w:rPr>
          <w:spacing w:val="-5"/>
          <w:sz w:val="21"/>
        </w:rPr>
        <w:t> </w:t>
      </w:r>
      <w:r>
        <w:rPr>
          <w:sz w:val="21"/>
        </w:rPr>
        <w:t>проектной</w:t>
      </w:r>
      <w:r>
        <w:rPr>
          <w:spacing w:val="-6"/>
          <w:sz w:val="21"/>
        </w:rPr>
        <w:t> </w:t>
      </w:r>
      <w:r>
        <w:rPr>
          <w:sz w:val="21"/>
        </w:rPr>
        <w:t>документации показателям и возможность нормальной эксплуатации на протяжении гарантийного срока.</w:t>
      </w:r>
    </w:p>
    <w:p>
      <w:pPr>
        <w:pStyle w:val="ListParagraph"/>
        <w:numPr>
          <w:ilvl w:val="1"/>
          <w:numId w:val="1"/>
        </w:numPr>
        <w:tabs>
          <w:tab w:pos="1188" w:val="left" w:leader="none"/>
        </w:tabs>
        <w:spacing w:line="240" w:lineRule="auto" w:before="0" w:after="0"/>
        <w:ind w:left="143" w:right="565" w:firstLine="566"/>
        <w:jc w:val="both"/>
        <w:rPr>
          <w:sz w:val="21"/>
        </w:rPr>
      </w:pPr>
      <w:r>
        <w:rPr>
          <w:sz w:val="21"/>
        </w:rPr>
        <w:t>Указанные гарантии</w:t>
      </w:r>
      <w:r>
        <w:rPr>
          <w:spacing w:val="-2"/>
          <w:sz w:val="21"/>
        </w:rPr>
        <w:t> </w:t>
      </w:r>
      <w:r>
        <w:rPr>
          <w:sz w:val="21"/>
        </w:rPr>
        <w:t>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pPr>
        <w:pStyle w:val="Heading2"/>
        <w:numPr>
          <w:ilvl w:val="0"/>
          <w:numId w:val="1"/>
        </w:numPr>
        <w:tabs>
          <w:tab w:pos="3737" w:val="left" w:leader="none"/>
        </w:tabs>
        <w:spacing w:line="241" w:lineRule="exact" w:before="241" w:after="0"/>
        <w:ind w:left="3737" w:right="0" w:hanging="210"/>
        <w:jc w:val="left"/>
      </w:pPr>
      <w:r>
        <w:rPr>
          <w:spacing w:val="-2"/>
        </w:rPr>
        <w:t>КОНФИДЕНЦИАЛЬНОСТЬ</w:t>
      </w:r>
    </w:p>
    <w:p>
      <w:pPr>
        <w:pStyle w:val="ListParagraph"/>
        <w:numPr>
          <w:ilvl w:val="1"/>
          <w:numId w:val="1"/>
        </w:numPr>
        <w:tabs>
          <w:tab w:pos="1090" w:val="left" w:leader="none"/>
        </w:tabs>
        <w:spacing w:line="240" w:lineRule="auto" w:before="0" w:after="0"/>
        <w:ind w:left="143" w:right="564" w:firstLine="566"/>
        <w:jc w:val="both"/>
        <w:rPr>
          <w:sz w:val="21"/>
        </w:rPr>
      </w:pPr>
      <w:r>
        <w:rPr>
          <w:sz w:val="21"/>
        </w:rPr>
        <w:t>Стороны обязуются соблюдать конфиденциальность в отношении информации, полученной ими друг от друга или ставшей</w:t>
      </w:r>
      <w:r>
        <w:rPr>
          <w:spacing w:val="-1"/>
          <w:sz w:val="21"/>
        </w:rPr>
        <w:t> </w:t>
      </w:r>
      <w:r>
        <w:rPr>
          <w:sz w:val="21"/>
        </w:rPr>
        <w:t>известной им в ходе</w:t>
      </w:r>
      <w:r>
        <w:rPr>
          <w:spacing w:val="-1"/>
          <w:sz w:val="21"/>
        </w:rPr>
        <w:t> </w:t>
      </w:r>
      <w:r>
        <w:rPr>
          <w:sz w:val="21"/>
        </w:rPr>
        <w:t>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w:t>
      </w:r>
    </w:p>
    <w:p>
      <w:pPr>
        <w:pStyle w:val="ListParagraph"/>
        <w:numPr>
          <w:ilvl w:val="1"/>
          <w:numId w:val="1"/>
        </w:numPr>
        <w:tabs>
          <w:tab w:pos="1128" w:val="left" w:leader="none"/>
        </w:tabs>
        <w:spacing w:line="240" w:lineRule="auto" w:before="1" w:after="0"/>
        <w:ind w:left="143" w:right="562" w:firstLine="566"/>
        <w:jc w:val="both"/>
        <w:rPr>
          <w:sz w:val="21"/>
        </w:rPr>
      </w:pPr>
      <w:r>
        <w:rPr>
          <w:sz w:val="21"/>
        </w:rPr>
        <w:t>Условия пункта 8.1.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pPr>
        <w:pStyle w:val="ListParagraph"/>
        <w:numPr>
          <w:ilvl w:val="1"/>
          <w:numId w:val="1"/>
        </w:numPr>
        <w:tabs>
          <w:tab w:pos="1075" w:val="left" w:leader="none"/>
        </w:tabs>
        <w:spacing w:line="240" w:lineRule="auto" w:before="0" w:after="0"/>
        <w:ind w:left="143" w:right="563" w:firstLine="566"/>
        <w:jc w:val="both"/>
        <w:rPr>
          <w:sz w:val="21"/>
        </w:rPr>
      </w:pPr>
      <w:r>
        <w:rPr>
          <w:sz w:val="21"/>
        </w:rPr>
        <w:t>Субподрядчик</w:t>
      </w:r>
      <w:r>
        <w:rPr>
          <w:spacing w:val="-4"/>
          <w:sz w:val="21"/>
        </w:rPr>
        <w:t> </w:t>
      </w:r>
      <w:r>
        <w:rPr>
          <w:sz w:val="21"/>
        </w:rPr>
        <w:t>признает,</w:t>
      </w:r>
      <w:r>
        <w:rPr>
          <w:spacing w:val="-4"/>
          <w:sz w:val="21"/>
        </w:rPr>
        <w:t> </w:t>
      </w:r>
      <w:r>
        <w:rPr>
          <w:sz w:val="21"/>
        </w:rPr>
        <w:t>что</w:t>
      </w:r>
      <w:r>
        <w:rPr>
          <w:spacing w:val="-6"/>
          <w:sz w:val="21"/>
        </w:rPr>
        <w:t> </w:t>
      </w:r>
      <w:r>
        <w:rPr>
          <w:sz w:val="21"/>
        </w:rPr>
        <w:t>вся</w:t>
      </w:r>
      <w:r>
        <w:rPr>
          <w:spacing w:val="-3"/>
          <w:sz w:val="21"/>
        </w:rPr>
        <w:t> </w:t>
      </w:r>
      <w:r>
        <w:rPr>
          <w:sz w:val="21"/>
        </w:rPr>
        <w:t>проектная</w:t>
      </w:r>
      <w:r>
        <w:rPr>
          <w:spacing w:val="-5"/>
          <w:sz w:val="21"/>
        </w:rPr>
        <w:t> </w:t>
      </w:r>
      <w:r>
        <w:rPr>
          <w:sz w:val="21"/>
        </w:rPr>
        <w:t>документация,</w:t>
      </w:r>
      <w:r>
        <w:rPr>
          <w:spacing w:val="-6"/>
          <w:sz w:val="21"/>
        </w:rPr>
        <w:t> </w:t>
      </w:r>
      <w:r>
        <w:rPr>
          <w:sz w:val="21"/>
        </w:rPr>
        <w:t>переданная</w:t>
      </w:r>
      <w:r>
        <w:rPr>
          <w:spacing w:val="-3"/>
          <w:sz w:val="21"/>
        </w:rPr>
        <w:t> </w:t>
      </w:r>
      <w:r>
        <w:rPr>
          <w:sz w:val="21"/>
        </w:rPr>
        <w:t>ему</w:t>
      </w:r>
      <w:r>
        <w:rPr>
          <w:spacing w:val="-8"/>
          <w:sz w:val="21"/>
        </w:rPr>
        <w:t> </w:t>
      </w:r>
      <w:r>
        <w:rPr>
          <w:sz w:val="21"/>
        </w:rPr>
        <w:t>Подрядчиком,</w:t>
      </w:r>
      <w:r>
        <w:rPr>
          <w:spacing w:val="-6"/>
          <w:sz w:val="21"/>
        </w:rPr>
        <w:t> </w:t>
      </w:r>
      <w:r>
        <w:rPr>
          <w:sz w:val="21"/>
        </w:rPr>
        <w:t>является конфиденциальной информацией и не может быть передана третьим лицам или опубликована без предварительного письменного согласования Подрядчика.</w:t>
      </w:r>
    </w:p>
    <w:p>
      <w:pPr>
        <w:pStyle w:val="BodyText"/>
      </w:pPr>
    </w:p>
    <w:p>
      <w:pPr>
        <w:pStyle w:val="Heading2"/>
        <w:numPr>
          <w:ilvl w:val="0"/>
          <w:numId w:val="1"/>
        </w:numPr>
        <w:tabs>
          <w:tab w:pos="3831" w:val="left" w:leader="none"/>
        </w:tabs>
        <w:spacing w:line="241" w:lineRule="exact" w:before="0" w:after="0"/>
        <w:ind w:left="3831" w:right="0" w:hanging="210"/>
        <w:jc w:val="left"/>
      </w:pPr>
      <w:r>
        <w:rPr>
          <w:spacing w:val="-2"/>
        </w:rPr>
        <w:t>ОТВЕТСТВЕННОСТЬ</w:t>
      </w:r>
      <w:r>
        <w:rPr>
          <w:spacing w:val="8"/>
        </w:rPr>
        <w:t> </w:t>
      </w:r>
      <w:r>
        <w:rPr>
          <w:spacing w:val="-2"/>
        </w:rPr>
        <w:t>СТОРОН</w:t>
      </w:r>
    </w:p>
    <w:p>
      <w:pPr>
        <w:pStyle w:val="ListParagraph"/>
        <w:numPr>
          <w:ilvl w:val="1"/>
          <w:numId w:val="1"/>
        </w:numPr>
        <w:tabs>
          <w:tab w:pos="1162" w:val="left" w:leader="none"/>
        </w:tabs>
        <w:spacing w:line="240" w:lineRule="auto" w:before="0" w:after="0"/>
        <w:ind w:left="143" w:right="561" w:firstLine="566"/>
        <w:jc w:val="both"/>
        <w:rPr>
          <w:sz w:val="21"/>
        </w:rPr>
      </w:pPr>
      <w:r>
        <w:rPr>
          <w:sz w:val="21"/>
        </w:rPr>
        <w:t>За невыполнение или ненадлежащее выполнение обязательств по Договору Подрядчик и Субподрядчик несут ответственность в соответствии с условиями Договора и действующим законодательством Российской Федерации.</w:t>
      </w:r>
    </w:p>
    <w:p>
      <w:pPr>
        <w:pStyle w:val="ListParagraph"/>
        <w:numPr>
          <w:ilvl w:val="1"/>
          <w:numId w:val="1"/>
        </w:numPr>
        <w:tabs>
          <w:tab w:pos="1071" w:val="left" w:leader="none"/>
        </w:tabs>
        <w:spacing w:line="240" w:lineRule="auto" w:before="0" w:after="0"/>
        <w:ind w:left="143" w:right="561" w:firstLine="566"/>
        <w:jc w:val="both"/>
        <w:rPr>
          <w:sz w:val="21"/>
        </w:rPr>
      </w:pPr>
      <w:r>
        <w:rPr>
          <w:sz w:val="21"/>
        </w:rPr>
        <w:t>За</w:t>
      </w:r>
      <w:r>
        <w:rPr>
          <w:spacing w:val="-11"/>
          <w:sz w:val="21"/>
        </w:rPr>
        <w:t> </w:t>
      </w:r>
      <w:r>
        <w:rPr>
          <w:sz w:val="21"/>
        </w:rPr>
        <w:t>нарушение</w:t>
      </w:r>
      <w:r>
        <w:rPr>
          <w:spacing w:val="-11"/>
          <w:sz w:val="21"/>
        </w:rPr>
        <w:t> </w:t>
      </w:r>
      <w:r>
        <w:rPr>
          <w:sz w:val="21"/>
        </w:rPr>
        <w:t>сроков</w:t>
      </w:r>
      <w:r>
        <w:rPr>
          <w:spacing w:val="-12"/>
          <w:sz w:val="21"/>
        </w:rPr>
        <w:t> </w:t>
      </w:r>
      <w:r>
        <w:rPr>
          <w:sz w:val="21"/>
        </w:rPr>
        <w:t>выполнения</w:t>
      </w:r>
      <w:r>
        <w:rPr>
          <w:spacing w:val="-12"/>
          <w:sz w:val="21"/>
        </w:rPr>
        <w:t> </w:t>
      </w:r>
      <w:r>
        <w:rPr>
          <w:sz w:val="21"/>
        </w:rPr>
        <w:t>Работ,</w:t>
      </w:r>
      <w:r>
        <w:rPr>
          <w:spacing w:val="-10"/>
          <w:sz w:val="21"/>
        </w:rPr>
        <w:t> </w:t>
      </w:r>
      <w:r>
        <w:rPr>
          <w:sz w:val="21"/>
        </w:rPr>
        <w:t>установленных</w:t>
      </w:r>
      <w:r>
        <w:rPr>
          <w:spacing w:val="-10"/>
          <w:sz w:val="21"/>
        </w:rPr>
        <w:t> </w:t>
      </w:r>
      <w:r>
        <w:rPr>
          <w:sz w:val="21"/>
        </w:rPr>
        <w:t>Договором</w:t>
      </w:r>
      <w:r>
        <w:rPr>
          <w:spacing w:val="-10"/>
          <w:sz w:val="21"/>
        </w:rPr>
        <w:t> </w:t>
      </w:r>
      <w:r>
        <w:rPr>
          <w:sz w:val="21"/>
        </w:rPr>
        <w:t>(в</w:t>
      </w:r>
      <w:r>
        <w:rPr>
          <w:spacing w:val="-9"/>
          <w:sz w:val="21"/>
        </w:rPr>
        <w:t> </w:t>
      </w:r>
      <w:r>
        <w:rPr>
          <w:sz w:val="21"/>
        </w:rPr>
        <w:t>том</w:t>
      </w:r>
      <w:r>
        <w:rPr>
          <w:spacing w:val="-10"/>
          <w:sz w:val="21"/>
        </w:rPr>
        <w:t> </w:t>
      </w:r>
      <w:r>
        <w:rPr>
          <w:sz w:val="21"/>
        </w:rPr>
        <w:t>числе</w:t>
      </w:r>
      <w:r>
        <w:rPr>
          <w:spacing w:val="-11"/>
          <w:sz w:val="21"/>
        </w:rPr>
        <w:t> </w:t>
      </w:r>
      <w:r>
        <w:rPr>
          <w:sz w:val="21"/>
        </w:rPr>
        <w:t>промежуточных), по</w:t>
      </w:r>
      <w:r>
        <w:rPr>
          <w:spacing w:val="-2"/>
          <w:sz w:val="21"/>
        </w:rPr>
        <w:t> </w:t>
      </w:r>
      <w:r>
        <w:rPr>
          <w:sz w:val="21"/>
        </w:rPr>
        <w:t>вине</w:t>
      </w:r>
      <w:r>
        <w:rPr>
          <w:spacing w:val="-2"/>
          <w:sz w:val="21"/>
        </w:rPr>
        <w:t> </w:t>
      </w:r>
      <w:r>
        <w:rPr>
          <w:sz w:val="21"/>
        </w:rPr>
        <w:t>Субподрядчика,</w:t>
      </w:r>
      <w:r>
        <w:rPr>
          <w:spacing w:val="-5"/>
          <w:sz w:val="21"/>
        </w:rPr>
        <w:t> </w:t>
      </w:r>
      <w:r>
        <w:rPr>
          <w:sz w:val="21"/>
        </w:rPr>
        <w:t>Подрядчик</w:t>
      </w:r>
      <w:r>
        <w:rPr>
          <w:spacing w:val="-2"/>
          <w:sz w:val="21"/>
        </w:rPr>
        <w:t> </w:t>
      </w:r>
      <w:r>
        <w:rPr>
          <w:sz w:val="21"/>
        </w:rPr>
        <w:t>вправе</w:t>
      </w:r>
      <w:r>
        <w:rPr>
          <w:spacing w:val="-2"/>
          <w:sz w:val="21"/>
        </w:rPr>
        <w:t> </w:t>
      </w:r>
      <w:r>
        <w:rPr>
          <w:sz w:val="21"/>
        </w:rPr>
        <w:t>предъявить</w:t>
      </w:r>
      <w:r>
        <w:rPr>
          <w:spacing w:val="-3"/>
          <w:sz w:val="21"/>
        </w:rPr>
        <w:t> </w:t>
      </w:r>
      <w:r>
        <w:rPr>
          <w:sz w:val="21"/>
        </w:rPr>
        <w:t>Субподрядчику</w:t>
      </w:r>
      <w:r>
        <w:rPr>
          <w:spacing w:val="-5"/>
          <w:sz w:val="21"/>
        </w:rPr>
        <w:t> </w:t>
      </w:r>
      <w:r>
        <w:rPr>
          <w:sz w:val="21"/>
        </w:rPr>
        <w:t>к</w:t>
      </w:r>
      <w:r>
        <w:rPr>
          <w:spacing w:val="-2"/>
          <w:sz w:val="21"/>
        </w:rPr>
        <w:t> </w:t>
      </w:r>
      <w:r>
        <w:rPr>
          <w:sz w:val="21"/>
        </w:rPr>
        <w:t>уплате</w:t>
      </w:r>
      <w:r>
        <w:rPr>
          <w:spacing w:val="-2"/>
          <w:sz w:val="21"/>
        </w:rPr>
        <w:t> </w:t>
      </w:r>
      <w:r>
        <w:rPr>
          <w:sz w:val="21"/>
        </w:rPr>
        <w:t>пени</w:t>
      </w:r>
      <w:r>
        <w:rPr>
          <w:spacing w:val="-2"/>
          <w:sz w:val="21"/>
        </w:rPr>
        <w:t> </w:t>
      </w:r>
      <w:r>
        <w:rPr>
          <w:sz w:val="21"/>
        </w:rPr>
        <w:t>из</w:t>
      </w:r>
      <w:r>
        <w:rPr>
          <w:spacing w:val="-2"/>
          <w:sz w:val="21"/>
        </w:rPr>
        <w:t> </w:t>
      </w:r>
      <w:r>
        <w:rPr>
          <w:sz w:val="21"/>
        </w:rPr>
        <w:t>расчета</w:t>
      </w:r>
      <w:r>
        <w:rPr>
          <w:spacing w:val="-2"/>
          <w:sz w:val="21"/>
        </w:rPr>
        <w:t> </w:t>
      </w:r>
      <w:r>
        <w:rPr>
          <w:sz w:val="21"/>
        </w:rPr>
        <w:t>0,2</w:t>
      </w:r>
      <w:r>
        <w:rPr>
          <w:spacing w:val="-2"/>
          <w:sz w:val="21"/>
        </w:rPr>
        <w:t> </w:t>
      </w:r>
      <w:r>
        <w:rPr>
          <w:sz w:val="21"/>
        </w:rPr>
        <w:t>%</w:t>
      </w:r>
      <w:r>
        <w:rPr>
          <w:spacing w:val="-3"/>
          <w:sz w:val="21"/>
        </w:rPr>
        <w:t> </w:t>
      </w:r>
      <w:r>
        <w:rPr>
          <w:sz w:val="21"/>
        </w:rPr>
        <w:t>(ноль целых</w:t>
      </w:r>
      <w:r>
        <w:rPr>
          <w:spacing w:val="-14"/>
          <w:sz w:val="21"/>
        </w:rPr>
        <w:t> </w:t>
      </w:r>
      <w:r>
        <w:rPr>
          <w:sz w:val="21"/>
        </w:rPr>
        <w:t>две</w:t>
      </w:r>
      <w:r>
        <w:rPr>
          <w:spacing w:val="-13"/>
          <w:sz w:val="21"/>
        </w:rPr>
        <w:t> </w:t>
      </w:r>
      <w:r>
        <w:rPr>
          <w:sz w:val="21"/>
        </w:rPr>
        <w:t>десятых</w:t>
      </w:r>
      <w:r>
        <w:rPr>
          <w:spacing w:val="-13"/>
          <w:sz w:val="21"/>
        </w:rPr>
        <w:t> </w:t>
      </w:r>
      <w:r>
        <w:rPr>
          <w:sz w:val="21"/>
        </w:rPr>
        <w:t>процента)</w:t>
      </w:r>
      <w:r>
        <w:rPr>
          <w:spacing w:val="-13"/>
          <w:sz w:val="21"/>
        </w:rPr>
        <w:t> </w:t>
      </w:r>
      <w:r>
        <w:rPr>
          <w:sz w:val="21"/>
        </w:rPr>
        <w:t>от</w:t>
      </w:r>
      <w:r>
        <w:rPr>
          <w:spacing w:val="-13"/>
          <w:sz w:val="21"/>
        </w:rPr>
        <w:t> </w:t>
      </w:r>
      <w:r>
        <w:rPr>
          <w:sz w:val="21"/>
        </w:rPr>
        <w:t>общей</w:t>
      </w:r>
      <w:r>
        <w:rPr>
          <w:spacing w:val="-13"/>
          <w:sz w:val="21"/>
        </w:rPr>
        <w:t> </w:t>
      </w:r>
      <w:r>
        <w:rPr>
          <w:sz w:val="21"/>
        </w:rPr>
        <w:t>стоимости</w:t>
      </w:r>
      <w:r>
        <w:rPr>
          <w:spacing w:val="-13"/>
          <w:sz w:val="21"/>
        </w:rPr>
        <w:t> </w:t>
      </w:r>
      <w:r>
        <w:rPr>
          <w:sz w:val="21"/>
        </w:rPr>
        <w:t>Работ</w:t>
      </w:r>
      <w:r>
        <w:rPr>
          <w:spacing w:val="-13"/>
          <w:sz w:val="21"/>
        </w:rPr>
        <w:t> </w:t>
      </w:r>
      <w:r>
        <w:rPr>
          <w:sz w:val="21"/>
        </w:rPr>
        <w:t>по</w:t>
      </w:r>
      <w:r>
        <w:rPr>
          <w:spacing w:val="-14"/>
          <w:sz w:val="21"/>
        </w:rPr>
        <w:t> </w:t>
      </w:r>
      <w:r>
        <w:rPr>
          <w:sz w:val="21"/>
        </w:rPr>
        <w:t>настоящему</w:t>
      </w:r>
      <w:r>
        <w:rPr>
          <w:spacing w:val="-13"/>
          <w:sz w:val="21"/>
        </w:rPr>
        <w:t> </w:t>
      </w:r>
      <w:r>
        <w:rPr>
          <w:sz w:val="21"/>
        </w:rPr>
        <w:t>Договору,</w:t>
      </w:r>
      <w:r>
        <w:rPr>
          <w:spacing w:val="-13"/>
          <w:sz w:val="21"/>
        </w:rPr>
        <w:t> </w:t>
      </w:r>
      <w:r>
        <w:rPr>
          <w:sz w:val="21"/>
        </w:rPr>
        <w:t>за</w:t>
      </w:r>
      <w:r>
        <w:rPr>
          <w:spacing w:val="-12"/>
          <w:sz w:val="21"/>
        </w:rPr>
        <w:t> </w:t>
      </w:r>
      <w:r>
        <w:rPr>
          <w:sz w:val="21"/>
        </w:rPr>
        <w:t>каждый</w:t>
      </w:r>
      <w:r>
        <w:rPr>
          <w:spacing w:val="-13"/>
          <w:sz w:val="21"/>
        </w:rPr>
        <w:t> </w:t>
      </w:r>
      <w:r>
        <w:rPr>
          <w:sz w:val="21"/>
        </w:rPr>
        <w:t>день</w:t>
      </w:r>
      <w:r>
        <w:rPr>
          <w:spacing w:val="-13"/>
          <w:sz w:val="21"/>
        </w:rPr>
        <w:t> </w:t>
      </w:r>
      <w:r>
        <w:rPr>
          <w:sz w:val="21"/>
        </w:rPr>
        <w:t>просрочки.</w:t>
      </w:r>
    </w:p>
    <w:p>
      <w:pPr>
        <w:pStyle w:val="ListParagraph"/>
        <w:numPr>
          <w:ilvl w:val="1"/>
          <w:numId w:val="1"/>
        </w:numPr>
        <w:tabs>
          <w:tab w:pos="1093" w:val="left" w:leader="none"/>
        </w:tabs>
        <w:spacing w:line="240" w:lineRule="auto" w:before="0" w:after="0"/>
        <w:ind w:left="144" w:right="561" w:firstLine="566"/>
        <w:jc w:val="both"/>
        <w:rPr>
          <w:sz w:val="21"/>
        </w:rPr>
      </w:pPr>
      <w:r>
        <w:rPr>
          <w:sz w:val="21"/>
        </w:rPr>
        <w:t>За нарушение сроков оплаты по Договору Субподрядчик вправе предъявить Подрядчику уплату неустойки.</w:t>
      </w:r>
      <w:r>
        <w:rPr>
          <w:spacing w:val="-1"/>
          <w:sz w:val="21"/>
        </w:rPr>
        <w:t> </w:t>
      </w:r>
      <w:r>
        <w:rPr>
          <w:sz w:val="21"/>
        </w:rPr>
        <w:t>Неустойка</w:t>
      </w:r>
      <w:r>
        <w:rPr>
          <w:spacing w:val="-1"/>
          <w:sz w:val="21"/>
        </w:rPr>
        <w:t> </w:t>
      </w:r>
      <w:r>
        <w:rPr>
          <w:sz w:val="21"/>
        </w:rPr>
        <w:t>начисляется за</w:t>
      </w:r>
      <w:r>
        <w:rPr>
          <w:spacing w:val="-1"/>
          <w:sz w:val="21"/>
        </w:rPr>
        <w:t> </w:t>
      </w:r>
      <w:r>
        <w:rPr>
          <w:sz w:val="21"/>
        </w:rPr>
        <w:t>каждый</w:t>
      </w:r>
      <w:r>
        <w:rPr>
          <w:spacing w:val="-1"/>
          <w:sz w:val="21"/>
        </w:rPr>
        <w:t> </w:t>
      </w:r>
      <w:r>
        <w:rPr>
          <w:sz w:val="21"/>
        </w:rPr>
        <w:t>день</w:t>
      </w:r>
      <w:r>
        <w:rPr>
          <w:spacing w:val="-1"/>
          <w:sz w:val="21"/>
        </w:rPr>
        <w:t> </w:t>
      </w:r>
      <w:r>
        <w:rPr>
          <w:sz w:val="21"/>
        </w:rPr>
        <w:t>просрочки исполнения обязательства,</w:t>
      </w:r>
      <w:r>
        <w:rPr>
          <w:spacing w:val="-1"/>
          <w:sz w:val="21"/>
        </w:rPr>
        <w:t> </w:t>
      </w:r>
      <w:r>
        <w:rPr>
          <w:sz w:val="21"/>
        </w:rPr>
        <w:t>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w:t>
      </w:r>
      <w:r>
        <w:rPr>
          <w:spacing w:val="-2"/>
          <w:sz w:val="21"/>
        </w:rPr>
        <w:t>трехсотой действующей на день уплаты неустойки ключевой ставки Центрального Банка РФ от</w:t>
      </w:r>
      <w:r>
        <w:rPr>
          <w:spacing w:val="-3"/>
          <w:sz w:val="21"/>
        </w:rPr>
        <w:t> </w:t>
      </w:r>
      <w:r>
        <w:rPr>
          <w:spacing w:val="-2"/>
          <w:sz w:val="21"/>
        </w:rPr>
        <w:t>неоплаченной </w:t>
      </w:r>
      <w:r>
        <w:rPr>
          <w:sz w:val="21"/>
        </w:rPr>
        <w:t>в срок суммы за каждый день просрочки.</w:t>
      </w:r>
    </w:p>
    <w:p>
      <w:pPr>
        <w:pStyle w:val="ListParagraph"/>
        <w:numPr>
          <w:ilvl w:val="1"/>
          <w:numId w:val="1"/>
        </w:numPr>
        <w:tabs>
          <w:tab w:pos="1124" w:val="left" w:leader="none"/>
        </w:tabs>
        <w:spacing w:line="240" w:lineRule="auto" w:before="1" w:after="0"/>
        <w:ind w:left="144" w:right="561" w:firstLine="566"/>
        <w:jc w:val="both"/>
        <w:rPr>
          <w:sz w:val="21"/>
        </w:rPr>
      </w:pPr>
      <w:r>
        <w:rPr>
          <w:sz w:val="21"/>
        </w:rPr>
        <w:t>Сторона несет ответственность за убытки, причиненные другой Стороне неисполнением или ненадлежащим исполнением обязательств по настоящему договору. Убытки возмещаются в полной сумме сверх неустойки (пени, штрафа).</w:t>
      </w:r>
    </w:p>
    <w:p>
      <w:pPr>
        <w:pStyle w:val="BodyText"/>
        <w:ind w:left="143" w:right="562" w:firstLine="566"/>
        <w:jc w:val="both"/>
      </w:pPr>
      <w:r>
        <w:rPr/>
        <w:t>Под убытками Сторонами также понимаются расходы Подрядчика на аренду (оказание услуг) подъемных механизмов (сооружений). В случае нарушения сроков выполнения работ по настоящему договору Субподрядчик возмещает Подрядчику убытки (расходы) на аренду (оказание услуг) подъемных механизмов</w:t>
      </w:r>
      <w:r>
        <w:rPr>
          <w:spacing w:val="-1"/>
        </w:rPr>
        <w:t> </w:t>
      </w:r>
      <w:r>
        <w:rPr/>
        <w:t>и</w:t>
      </w:r>
      <w:r>
        <w:rPr>
          <w:spacing w:val="-5"/>
        </w:rPr>
        <w:t> </w:t>
      </w:r>
      <w:r>
        <w:rPr/>
        <w:t>сооружений</w:t>
      </w:r>
      <w:r>
        <w:rPr>
          <w:spacing w:val="-7"/>
        </w:rPr>
        <w:t> </w:t>
      </w:r>
      <w:r>
        <w:rPr/>
        <w:t>(автокранов,</w:t>
      </w:r>
      <w:r>
        <w:rPr>
          <w:spacing w:val="-5"/>
        </w:rPr>
        <w:t> </w:t>
      </w:r>
      <w:r>
        <w:rPr/>
        <w:t>башенных</w:t>
      </w:r>
      <w:r>
        <w:rPr>
          <w:spacing w:val="-2"/>
        </w:rPr>
        <w:t> </w:t>
      </w:r>
      <w:r>
        <w:rPr/>
        <w:t>стационарных</w:t>
      </w:r>
      <w:r>
        <w:rPr>
          <w:spacing w:val="-2"/>
        </w:rPr>
        <w:t> </w:t>
      </w:r>
      <w:r>
        <w:rPr/>
        <w:t>и</w:t>
      </w:r>
      <w:r>
        <w:rPr>
          <w:spacing w:val="-5"/>
        </w:rPr>
        <w:t> </w:t>
      </w:r>
      <w:r>
        <w:rPr/>
        <w:t>/или</w:t>
      </w:r>
      <w:r>
        <w:rPr>
          <w:spacing w:val="-5"/>
        </w:rPr>
        <w:t> </w:t>
      </w:r>
      <w:r>
        <w:rPr/>
        <w:t>на</w:t>
      </w:r>
      <w:r>
        <w:rPr>
          <w:spacing w:val="-5"/>
        </w:rPr>
        <w:t> </w:t>
      </w:r>
      <w:r>
        <w:rPr/>
        <w:t>рельсовом</w:t>
      </w:r>
      <w:r>
        <w:rPr>
          <w:spacing w:val="-4"/>
        </w:rPr>
        <w:t> </w:t>
      </w:r>
      <w:r>
        <w:rPr/>
        <w:t>ходу</w:t>
      </w:r>
      <w:r>
        <w:rPr>
          <w:spacing w:val="-5"/>
        </w:rPr>
        <w:t> </w:t>
      </w:r>
      <w:r>
        <w:rPr/>
        <w:t>кранов,</w:t>
      </w:r>
      <w:r>
        <w:rPr>
          <w:spacing w:val="-5"/>
        </w:rPr>
        <w:t> </w:t>
      </w:r>
      <w:r>
        <w:rPr/>
        <w:t>грузовых подъемников)</w:t>
      </w:r>
      <w:r>
        <w:rPr>
          <w:spacing w:val="-14"/>
        </w:rPr>
        <w:t> </w:t>
      </w:r>
      <w:r>
        <w:rPr/>
        <w:t>за</w:t>
      </w:r>
      <w:r>
        <w:rPr>
          <w:spacing w:val="-13"/>
        </w:rPr>
        <w:t> </w:t>
      </w:r>
      <w:r>
        <w:rPr/>
        <w:t>весь</w:t>
      </w:r>
      <w:r>
        <w:rPr>
          <w:spacing w:val="-13"/>
        </w:rPr>
        <w:t> </w:t>
      </w:r>
      <w:r>
        <w:rPr/>
        <w:t>период</w:t>
      </w:r>
      <w:r>
        <w:rPr>
          <w:spacing w:val="-13"/>
        </w:rPr>
        <w:t> </w:t>
      </w:r>
      <w:r>
        <w:rPr/>
        <w:t>просрочки</w:t>
      </w:r>
      <w:r>
        <w:rPr>
          <w:spacing w:val="-13"/>
        </w:rPr>
        <w:t> </w:t>
      </w:r>
      <w:r>
        <w:rPr/>
        <w:t>выполнения</w:t>
      </w:r>
      <w:r>
        <w:rPr>
          <w:spacing w:val="-13"/>
        </w:rPr>
        <w:t> </w:t>
      </w:r>
      <w:r>
        <w:rPr/>
        <w:t>работ</w:t>
      </w:r>
      <w:r>
        <w:rPr>
          <w:spacing w:val="-13"/>
        </w:rPr>
        <w:t> </w:t>
      </w:r>
      <w:r>
        <w:rPr/>
        <w:t>(ПУНКТ</w:t>
      </w:r>
      <w:r>
        <w:rPr>
          <w:spacing w:val="-13"/>
        </w:rPr>
        <w:t> </w:t>
      </w:r>
      <w:r>
        <w:rPr/>
        <w:t>ПРЕДУСМОТРЕН</w:t>
      </w:r>
      <w:r>
        <w:rPr>
          <w:spacing w:val="-14"/>
        </w:rPr>
        <w:t> </w:t>
      </w:r>
      <w:r>
        <w:rPr/>
        <w:t>ДЛЯ</w:t>
      </w:r>
      <w:r>
        <w:rPr>
          <w:spacing w:val="-13"/>
        </w:rPr>
        <w:t> </w:t>
      </w:r>
      <w:r>
        <w:rPr/>
        <w:t>ДОГОВОРА</w:t>
      </w:r>
      <w:r>
        <w:rPr>
          <w:spacing w:val="-13"/>
        </w:rPr>
        <w:t> </w:t>
      </w:r>
      <w:r>
        <w:rPr/>
        <w:t>НА МОНОЛИТНЫЕ РАБОТЫ, КЛАДКУ).</w:t>
      </w:r>
    </w:p>
    <w:p>
      <w:pPr>
        <w:pStyle w:val="BodyText"/>
        <w:spacing w:after="0"/>
        <w:jc w:val="both"/>
        <w:sectPr>
          <w:pgSz w:w="11910" w:h="16840"/>
          <w:pgMar w:top="760" w:bottom="280" w:left="1133" w:right="283"/>
        </w:sectPr>
      </w:pPr>
    </w:p>
    <w:p>
      <w:pPr>
        <w:pStyle w:val="BodyText"/>
        <w:spacing w:before="72"/>
        <w:ind w:left="143" w:right="560" w:firstLine="566"/>
        <w:jc w:val="both"/>
      </w:pPr>
      <w:r>
        <w:rPr/>
        <w:t>Уплата причиненных Подрядчику убытков, не освобождает Субподрядчика от дальнейшего исполнения обязательств по настоящему Договору в полном объеме.</w:t>
      </w:r>
    </w:p>
    <w:p>
      <w:pPr>
        <w:pStyle w:val="ListParagraph"/>
        <w:numPr>
          <w:ilvl w:val="1"/>
          <w:numId w:val="1"/>
        </w:numPr>
        <w:tabs>
          <w:tab w:pos="1111" w:val="left" w:leader="none"/>
        </w:tabs>
        <w:spacing w:line="240" w:lineRule="auto" w:before="0" w:after="0"/>
        <w:ind w:left="143" w:right="563" w:firstLine="566"/>
        <w:jc w:val="both"/>
        <w:rPr>
          <w:sz w:val="21"/>
        </w:rPr>
      </w:pPr>
      <w:r>
        <w:rPr>
          <w:sz w:val="21"/>
        </w:rPr>
        <w:t>Обязательства по уплате штрафных санкций (штрафов, пени, неустоек), возмещению убытков возникают</w:t>
      </w:r>
      <w:r>
        <w:rPr>
          <w:spacing w:val="-8"/>
          <w:sz w:val="21"/>
        </w:rPr>
        <w:t> </w:t>
      </w:r>
      <w:r>
        <w:rPr>
          <w:sz w:val="21"/>
        </w:rPr>
        <w:t>у</w:t>
      </w:r>
      <w:r>
        <w:rPr>
          <w:spacing w:val="-12"/>
          <w:sz w:val="21"/>
        </w:rPr>
        <w:t> </w:t>
      </w:r>
      <w:r>
        <w:rPr>
          <w:sz w:val="21"/>
        </w:rPr>
        <w:t>Сторон</w:t>
      </w:r>
      <w:r>
        <w:rPr>
          <w:spacing w:val="-10"/>
          <w:sz w:val="21"/>
        </w:rPr>
        <w:t> </w:t>
      </w:r>
      <w:r>
        <w:rPr>
          <w:sz w:val="21"/>
        </w:rPr>
        <w:t>после</w:t>
      </w:r>
      <w:r>
        <w:rPr>
          <w:spacing w:val="-10"/>
          <w:sz w:val="21"/>
        </w:rPr>
        <w:t> </w:t>
      </w:r>
      <w:r>
        <w:rPr>
          <w:sz w:val="21"/>
        </w:rPr>
        <w:t>получения</w:t>
      </w:r>
      <w:r>
        <w:rPr>
          <w:spacing w:val="-8"/>
          <w:sz w:val="21"/>
        </w:rPr>
        <w:t> </w:t>
      </w:r>
      <w:r>
        <w:rPr>
          <w:sz w:val="21"/>
        </w:rPr>
        <w:t>ею</w:t>
      </w:r>
      <w:r>
        <w:rPr>
          <w:spacing w:val="-6"/>
          <w:sz w:val="21"/>
        </w:rPr>
        <w:t> </w:t>
      </w:r>
      <w:r>
        <w:rPr>
          <w:sz w:val="21"/>
        </w:rPr>
        <w:t>от</w:t>
      </w:r>
      <w:r>
        <w:rPr>
          <w:spacing w:val="-10"/>
          <w:sz w:val="21"/>
        </w:rPr>
        <w:t> </w:t>
      </w:r>
      <w:r>
        <w:rPr>
          <w:sz w:val="21"/>
        </w:rPr>
        <w:t>другой</w:t>
      </w:r>
      <w:r>
        <w:rPr>
          <w:spacing w:val="-10"/>
          <w:sz w:val="21"/>
        </w:rPr>
        <w:t> </w:t>
      </w:r>
      <w:r>
        <w:rPr>
          <w:sz w:val="21"/>
        </w:rPr>
        <w:t>Стороны</w:t>
      </w:r>
      <w:r>
        <w:rPr>
          <w:spacing w:val="-10"/>
          <w:sz w:val="21"/>
        </w:rPr>
        <w:t> </w:t>
      </w:r>
      <w:r>
        <w:rPr>
          <w:sz w:val="21"/>
        </w:rPr>
        <w:t>письменной</w:t>
      </w:r>
      <w:r>
        <w:rPr>
          <w:spacing w:val="-7"/>
          <w:sz w:val="21"/>
        </w:rPr>
        <w:t> </w:t>
      </w:r>
      <w:r>
        <w:rPr>
          <w:sz w:val="21"/>
        </w:rPr>
        <w:t>претензии,</w:t>
      </w:r>
      <w:r>
        <w:rPr>
          <w:spacing w:val="-7"/>
          <w:sz w:val="21"/>
        </w:rPr>
        <w:t> </w:t>
      </w:r>
      <w:r>
        <w:rPr>
          <w:sz w:val="21"/>
        </w:rPr>
        <w:t>содержащей</w:t>
      </w:r>
      <w:r>
        <w:rPr>
          <w:spacing w:val="-7"/>
          <w:sz w:val="21"/>
        </w:rPr>
        <w:t> </w:t>
      </w:r>
      <w:r>
        <w:rPr>
          <w:sz w:val="21"/>
        </w:rPr>
        <w:t>требования об уплате штрафных санкций.</w:t>
      </w:r>
    </w:p>
    <w:p>
      <w:pPr>
        <w:pStyle w:val="BodyText"/>
        <w:ind w:left="143" w:right="562" w:firstLine="566"/>
        <w:jc w:val="both"/>
      </w:pPr>
      <w:r>
        <w:rPr/>
        <w:t>Предъявленные Сторонами штрафные санкции (штрафы, пени, неустойки), убытки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w:t>
      </w:r>
    </w:p>
    <w:p>
      <w:pPr>
        <w:pStyle w:val="BodyText"/>
        <w:ind w:left="143" w:right="564" w:firstLine="566"/>
        <w:jc w:val="both"/>
      </w:pPr>
      <w:r>
        <w:rPr/>
        <w:t>Подрядчик вправе удержать суммы штрафных санкций (неустойки, штрафов, пени), а также суммы в возмещение убытков Подрядчика, причиненных Субподрядчиком в связи неисполнением и ненадлежащим исполнением обязательств по настоящему договору, из сумм, подлежащих выплате Субподрядчику по настоящему Договору (в том числе из суммы гарантийного удержания).</w:t>
      </w:r>
    </w:p>
    <w:p>
      <w:pPr>
        <w:pStyle w:val="ListParagraph"/>
        <w:numPr>
          <w:ilvl w:val="1"/>
          <w:numId w:val="1"/>
        </w:numPr>
        <w:tabs>
          <w:tab w:pos="1099" w:val="left" w:leader="none"/>
        </w:tabs>
        <w:spacing w:line="240" w:lineRule="auto" w:before="1" w:after="0"/>
        <w:ind w:left="143" w:right="562" w:firstLine="566"/>
        <w:jc w:val="both"/>
        <w:rPr>
          <w:sz w:val="21"/>
        </w:rPr>
      </w:pPr>
      <w:r>
        <w:rPr>
          <w:sz w:val="21"/>
        </w:rPr>
        <w:t>За нарушение Субподрядчиком обязательств по предоставлению документов, предусмотренных настоящим договором,</w:t>
      </w:r>
      <w:r>
        <w:rPr>
          <w:spacing w:val="-2"/>
          <w:sz w:val="21"/>
        </w:rPr>
        <w:t> </w:t>
      </w:r>
      <w:r>
        <w:rPr>
          <w:sz w:val="21"/>
        </w:rPr>
        <w:t>в том числе пунктами 2.10, 4.3.20, 4.3.21, 4.3.41 настоящего договора, Субподрядчик оплачивает Подрядчику штраф в размере 5 000 (пять тысяч) рублей за каждый несвоевременно предоставленный и/или не предоставленный в срок документ.</w:t>
      </w:r>
    </w:p>
    <w:p>
      <w:pPr>
        <w:pStyle w:val="ListParagraph"/>
        <w:numPr>
          <w:ilvl w:val="1"/>
          <w:numId w:val="1"/>
        </w:numPr>
        <w:tabs>
          <w:tab w:pos="1076" w:val="left" w:leader="none"/>
        </w:tabs>
        <w:spacing w:line="240" w:lineRule="exact" w:before="0" w:after="0"/>
        <w:ind w:left="1076" w:right="0" w:hanging="366"/>
        <w:jc w:val="both"/>
        <w:rPr>
          <w:sz w:val="21"/>
        </w:rPr>
      </w:pPr>
      <w:r>
        <w:rPr>
          <w:sz w:val="21"/>
        </w:rPr>
        <w:t>Подрядчик</w:t>
      </w:r>
      <w:r>
        <w:rPr>
          <w:spacing w:val="-8"/>
          <w:sz w:val="21"/>
        </w:rPr>
        <w:t> </w:t>
      </w:r>
      <w:r>
        <w:rPr>
          <w:sz w:val="21"/>
        </w:rPr>
        <w:t>вправе</w:t>
      </w:r>
      <w:r>
        <w:rPr>
          <w:spacing w:val="-9"/>
          <w:sz w:val="21"/>
        </w:rPr>
        <w:t> </w:t>
      </w:r>
      <w:r>
        <w:rPr>
          <w:sz w:val="21"/>
        </w:rPr>
        <w:t>взыскать</w:t>
      </w:r>
      <w:r>
        <w:rPr>
          <w:spacing w:val="-6"/>
          <w:sz w:val="21"/>
        </w:rPr>
        <w:t> </w:t>
      </w:r>
      <w:r>
        <w:rPr>
          <w:sz w:val="21"/>
        </w:rPr>
        <w:t>с</w:t>
      </w:r>
      <w:r>
        <w:rPr>
          <w:spacing w:val="-9"/>
          <w:sz w:val="21"/>
        </w:rPr>
        <w:t> </w:t>
      </w:r>
      <w:r>
        <w:rPr>
          <w:sz w:val="21"/>
        </w:rPr>
        <w:t>Субподрядчика</w:t>
      </w:r>
      <w:r>
        <w:rPr>
          <w:spacing w:val="-6"/>
          <w:sz w:val="21"/>
        </w:rPr>
        <w:t> </w:t>
      </w:r>
      <w:r>
        <w:rPr>
          <w:sz w:val="21"/>
        </w:rPr>
        <w:t>при</w:t>
      </w:r>
      <w:r>
        <w:rPr>
          <w:spacing w:val="-8"/>
          <w:sz w:val="21"/>
        </w:rPr>
        <w:t> </w:t>
      </w:r>
      <w:r>
        <w:rPr>
          <w:sz w:val="21"/>
        </w:rPr>
        <w:t>нарушении</w:t>
      </w:r>
      <w:r>
        <w:rPr>
          <w:spacing w:val="-9"/>
          <w:sz w:val="21"/>
        </w:rPr>
        <w:t> </w:t>
      </w:r>
      <w:r>
        <w:rPr>
          <w:sz w:val="21"/>
        </w:rPr>
        <w:t>обязательств</w:t>
      </w:r>
      <w:r>
        <w:rPr>
          <w:spacing w:val="-7"/>
          <w:sz w:val="21"/>
        </w:rPr>
        <w:t> </w:t>
      </w:r>
      <w:r>
        <w:rPr>
          <w:sz w:val="21"/>
        </w:rPr>
        <w:t>по</w:t>
      </w:r>
      <w:r>
        <w:rPr>
          <w:spacing w:val="-5"/>
          <w:sz w:val="21"/>
        </w:rPr>
        <w:t> </w:t>
      </w:r>
      <w:r>
        <w:rPr>
          <w:spacing w:val="-2"/>
          <w:sz w:val="21"/>
        </w:rPr>
        <w:t>Договору:</w:t>
      </w:r>
    </w:p>
    <w:p>
      <w:pPr>
        <w:pStyle w:val="ListParagraph"/>
        <w:numPr>
          <w:ilvl w:val="2"/>
          <w:numId w:val="1"/>
        </w:numPr>
        <w:tabs>
          <w:tab w:pos="1265" w:val="left" w:leader="none"/>
        </w:tabs>
        <w:spacing w:line="240" w:lineRule="auto" w:before="1" w:after="0"/>
        <w:ind w:left="143" w:right="561" w:firstLine="566"/>
        <w:jc w:val="both"/>
        <w:rPr>
          <w:sz w:val="21"/>
        </w:rPr>
      </w:pPr>
      <w:r>
        <w:rPr>
          <w:sz w:val="21"/>
        </w:rPr>
        <w:t>если Субподрядчик вовремя не приступил к исполнению Договора - штраф в размере 1% от общей стоимости Работ по настоящему Договору, за каждый день просрочки;</w:t>
      </w:r>
    </w:p>
    <w:p>
      <w:pPr>
        <w:pStyle w:val="ListParagraph"/>
        <w:numPr>
          <w:ilvl w:val="2"/>
          <w:numId w:val="1"/>
        </w:numPr>
        <w:tabs>
          <w:tab w:pos="1255" w:val="left" w:leader="none"/>
        </w:tabs>
        <w:spacing w:line="240" w:lineRule="auto" w:before="0" w:after="0"/>
        <w:ind w:left="143" w:right="560" w:firstLine="566"/>
        <w:jc w:val="both"/>
        <w:rPr>
          <w:sz w:val="21"/>
        </w:rPr>
      </w:pPr>
      <w:r>
        <w:rPr>
          <w:sz w:val="21"/>
        </w:rPr>
        <w:t>за нарушение сроков окончания выполнения работ по Договору более чем на 45 календарных дней</w:t>
      </w:r>
      <w:r>
        <w:rPr>
          <w:spacing w:val="-1"/>
          <w:sz w:val="21"/>
        </w:rPr>
        <w:t> </w:t>
      </w:r>
      <w:r>
        <w:rPr>
          <w:sz w:val="21"/>
        </w:rPr>
        <w:t>-</w:t>
      </w:r>
      <w:r>
        <w:rPr>
          <w:spacing w:val="-4"/>
          <w:sz w:val="21"/>
        </w:rPr>
        <w:t> </w:t>
      </w:r>
      <w:r>
        <w:rPr>
          <w:sz w:val="21"/>
        </w:rPr>
        <w:t>штраф</w:t>
      </w:r>
      <w:r>
        <w:rPr>
          <w:spacing w:val="-4"/>
          <w:sz w:val="21"/>
        </w:rPr>
        <w:t> </w:t>
      </w:r>
      <w:r>
        <w:rPr>
          <w:sz w:val="21"/>
        </w:rPr>
        <w:t>в</w:t>
      </w:r>
      <w:r>
        <w:rPr>
          <w:spacing w:val="-3"/>
          <w:sz w:val="21"/>
        </w:rPr>
        <w:t> </w:t>
      </w:r>
      <w:r>
        <w:rPr>
          <w:sz w:val="21"/>
        </w:rPr>
        <w:t>размере</w:t>
      </w:r>
      <w:r>
        <w:rPr>
          <w:spacing w:val="-1"/>
          <w:sz w:val="21"/>
        </w:rPr>
        <w:t> </w:t>
      </w:r>
      <w:r>
        <w:rPr>
          <w:sz w:val="21"/>
        </w:rPr>
        <w:t>1</w:t>
      </w:r>
      <w:r>
        <w:rPr>
          <w:spacing w:val="-4"/>
          <w:sz w:val="21"/>
        </w:rPr>
        <w:t> </w:t>
      </w:r>
      <w:r>
        <w:rPr>
          <w:sz w:val="21"/>
        </w:rPr>
        <w:t>%</w:t>
      </w:r>
      <w:r>
        <w:rPr>
          <w:spacing w:val="-2"/>
          <w:sz w:val="21"/>
        </w:rPr>
        <w:t> </w:t>
      </w:r>
      <w:r>
        <w:rPr>
          <w:sz w:val="21"/>
        </w:rPr>
        <w:t>от</w:t>
      </w:r>
      <w:r>
        <w:rPr>
          <w:spacing w:val="-2"/>
          <w:sz w:val="21"/>
        </w:rPr>
        <w:t> </w:t>
      </w:r>
      <w:r>
        <w:rPr>
          <w:sz w:val="21"/>
        </w:rPr>
        <w:t>общей</w:t>
      </w:r>
      <w:r>
        <w:rPr>
          <w:spacing w:val="-4"/>
          <w:sz w:val="21"/>
        </w:rPr>
        <w:t> </w:t>
      </w:r>
      <w:r>
        <w:rPr>
          <w:sz w:val="21"/>
        </w:rPr>
        <w:t>стоимости</w:t>
      </w:r>
      <w:r>
        <w:rPr>
          <w:spacing w:val="-1"/>
          <w:sz w:val="21"/>
        </w:rPr>
        <w:t> </w:t>
      </w:r>
      <w:r>
        <w:rPr>
          <w:sz w:val="21"/>
        </w:rPr>
        <w:t>Работ</w:t>
      </w:r>
      <w:r>
        <w:rPr>
          <w:spacing w:val="-2"/>
          <w:sz w:val="21"/>
        </w:rPr>
        <w:t> </w:t>
      </w:r>
      <w:r>
        <w:rPr>
          <w:sz w:val="21"/>
        </w:rPr>
        <w:t>по</w:t>
      </w:r>
      <w:r>
        <w:rPr>
          <w:spacing w:val="-1"/>
          <w:sz w:val="21"/>
        </w:rPr>
        <w:t> </w:t>
      </w:r>
      <w:r>
        <w:rPr>
          <w:sz w:val="21"/>
        </w:rPr>
        <w:t>настоящему</w:t>
      </w:r>
      <w:r>
        <w:rPr>
          <w:spacing w:val="-1"/>
          <w:sz w:val="21"/>
        </w:rPr>
        <w:t> </w:t>
      </w:r>
      <w:r>
        <w:rPr>
          <w:sz w:val="21"/>
        </w:rPr>
        <w:t>Договору,</w:t>
      </w:r>
      <w:r>
        <w:rPr>
          <w:spacing w:val="-1"/>
          <w:sz w:val="21"/>
        </w:rPr>
        <w:t> </w:t>
      </w:r>
      <w:r>
        <w:rPr>
          <w:sz w:val="21"/>
        </w:rPr>
        <w:t>за</w:t>
      </w:r>
      <w:r>
        <w:rPr>
          <w:spacing w:val="-4"/>
          <w:sz w:val="21"/>
        </w:rPr>
        <w:t> </w:t>
      </w:r>
      <w:r>
        <w:rPr>
          <w:sz w:val="21"/>
        </w:rPr>
        <w:t>каждый</w:t>
      </w:r>
      <w:r>
        <w:rPr>
          <w:spacing w:val="-4"/>
          <w:sz w:val="21"/>
        </w:rPr>
        <w:t> </w:t>
      </w:r>
      <w:r>
        <w:rPr>
          <w:sz w:val="21"/>
        </w:rPr>
        <w:t>день</w:t>
      </w:r>
      <w:r>
        <w:rPr>
          <w:spacing w:val="-1"/>
          <w:sz w:val="21"/>
        </w:rPr>
        <w:t> </w:t>
      </w:r>
      <w:r>
        <w:rPr>
          <w:sz w:val="21"/>
        </w:rPr>
        <w:t>просрочки;</w:t>
      </w:r>
    </w:p>
    <w:p>
      <w:pPr>
        <w:pStyle w:val="ListParagraph"/>
        <w:numPr>
          <w:ilvl w:val="2"/>
          <w:numId w:val="1"/>
        </w:numPr>
        <w:tabs>
          <w:tab w:pos="1255" w:val="left" w:leader="none"/>
        </w:tabs>
        <w:spacing w:line="240" w:lineRule="auto" w:before="0" w:after="0"/>
        <w:ind w:left="143" w:right="562" w:firstLine="566"/>
        <w:jc w:val="both"/>
        <w:rPr>
          <w:sz w:val="21"/>
        </w:rPr>
      </w:pPr>
      <w:r>
        <w:rPr>
          <w:sz w:val="21"/>
        </w:rPr>
        <w:t>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pPr>
        <w:pStyle w:val="ListParagraph"/>
        <w:numPr>
          <w:ilvl w:val="2"/>
          <w:numId w:val="1"/>
        </w:numPr>
        <w:tabs>
          <w:tab w:pos="1231" w:val="left" w:leader="none"/>
        </w:tabs>
        <w:spacing w:line="240" w:lineRule="auto" w:before="0" w:after="0"/>
        <w:ind w:left="143" w:right="562" w:firstLine="556"/>
        <w:jc w:val="both"/>
        <w:rPr>
          <w:sz w:val="21"/>
        </w:rPr>
      </w:pPr>
      <w:r>
        <w:rPr>
          <w:sz w:val="21"/>
        </w:rPr>
        <w:t>за нарушения, указанные в Приложении №4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w:t>
      </w:r>
      <w:r>
        <w:rPr>
          <w:spacing w:val="-2"/>
          <w:sz w:val="21"/>
        </w:rPr>
        <w:t> </w:t>
      </w:r>
      <w:r>
        <w:rPr>
          <w:sz w:val="21"/>
        </w:rPr>
        <w:t>при</w:t>
      </w:r>
      <w:r>
        <w:rPr>
          <w:spacing w:val="-1"/>
          <w:sz w:val="21"/>
        </w:rPr>
        <w:t> </w:t>
      </w:r>
      <w:r>
        <w:rPr>
          <w:sz w:val="21"/>
        </w:rPr>
        <w:t>организации и</w:t>
      </w:r>
      <w:r>
        <w:rPr>
          <w:spacing w:val="-4"/>
          <w:sz w:val="21"/>
        </w:rPr>
        <w:t> </w:t>
      </w:r>
      <w:r>
        <w:rPr>
          <w:sz w:val="21"/>
        </w:rPr>
        <w:t>выполнении</w:t>
      </w:r>
      <w:r>
        <w:rPr>
          <w:spacing w:val="-1"/>
          <w:sz w:val="21"/>
        </w:rPr>
        <w:t> </w:t>
      </w:r>
      <w:r>
        <w:rPr>
          <w:sz w:val="21"/>
        </w:rPr>
        <w:t>работ на</w:t>
      </w:r>
      <w:r>
        <w:rPr>
          <w:spacing w:val="-1"/>
          <w:sz w:val="21"/>
        </w:rPr>
        <w:t> </w:t>
      </w:r>
      <w:r>
        <w:rPr>
          <w:sz w:val="21"/>
        </w:rPr>
        <w:t>объектах</w:t>
      </w:r>
      <w:r>
        <w:rPr>
          <w:spacing w:val="-4"/>
          <w:sz w:val="21"/>
        </w:rPr>
        <w:t> </w:t>
      </w:r>
      <w:r>
        <w:rPr>
          <w:sz w:val="21"/>
        </w:rPr>
        <w:t>ООО «Горстрой»,</w:t>
      </w:r>
      <w:r>
        <w:rPr>
          <w:spacing w:val="-4"/>
          <w:sz w:val="21"/>
        </w:rPr>
        <w:t> </w:t>
      </w:r>
      <w:r>
        <w:rPr>
          <w:sz w:val="21"/>
        </w:rPr>
        <w:t>Приложении</w:t>
      </w:r>
      <w:r>
        <w:rPr>
          <w:spacing w:val="-1"/>
          <w:sz w:val="21"/>
        </w:rPr>
        <w:t> </w:t>
      </w:r>
      <w:r>
        <w:rPr>
          <w:sz w:val="21"/>
        </w:rPr>
        <w:t>№4.1.</w:t>
      </w:r>
    </w:p>
    <w:p>
      <w:pPr>
        <w:pStyle w:val="BodyText"/>
        <w:ind w:left="143" w:right="562"/>
        <w:jc w:val="both"/>
      </w:pPr>
      <w:r>
        <w:rPr/>
        <w:t>«Требования</w:t>
      </w:r>
      <w:r>
        <w:rPr>
          <w:spacing w:val="-1"/>
        </w:rPr>
        <w:t> </w:t>
      </w:r>
      <w:r>
        <w:rPr/>
        <w:t>к</w:t>
      </w:r>
      <w:r>
        <w:rPr>
          <w:spacing w:val="-2"/>
        </w:rPr>
        <w:t> </w:t>
      </w:r>
      <w:r>
        <w:rPr/>
        <w:t>мобильным</w:t>
      </w:r>
      <w:r>
        <w:rPr>
          <w:spacing w:val="-1"/>
        </w:rPr>
        <w:t> </w:t>
      </w:r>
      <w:r>
        <w:rPr/>
        <w:t>(инвентарным)</w:t>
      </w:r>
      <w:r>
        <w:rPr>
          <w:spacing w:val="-3"/>
        </w:rPr>
        <w:t> </w:t>
      </w:r>
      <w:r>
        <w:rPr/>
        <w:t>зданиям и</w:t>
      </w:r>
      <w:r>
        <w:rPr>
          <w:spacing w:val="-5"/>
        </w:rPr>
        <w:t> </w:t>
      </w:r>
      <w:r>
        <w:rPr/>
        <w:t>сооружениям</w:t>
      </w:r>
      <w:r>
        <w:rPr>
          <w:spacing w:val="-1"/>
        </w:rPr>
        <w:t> </w:t>
      </w:r>
      <w:r>
        <w:rPr/>
        <w:t>Субподрядчиков (далее</w:t>
      </w:r>
      <w:r>
        <w:rPr>
          <w:spacing w:val="-2"/>
        </w:rPr>
        <w:t> </w:t>
      </w:r>
      <w:r>
        <w:rPr/>
        <w:t>-</w:t>
      </w:r>
      <w:r>
        <w:rPr>
          <w:spacing w:val="-3"/>
        </w:rPr>
        <w:t> </w:t>
      </w:r>
      <w:r>
        <w:rPr/>
        <w:t>вагон-бытовки) и в «Инструкция по организации пропускного и внутриобъектового режимов на объектах капитального строительства ООО «Горстрой» Приложение № 6 настоящего Договора.</w:t>
      </w:r>
    </w:p>
    <w:p>
      <w:pPr>
        <w:pStyle w:val="BodyText"/>
        <w:ind w:left="143" w:right="562" w:firstLine="556"/>
        <w:jc w:val="both"/>
      </w:pPr>
      <w:r>
        <w:rPr/>
        <w:t>В случае если Регламентом взаимодействия</w:t>
      </w:r>
      <w:r>
        <w:rPr>
          <w:spacing w:val="40"/>
        </w:rPr>
        <w:t> </w:t>
      </w:r>
      <w:r>
        <w:rPr/>
        <w:t>с подрядными организациями в области промышленной, пожарной</w:t>
      </w:r>
      <w:r>
        <w:rPr>
          <w:spacing w:val="-5"/>
        </w:rPr>
        <w:t> </w:t>
      </w:r>
      <w:r>
        <w:rPr/>
        <w:t>и</w:t>
      </w:r>
      <w:r>
        <w:rPr>
          <w:spacing w:val="-5"/>
        </w:rPr>
        <w:t> </w:t>
      </w:r>
      <w:r>
        <w:rPr/>
        <w:t>электробезопасности,</w:t>
      </w:r>
      <w:r>
        <w:rPr>
          <w:spacing w:val="-5"/>
        </w:rPr>
        <w:t> </w:t>
      </w:r>
      <w:r>
        <w:rPr/>
        <w:t>охраны</w:t>
      </w:r>
      <w:r>
        <w:rPr>
          <w:spacing w:val="-5"/>
        </w:rPr>
        <w:t> </w:t>
      </w:r>
      <w:r>
        <w:rPr/>
        <w:t>труда</w:t>
      </w:r>
      <w:r>
        <w:rPr>
          <w:spacing w:val="-5"/>
        </w:rPr>
        <w:t> </w:t>
      </w:r>
      <w:r>
        <w:rPr/>
        <w:t>и</w:t>
      </w:r>
      <w:r>
        <w:rPr>
          <w:spacing w:val="-5"/>
        </w:rPr>
        <w:t> </w:t>
      </w:r>
      <w:r>
        <w:rPr/>
        <w:t>окружающей</w:t>
      </w:r>
      <w:r>
        <w:rPr>
          <w:spacing w:val="-5"/>
        </w:rPr>
        <w:t> </w:t>
      </w:r>
      <w:r>
        <w:rPr/>
        <w:t>среды</w:t>
      </w:r>
      <w:r>
        <w:rPr>
          <w:spacing w:val="40"/>
        </w:rPr>
        <w:t> </w:t>
      </w:r>
      <w:r>
        <w:rPr/>
        <w:t>при</w:t>
      </w:r>
      <w:r>
        <w:rPr>
          <w:spacing w:val="-5"/>
        </w:rPr>
        <w:t> </w:t>
      </w:r>
      <w:r>
        <w:rPr/>
        <w:t>организации</w:t>
      </w:r>
      <w:r>
        <w:rPr>
          <w:spacing w:val="-5"/>
        </w:rPr>
        <w:t> </w:t>
      </w:r>
      <w:r>
        <w:rPr/>
        <w:t>и</w:t>
      </w:r>
      <w:r>
        <w:rPr>
          <w:spacing w:val="-6"/>
        </w:rPr>
        <w:t> </w:t>
      </w:r>
      <w:r>
        <w:rPr/>
        <w:t>выполнении</w:t>
      </w:r>
      <w:r>
        <w:rPr>
          <w:spacing w:val="-5"/>
        </w:rPr>
        <w:t> </w:t>
      </w:r>
      <w:r>
        <w:rPr/>
        <w:t>работ на</w:t>
      </w:r>
      <w:r>
        <w:rPr>
          <w:spacing w:val="-5"/>
        </w:rPr>
        <w:t> </w:t>
      </w:r>
      <w:r>
        <w:rPr/>
        <w:t>объектах</w:t>
      </w:r>
      <w:r>
        <w:rPr>
          <w:spacing w:val="-5"/>
        </w:rPr>
        <w:t> </w:t>
      </w:r>
      <w:r>
        <w:rPr/>
        <w:t>ООО</w:t>
      </w:r>
      <w:r>
        <w:rPr>
          <w:spacing w:val="-4"/>
        </w:rPr>
        <w:t> </w:t>
      </w:r>
      <w:r>
        <w:rPr/>
        <w:t>«Горстрой»</w:t>
      </w:r>
      <w:r>
        <w:rPr>
          <w:spacing w:val="-5"/>
        </w:rPr>
        <w:t> </w:t>
      </w:r>
      <w:r>
        <w:rPr/>
        <w:t>и/или</w:t>
      </w:r>
      <w:r>
        <w:rPr>
          <w:spacing w:val="-7"/>
        </w:rPr>
        <w:t> </w:t>
      </w:r>
      <w:r>
        <w:rPr/>
        <w:t>Инструкция</w:t>
      </w:r>
      <w:r>
        <w:rPr>
          <w:spacing w:val="-3"/>
        </w:rPr>
        <w:t> </w:t>
      </w:r>
      <w:r>
        <w:rPr/>
        <w:t>по</w:t>
      </w:r>
      <w:r>
        <w:rPr>
          <w:spacing w:val="-5"/>
        </w:rPr>
        <w:t> </w:t>
      </w:r>
      <w:r>
        <w:rPr/>
        <w:t>организации</w:t>
      </w:r>
      <w:r>
        <w:rPr>
          <w:spacing w:val="-5"/>
        </w:rPr>
        <w:t> </w:t>
      </w:r>
      <w:r>
        <w:rPr/>
        <w:t>пропускного</w:t>
      </w:r>
      <w:r>
        <w:rPr>
          <w:spacing w:val="-5"/>
        </w:rPr>
        <w:t> </w:t>
      </w:r>
      <w:r>
        <w:rPr/>
        <w:t>и</w:t>
      </w:r>
      <w:r>
        <w:rPr>
          <w:spacing w:val="-7"/>
        </w:rPr>
        <w:t> </w:t>
      </w:r>
      <w:r>
        <w:rPr/>
        <w:t>внутриобъектового</w:t>
      </w:r>
      <w:r>
        <w:rPr>
          <w:spacing w:val="-5"/>
        </w:rPr>
        <w:t> </w:t>
      </w:r>
      <w:r>
        <w:rPr/>
        <w:t>режимов на объектах капитального строительства ООО «Горстрой» (Приложение № 4, Приложение №4.1. и/или №6 настоящего Договора) не предусмотрено стоимостное (денежное) выражение штрафа за нарушение указанных</w:t>
      </w:r>
      <w:r>
        <w:rPr>
          <w:spacing w:val="-7"/>
        </w:rPr>
        <w:t> </w:t>
      </w:r>
      <w:r>
        <w:rPr/>
        <w:t>требований</w:t>
      </w:r>
      <w:r>
        <w:rPr>
          <w:spacing w:val="-7"/>
        </w:rPr>
        <w:t> </w:t>
      </w:r>
      <w:r>
        <w:rPr/>
        <w:t>(Приложение</w:t>
      </w:r>
      <w:r>
        <w:rPr>
          <w:spacing w:val="-7"/>
        </w:rPr>
        <w:t> </w:t>
      </w:r>
      <w:r>
        <w:rPr/>
        <w:t>№</w:t>
      </w:r>
      <w:r>
        <w:rPr>
          <w:spacing w:val="-9"/>
        </w:rPr>
        <w:t> </w:t>
      </w:r>
      <w:r>
        <w:rPr/>
        <w:t>4,</w:t>
      </w:r>
      <w:r>
        <w:rPr>
          <w:spacing w:val="-9"/>
        </w:rPr>
        <w:t> </w:t>
      </w:r>
      <w:r>
        <w:rPr/>
        <w:t>Приложение</w:t>
      </w:r>
      <w:r>
        <w:rPr>
          <w:spacing w:val="-7"/>
        </w:rPr>
        <w:t> </w:t>
      </w:r>
      <w:r>
        <w:rPr/>
        <w:t>№4.1.</w:t>
      </w:r>
      <w:r>
        <w:rPr>
          <w:spacing w:val="-9"/>
        </w:rPr>
        <w:t> </w:t>
      </w:r>
      <w:r>
        <w:rPr/>
        <w:t>и/или</w:t>
      </w:r>
      <w:r>
        <w:rPr>
          <w:spacing w:val="-7"/>
        </w:rPr>
        <w:t> </w:t>
      </w:r>
      <w:r>
        <w:rPr/>
        <w:t>№6</w:t>
      </w:r>
      <w:r>
        <w:rPr>
          <w:spacing w:val="-7"/>
        </w:rPr>
        <w:t> </w:t>
      </w:r>
      <w:r>
        <w:rPr/>
        <w:t>настоящего</w:t>
      </w:r>
      <w:r>
        <w:rPr>
          <w:spacing w:val="-7"/>
        </w:rPr>
        <w:t> </w:t>
      </w:r>
      <w:r>
        <w:rPr/>
        <w:t>Договора)</w:t>
      </w:r>
      <w:r>
        <w:rPr>
          <w:spacing w:val="-8"/>
        </w:rPr>
        <w:t> </w:t>
      </w:r>
      <w:r>
        <w:rPr/>
        <w:t>Субподрядчик дополнительно к иным штрафным санкциям, подлежащим уплате Подрядчику в соответствии с условиями настоящего договора, оплачивает штраф в размере 30 000 (Тридцать тысяч) рублей за каждый случай нарушения</w:t>
      </w:r>
      <w:r>
        <w:rPr>
          <w:spacing w:val="-4"/>
        </w:rPr>
        <w:t> </w:t>
      </w:r>
      <w:r>
        <w:rPr/>
        <w:t>Регламента</w:t>
      </w:r>
      <w:r>
        <w:rPr>
          <w:spacing w:val="-8"/>
        </w:rPr>
        <w:t> </w:t>
      </w:r>
      <w:r>
        <w:rPr/>
        <w:t>взаимодействия</w:t>
      </w:r>
      <w:r>
        <w:rPr>
          <w:spacing w:val="-7"/>
        </w:rPr>
        <w:t> </w:t>
      </w:r>
      <w:r>
        <w:rPr/>
        <w:t>с</w:t>
      </w:r>
      <w:r>
        <w:rPr>
          <w:spacing w:val="-6"/>
        </w:rPr>
        <w:t> </w:t>
      </w:r>
      <w:r>
        <w:rPr/>
        <w:t>подрядными</w:t>
      </w:r>
      <w:r>
        <w:rPr>
          <w:spacing w:val="-6"/>
        </w:rPr>
        <w:t> </w:t>
      </w:r>
      <w:r>
        <w:rPr/>
        <w:t>организациями</w:t>
      </w:r>
      <w:r>
        <w:rPr>
          <w:spacing w:val="-8"/>
        </w:rPr>
        <w:t> </w:t>
      </w:r>
      <w:r>
        <w:rPr/>
        <w:t>в</w:t>
      </w:r>
      <w:r>
        <w:rPr>
          <w:spacing w:val="-5"/>
        </w:rPr>
        <w:t> </w:t>
      </w:r>
      <w:r>
        <w:rPr/>
        <w:t>области</w:t>
      </w:r>
      <w:r>
        <w:rPr>
          <w:spacing w:val="-6"/>
        </w:rPr>
        <w:t> </w:t>
      </w:r>
      <w:r>
        <w:rPr/>
        <w:t>промышленной,</w:t>
      </w:r>
      <w:r>
        <w:rPr>
          <w:spacing w:val="-6"/>
        </w:rPr>
        <w:t> </w:t>
      </w:r>
      <w:r>
        <w:rPr/>
        <w:t>пожарной</w:t>
      </w:r>
      <w:r>
        <w:rPr>
          <w:spacing w:val="-10"/>
        </w:rPr>
        <w:t> </w:t>
      </w:r>
      <w:r>
        <w:rPr/>
        <w:t>и электробезопасности,</w:t>
      </w:r>
      <w:r>
        <w:rPr>
          <w:spacing w:val="-2"/>
        </w:rPr>
        <w:t> </w:t>
      </w:r>
      <w:r>
        <w:rPr/>
        <w:t>охраны труда и</w:t>
      </w:r>
      <w:r>
        <w:rPr>
          <w:spacing w:val="-2"/>
        </w:rPr>
        <w:t> </w:t>
      </w:r>
      <w:r>
        <w:rPr/>
        <w:t>окружающей</w:t>
      </w:r>
      <w:r>
        <w:rPr>
          <w:spacing w:val="-2"/>
        </w:rPr>
        <w:t> </w:t>
      </w:r>
      <w:r>
        <w:rPr/>
        <w:t>среды</w:t>
      </w:r>
      <w:r>
        <w:rPr>
          <w:spacing w:val="-2"/>
        </w:rPr>
        <w:t> </w:t>
      </w:r>
      <w:r>
        <w:rPr/>
        <w:t>при</w:t>
      </w:r>
      <w:r>
        <w:rPr>
          <w:spacing w:val="-2"/>
        </w:rPr>
        <w:t> </w:t>
      </w:r>
      <w:r>
        <w:rPr/>
        <w:t>организации и</w:t>
      </w:r>
      <w:r>
        <w:rPr>
          <w:spacing w:val="-2"/>
        </w:rPr>
        <w:t> </w:t>
      </w:r>
      <w:r>
        <w:rPr/>
        <w:t>выполнении работ</w:t>
      </w:r>
      <w:r>
        <w:rPr>
          <w:spacing w:val="-3"/>
        </w:rPr>
        <w:t> </w:t>
      </w:r>
      <w:r>
        <w:rPr/>
        <w:t>на объектах ООО «Горстрой» и/или Требований к мобильным (инвентарным) зданиям и сооружениям Субподрядчиков (далее - вагон-бытовки) и/или Инструкции по организации пропускного и внутриобъектового режимов на объектах капитального строительства ООО «Горстрой».</w:t>
      </w:r>
    </w:p>
    <w:p>
      <w:pPr>
        <w:pStyle w:val="ListParagraph"/>
        <w:numPr>
          <w:ilvl w:val="1"/>
          <w:numId w:val="1"/>
        </w:numPr>
        <w:tabs>
          <w:tab w:pos="1125" w:val="left" w:leader="none"/>
        </w:tabs>
        <w:spacing w:line="240" w:lineRule="auto" w:before="0" w:after="0"/>
        <w:ind w:left="143" w:right="560" w:firstLine="566"/>
        <w:jc w:val="both"/>
        <w:rPr>
          <w:sz w:val="21"/>
        </w:rPr>
      </w:pPr>
      <w:r>
        <w:rPr>
          <w:sz w:val="21"/>
        </w:rPr>
        <w:t>В случае непредоставления, предоставления заведомо недостоверных, а также невыполнения (нарушения)</w:t>
      </w:r>
      <w:r>
        <w:rPr>
          <w:spacing w:val="-3"/>
          <w:sz w:val="21"/>
        </w:rPr>
        <w:t> </w:t>
      </w:r>
      <w:r>
        <w:rPr>
          <w:sz w:val="21"/>
        </w:rPr>
        <w:t>направленных</w:t>
      </w:r>
      <w:r>
        <w:rPr>
          <w:spacing w:val="-2"/>
          <w:sz w:val="21"/>
        </w:rPr>
        <w:t> </w:t>
      </w:r>
      <w:r>
        <w:rPr>
          <w:sz w:val="21"/>
        </w:rPr>
        <w:t>Подрядчику</w:t>
      </w:r>
      <w:r>
        <w:rPr>
          <w:spacing w:val="-5"/>
          <w:sz w:val="21"/>
        </w:rPr>
        <w:t> </w:t>
      </w:r>
      <w:r>
        <w:rPr>
          <w:sz w:val="21"/>
        </w:rPr>
        <w:t>планов</w:t>
      </w:r>
      <w:r>
        <w:rPr>
          <w:spacing w:val="-3"/>
          <w:sz w:val="21"/>
        </w:rPr>
        <w:t> </w:t>
      </w:r>
      <w:r>
        <w:rPr>
          <w:sz w:val="21"/>
        </w:rPr>
        <w:t>работ</w:t>
      </w:r>
      <w:r>
        <w:rPr>
          <w:spacing w:val="-3"/>
          <w:sz w:val="21"/>
        </w:rPr>
        <w:t> </w:t>
      </w:r>
      <w:r>
        <w:rPr>
          <w:sz w:val="21"/>
        </w:rPr>
        <w:t>(п.</w:t>
      </w:r>
      <w:r>
        <w:rPr>
          <w:spacing w:val="-2"/>
          <w:sz w:val="21"/>
        </w:rPr>
        <w:t> </w:t>
      </w:r>
      <w:r>
        <w:rPr>
          <w:sz w:val="21"/>
        </w:rPr>
        <w:t>4.3.31)</w:t>
      </w:r>
      <w:r>
        <w:rPr>
          <w:spacing w:val="-3"/>
          <w:sz w:val="21"/>
        </w:rPr>
        <w:t> </w:t>
      </w:r>
      <w:r>
        <w:rPr>
          <w:sz w:val="21"/>
        </w:rPr>
        <w:t>по</w:t>
      </w:r>
      <w:r>
        <w:rPr>
          <w:spacing w:val="-2"/>
          <w:sz w:val="21"/>
        </w:rPr>
        <w:t> </w:t>
      </w:r>
      <w:r>
        <w:rPr>
          <w:sz w:val="21"/>
        </w:rPr>
        <w:t>причинам,</w:t>
      </w:r>
      <w:r>
        <w:rPr>
          <w:spacing w:val="-2"/>
          <w:sz w:val="21"/>
        </w:rPr>
        <w:t> </w:t>
      </w:r>
      <w:r>
        <w:rPr>
          <w:sz w:val="21"/>
        </w:rPr>
        <w:t>не</w:t>
      </w:r>
      <w:r>
        <w:rPr>
          <w:spacing w:val="-2"/>
          <w:sz w:val="21"/>
        </w:rPr>
        <w:t> </w:t>
      </w:r>
      <w:r>
        <w:rPr>
          <w:sz w:val="21"/>
        </w:rPr>
        <w:t>зависящим</w:t>
      </w:r>
      <w:r>
        <w:rPr>
          <w:spacing w:val="-4"/>
          <w:sz w:val="21"/>
        </w:rPr>
        <w:t> </w:t>
      </w:r>
      <w:r>
        <w:rPr>
          <w:sz w:val="21"/>
        </w:rPr>
        <w:t>от</w:t>
      </w:r>
      <w:r>
        <w:rPr>
          <w:spacing w:val="-3"/>
          <w:sz w:val="21"/>
        </w:rPr>
        <w:t> </w:t>
      </w:r>
      <w:r>
        <w:rPr>
          <w:sz w:val="21"/>
        </w:rPr>
        <w:t>Подрядчика, если в результате такого нарушения выявилось отставание в сроках выполнения Работ, непредоставления плана</w:t>
      </w:r>
      <w:r>
        <w:rPr>
          <w:spacing w:val="-14"/>
          <w:sz w:val="21"/>
        </w:rPr>
        <w:t> </w:t>
      </w:r>
      <w:r>
        <w:rPr>
          <w:sz w:val="21"/>
        </w:rPr>
        <w:t>мероприятий</w:t>
      </w:r>
      <w:r>
        <w:rPr>
          <w:spacing w:val="-13"/>
          <w:sz w:val="21"/>
        </w:rPr>
        <w:t> </w:t>
      </w:r>
      <w:r>
        <w:rPr>
          <w:sz w:val="21"/>
        </w:rPr>
        <w:t>по</w:t>
      </w:r>
      <w:r>
        <w:rPr>
          <w:spacing w:val="-13"/>
          <w:sz w:val="21"/>
        </w:rPr>
        <w:t> </w:t>
      </w:r>
      <w:r>
        <w:rPr>
          <w:sz w:val="21"/>
        </w:rPr>
        <w:t>ликвидации</w:t>
      </w:r>
      <w:r>
        <w:rPr>
          <w:spacing w:val="-13"/>
          <w:sz w:val="21"/>
        </w:rPr>
        <w:t> </w:t>
      </w:r>
      <w:r>
        <w:rPr>
          <w:sz w:val="21"/>
        </w:rPr>
        <w:t>отставания</w:t>
      </w:r>
      <w:r>
        <w:rPr>
          <w:spacing w:val="-13"/>
          <w:sz w:val="21"/>
        </w:rPr>
        <w:t> </w:t>
      </w:r>
      <w:r>
        <w:rPr>
          <w:sz w:val="21"/>
        </w:rPr>
        <w:t>(п.</w:t>
      </w:r>
      <w:r>
        <w:rPr>
          <w:spacing w:val="-13"/>
          <w:sz w:val="21"/>
        </w:rPr>
        <w:t> </w:t>
      </w:r>
      <w:r>
        <w:rPr>
          <w:sz w:val="21"/>
        </w:rPr>
        <w:t>4.3.38),</w:t>
      </w:r>
      <w:r>
        <w:rPr>
          <w:spacing w:val="-13"/>
          <w:sz w:val="21"/>
        </w:rPr>
        <w:t> </w:t>
      </w:r>
      <w:r>
        <w:rPr>
          <w:sz w:val="21"/>
        </w:rPr>
        <w:t>Субподрядчик</w:t>
      </w:r>
      <w:r>
        <w:rPr>
          <w:spacing w:val="-13"/>
          <w:sz w:val="21"/>
        </w:rPr>
        <w:t> </w:t>
      </w:r>
      <w:r>
        <w:rPr>
          <w:sz w:val="21"/>
        </w:rPr>
        <w:t>несет</w:t>
      </w:r>
      <w:r>
        <w:rPr>
          <w:spacing w:val="-14"/>
          <w:sz w:val="21"/>
        </w:rPr>
        <w:t> </w:t>
      </w:r>
      <w:r>
        <w:rPr>
          <w:sz w:val="21"/>
        </w:rPr>
        <w:t>ответственность</w:t>
      </w:r>
      <w:r>
        <w:rPr>
          <w:spacing w:val="-13"/>
          <w:sz w:val="21"/>
        </w:rPr>
        <w:t> </w:t>
      </w:r>
      <w:r>
        <w:rPr>
          <w:sz w:val="21"/>
        </w:rPr>
        <w:t>в</w:t>
      </w:r>
      <w:r>
        <w:rPr>
          <w:spacing w:val="-13"/>
          <w:sz w:val="21"/>
        </w:rPr>
        <w:t> </w:t>
      </w:r>
      <w:r>
        <w:rPr>
          <w:sz w:val="21"/>
        </w:rPr>
        <w:t>виде</w:t>
      </w:r>
      <w:r>
        <w:rPr>
          <w:spacing w:val="-13"/>
          <w:sz w:val="21"/>
        </w:rPr>
        <w:t> </w:t>
      </w:r>
      <w:r>
        <w:rPr>
          <w:sz w:val="21"/>
        </w:rPr>
        <w:t>штрафа в размере 70</w:t>
      </w:r>
      <w:r>
        <w:rPr>
          <w:spacing w:val="-4"/>
          <w:sz w:val="21"/>
        </w:rPr>
        <w:t> </w:t>
      </w:r>
      <w:r>
        <w:rPr>
          <w:sz w:val="21"/>
        </w:rPr>
        <w:t>000 (семьдесят тысяч) рублей за каждый факт такого нарушения, фиксируемый Сторонами в протоколе рабочего совещания.</w:t>
      </w:r>
    </w:p>
    <w:p>
      <w:pPr>
        <w:pStyle w:val="ListParagraph"/>
        <w:numPr>
          <w:ilvl w:val="1"/>
          <w:numId w:val="1"/>
        </w:numPr>
        <w:tabs>
          <w:tab w:pos="1113" w:val="left" w:leader="none"/>
        </w:tabs>
        <w:spacing w:line="240" w:lineRule="auto" w:before="0" w:after="0"/>
        <w:ind w:left="143" w:right="562" w:firstLine="566"/>
        <w:jc w:val="both"/>
        <w:rPr>
          <w:sz w:val="21"/>
        </w:rPr>
      </w:pPr>
      <w:r>
        <w:rPr>
          <w:sz w:val="21"/>
        </w:rPr>
        <w:t>Субподрядчик несет ответственность за качество работ, которое определяется Подрядчиком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 ТУ и др.). При несоблюдении Субподрядчиком надлежащего качества выполненных работ и невыполнении Субподрядчиком предписания Подрядчика, а также при неустранении недостатков в срок и в порядке, указанном в акте обнаружения дефектов, Подрядчик вправе уменьшить стоимость выполненных Субподрядчиком</w:t>
      </w:r>
      <w:r>
        <w:rPr>
          <w:spacing w:val="-4"/>
          <w:sz w:val="21"/>
        </w:rPr>
        <w:t> </w:t>
      </w:r>
      <w:r>
        <w:rPr>
          <w:sz w:val="21"/>
        </w:rPr>
        <w:t>работ</w:t>
      </w:r>
      <w:r>
        <w:rPr>
          <w:spacing w:val="-6"/>
          <w:sz w:val="21"/>
        </w:rPr>
        <w:t> </w:t>
      </w:r>
      <w:r>
        <w:rPr>
          <w:sz w:val="21"/>
        </w:rPr>
        <w:t>на</w:t>
      </w:r>
      <w:r>
        <w:rPr>
          <w:spacing w:val="-7"/>
          <w:sz w:val="21"/>
        </w:rPr>
        <w:t> </w:t>
      </w:r>
      <w:r>
        <w:rPr>
          <w:sz w:val="21"/>
        </w:rPr>
        <w:t>стоимость</w:t>
      </w:r>
      <w:r>
        <w:rPr>
          <w:spacing w:val="-5"/>
          <w:sz w:val="21"/>
        </w:rPr>
        <w:t> </w:t>
      </w:r>
      <w:r>
        <w:rPr>
          <w:sz w:val="21"/>
        </w:rPr>
        <w:t>работ</w:t>
      </w:r>
      <w:r>
        <w:rPr>
          <w:spacing w:val="-6"/>
          <w:sz w:val="21"/>
        </w:rPr>
        <w:t> </w:t>
      </w:r>
      <w:r>
        <w:rPr>
          <w:sz w:val="21"/>
        </w:rPr>
        <w:t>по</w:t>
      </w:r>
      <w:r>
        <w:rPr>
          <w:spacing w:val="-5"/>
          <w:sz w:val="21"/>
        </w:rPr>
        <w:t> </w:t>
      </w:r>
      <w:r>
        <w:rPr>
          <w:sz w:val="21"/>
        </w:rPr>
        <w:t>устранению</w:t>
      </w:r>
      <w:r>
        <w:rPr>
          <w:spacing w:val="-4"/>
          <w:sz w:val="21"/>
        </w:rPr>
        <w:t> </w:t>
      </w:r>
      <w:r>
        <w:rPr>
          <w:sz w:val="21"/>
        </w:rPr>
        <w:t>дефектов</w:t>
      </w:r>
      <w:r>
        <w:rPr>
          <w:spacing w:val="-4"/>
          <w:sz w:val="21"/>
        </w:rPr>
        <w:t> </w:t>
      </w:r>
      <w:r>
        <w:rPr>
          <w:sz w:val="21"/>
        </w:rPr>
        <w:t>и</w:t>
      </w:r>
      <w:r>
        <w:rPr>
          <w:spacing w:val="-5"/>
          <w:sz w:val="21"/>
        </w:rPr>
        <w:t> </w:t>
      </w:r>
      <w:r>
        <w:rPr>
          <w:sz w:val="21"/>
        </w:rPr>
        <w:t>недостатков,</w:t>
      </w:r>
      <w:r>
        <w:rPr>
          <w:spacing w:val="-5"/>
          <w:sz w:val="21"/>
        </w:rPr>
        <w:t> </w:t>
      </w:r>
      <w:r>
        <w:rPr>
          <w:sz w:val="21"/>
        </w:rPr>
        <w:t>выполненных</w:t>
      </w:r>
      <w:r>
        <w:rPr>
          <w:spacing w:val="-5"/>
          <w:sz w:val="21"/>
        </w:rPr>
        <w:t> </w:t>
      </w:r>
      <w:r>
        <w:rPr>
          <w:sz w:val="21"/>
        </w:rPr>
        <w:t>сторонней организацией, при условии письменного уведомления об этом Субподрядчика.</w:t>
      </w:r>
    </w:p>
    <w:p>
      <w:pPr>
        <w:pStyle w:val="ListParagraph"/>
        <w:numPr>
          <w:ilvl w:val="1"/>
          <w:numId w:val="1"/>
        </w:numPr>
        <w:tabs>
          <w:tab w:pos="1212" w:val="left" w:leader="none"/>
        </w:tabs>
        <w:spacing w:line="240" w:lineRule="auto" w:before="0" w:after="0"/>
        <w:ind w:left="143" w:right="562" w:firstLine="566"/>
        <w:jc w:val="both"/>
        <w:rPr>
          <w:sz w:val="21"/>
        </w:rPr>
      </w:pPr>
      <w:r>
        <w:rPr>
          <w:sz w:val="21"/>
        </w:rPr>
        <w:t>Субподрядчик несет ответственность за каждый случай нарушения, указанный в «Регламенте взаимодействия</w:t>
      </w:r>
      <w:r>
        <w:rPr>
          <w:spacing w:val="40"/>
          <w:sz w:val="21"/>
        </w:rPr>
        <w:t> </w:t>
      </w:r>
      <w:r>
        <w:rPr>
          <w:sz w:val="21"/>
        </w:rPr>
        <w:t>с</w:t>
      </w:r>
      <w:r>
        <w:rPr>
          <w:spacing w:val="-1"/>
          <w:sz w:val="21"/>
        </w:rPr>
        <w:t> </w:t>
      </w:r>
      <w:r>
        <w:rPr>
          <w:sz w:val="21"/>
        </w:rPr>
        <w:t>подрядными</w:t>
      </w:r>
      <w:r>
        <w:rPr>
          <w:spacing w:val="-1"/>
          <w:sz w:val="21"/>
        </w:rPr>
        <w:t> </w:t>
      </w:r>
      <w:r>
        <w:rPr>
          <w:sz w:val="21"/>
        </w:rPr>
        <w:t>организациями</w:t>
      </w:r>
      <w:r>
        <w:rPr>
          <w:spacing w:val="-1"/>
          <w:sz w:val="21"/>
        </w:rPr>
        <w:t> </w:t>
      </w:r>
      <w:r>
        <w:rPr>
          <w:sz w:val="21"/>
        </w:rPr>
        <w:t>в области промышленной,</w:t>
      </w:r>
      <w:r>
        <w:rPr>
          <w:spacing w:val="-1"/>
          <w:sz w:val="21"/>
        </w:rPr>
        <w:t> </w:t>
      </w:r>
      <w:r>
        <w:rPr>
          <w:sz w:val="21"/>
        </w:rPr>
        <w:t>пожарной и</w:t>
      </w:r>
      <w:r>
        <w:rPr>
          <w:spacing w:val="-1"/>
          <w:sz w:val="21"/>
        </w:rPr>
        <w:t> </w:t>
      </w:r>
      <w:r>
        <w:rPr>
          <w:sz w:val="21"/>
        </w:rPr>
        <w:t>электробезопасности, охраны</w:t>
      </w:r>
      <w:r>
        <w:rPr>
          <w:spacing w:val="19"/>
          <w:sz w:val="21"/>
        </w:rPr>
        <w:t> </w:t>
      </w:r>
      <w:r>
        <w:rPr>
          <w:sz w:val="21"/>
        </w:rPr>
        <w:t>труда</w:t>
      </w:r>
      <w:r>
        <w:rPr>
          <w:spacing w:val="19"/>
          <w:sz w:val="21"/>
        </w:rPr>
        <w:t> </w:t>
      </w:r>
      <w:r>
        <w:rPr>
          <w:sz w:val="21"/>
        </w:rPr>
        <w:t>и</w:t>
      </w:r>
      <w:r>
        <w:rPr>
          <w:spacing w:val="17"/>
          <w:sz w:val="21"/>
        </w:rPr>
        <w:t> </w:t>
      </w:r>
      <w:r>
        <w:rPr>
          <w:sz w:val="21"/>
        </w:rPr>
        <w:t>окружающей</w:t>
      </w:r>
      <w:r>
        <w:rPr>
          <w:spacing w:val="19"/>
          <w:sz w:val="21"/>
        </w:rPr>
        <w:t> </w:t>
      </w:r>
      <w:r>
        <w:rPr>
          <w:sz w:val="21"/>
        </w:rPr>
        <w:t>среды</w:t>
      </w:r>
      <w:r>
        <w:rPr>
          <w:spacing w:val="80"/>
          <w:sz w:val="21"/>
        </w:rPr>
        <w:t> </w:t>
      </w:r>
      <w:r>
        <w:rPr>
          <w:sz w:val="21"/>
        </w:rPr>
        <w:t>при</w:t>
      </w:r>
      <w:r>
        <w:rPr>
          <w:spacing w:val="19"/>
          <w:sz w:val="21"/>
        </w:rPr>
        <w:t> </w:t>
      </w:r>
      <w:r>
        <w:rPr>
          <w:sz w:val="21"/>
        </w:rPr>
        <w:t>организации</w:t>
      </w:r>
      <w:r>
        <w:rPr>
          <w:spacing w:val="19"/>
          <w:sz w:val="21"/>
        </w:rPr>
        <w:t> </w:t>
      </w:r>
      <w:r>
        <w:rPr>
          <w:sz w:val="21"/>
        </w:rPr>
        <w:t>и</w:t>
      </w:r>
      <w:r>
        <w:rPr>
          <w:spacing w:val="19"/>
          <w:sz w:val="21"/>
        </w:rPr>
        <w:t> </w:t>
      </w:r>
      <w:r>
        <w:rPr>
          <w:sz w:val="21"/>
        </w:rPr>
        <w:t>выполнении</w:t>
      </w:r>
      <w:r>
        <w:rPr>
          <w:spacing w:val="19"/>
          <w:sz w:val="21"/>
        </w:rPr>
        <w:t> </w:t>
      </w:r>
      <w:r>
        <w:rPr>
          <w:sz w:val="21"/>
        </w:rPr>
        <w:t>работ</w:t>
      </w:r>
      <w:r>
        <w:rPr>
          <w:spacing w:val="18"/>
          <w:sz w:val="21"/>
        </w:rPr>
        <w:t> </w:t>
      </w:r>
      <w:r>
        <w:rPr>
          <w:sz w:val="21"/>
        </w:rPr>
        <w:t>на</w:t>
      </w:r>
      <w:r>
        <w:rPr>
          <w:spacing w:val="17"/>
          <w:sz w:val="21"/>
        </w:rPr>
        <w:t> </w:t>
      </w:r>
      <w:r>
        <w:rPr>
          <w:sz w:val="21"/>
        </w:rPr>
        <w:t>объектах</w:t>
      </w:r>
      <w:r>
        <w:rPr>
          <w:spacing w:val="17"/>
          <w:sz w:val="21"/>
        </w:rPr>
        <w:t> </w:t>
      </w:r>
      <w:r>
        <w:rPr>
          <w:sz w:val="21"/>
        </w:rPr>
        <w:t>ООО</w:t>
      </w:r>
      <w:r>
        <w:rPr>
          <w:spacing w:val="20"/>
          <w:sz w:val="21"/>
        </w:rPr>
        <w:t> </w:t>
      </w:r>
      <w:r>
        <w:rPr>
          <w:sz w:val="21"/>
        </w:rPr>
        <w:t>«Горстрой»,</w:t>
      </w:r>
    </w:p>
    <w:p>
      <w:pPr>
        <w:pStyle w:val="BodyText"/>
        <w:ind w:left="143" w:right="562"/>
        <w:jc w:val="both"/>
      </w:pPr>
      <w:r>
        <w:rPr/>
        <w:t>«Требованиях</w:t>
      </w:r>
      <w:r>
        <w:rPr>
          <w:spacing w:val="-13"/>
        </w:rPr>
        <w:t> </w:t>
      </w:r>
      <w:r>
        <w:rPr/>
        <w:t>к</w:t>
      </w:r>
      <w:r>
        <w:rPr>
          <w:spacing w:val="-14"/>
        </w:rPr>
        <w:t> </w:t>
      </w:r>
      <w:r>
        <w:rPr/>
        <w:t>мобильным</w:t>
      </w:r>
      <w:r>
        <w:rPr>
          <w:spacing w:val="-11"/>
        </w:rPr>
        <w:t> </w:t>
      </w:r>
      <w:r>
        <w:rPr/>
        <w:t>(инвентарным)</w:t>
      </w:r>
      <w:r>
        <w:rPr>
          <w:spacing w:val="-12"/>
        </w:rPr>
        <w:t> </w:t>
      </w:r>
      <w:r>
        <w:rPr/>
        <w:t>зданиям</w:t>
      </w:r>
      <w:r>
        <w:rPr>
          <w:spacing w:val="-13"/>
        </w:rPr>
        <w:t> </w:t>
      </w:r>
      <w:r>
        <w:rPr/>
        <w:t>и</w:t>
      </w:r>
      <w:r>
        <w:rPr>
          <w:spacing w:val="-12"/>
        </w:rPr>
        <w:t> </w:t>
      </w:r>
      <w:r>
        <w:rPr/>
        <w:t>сооружениям</w:t>
      </w:r>
      <w:r>
        <w:rPr>
          <w:spacing w:val="-11"/>
        </w:rPr>
        <w:t> </w:t>
      </w:r>
      <w:r>
        <w:rPr/>
        <w:t>Субподрядчиков</w:t>
      </w:r>
      <w:r>
        <w:rPr>
          <w:spacing w:val="-11"/>
        </w:rPr>
        <w:t> </w:t>
      </w:r>
      <w:r>
        <w:rPr/>
        <w:t>(далее</w:t>
      </w:r>
      <w:r>
        <w:rPr>
          <w:spacing w:val="-12"/>
        </w:rPr>
        <w:t> </w:t>
      </w:r>
      <w:r>
        <w:rPr/>
        <w:t>-</w:t>
      </w:r>
      <w:r>
        <w:rPr>
          <w:spacing w:val="-12"/>
        </w:rPr>
        <w:t> </w:t>
      </w:r>
      <w:r>
        <w:rPr/>
        <w:t>вагон-бытовки) и в «Инструкции по организации пропускного и внутриобъектового режимов на объектах капитального строительства</w:t>
      </w:r>
      <w:r>
        <w:rPr>
          <w:spacing w:val="40"/>
        </w:rPr>
        <w:t> </w:t>
      </w:r>
      <w:r>
        <w:rPr/>
        <w:t>ООО</w:t>
      </w:r>
      <w:r>
        <w:rPr>
          <w:spacing w:val="40"/>
        </w:rPr>
        <w:t> </w:t>
      </w:r>
      <w:r>
        <w:rPr/>
        <w:t>«Горстрой»</w:t>
      </w:r>
      <w:r>
        <w:rPr>
          <w:spacing w:val="40"/>
        </w:rPr>
        <w:t> </w:t>
      </w:r>
      <w:r>
        <w:rPr/>
        <w:t>(Приложение</w:t>
      </w:r>
      <w:r>
        <w:rPr>
          <w:spacing w:val="40"/>
        </w:rPr>
        <w:t> </w:t>
      </w:r>
      <w:r>
        <w:rPr/>
        <w:t>№</w:t>
      </w:r>
      <w:r>
        <w:rPr>
          <w:spacing w:val="40"/>
        </w:rPr>
        <w:t> </w:t>
      </w:r>
      <w:r>
        <w:rPr/>
        <w:t>4,</w:t>
      </w:r>
      <w:r>
        <w:rPr>
          <w:spacing w:val="40"/>
        </w:rPr>
        <w:t> </w:t>
      </w:r>
      <w:r>
        <w:rPr/>
        <w:t>№4.1.</w:t>
      </w:r>
      <w:r>
        <w:rPr>
          <w:spacing w:val="40"/>
        </w:rPr>
        <w:t> </w:t>
      </w:r>
      <w:r>
        <w:rPr/>
        <w:t>и</w:t>
      </w:r>
      <w:r>
        <w:rPr>
          <w:spacing w:val="40"/>
        </w:rPr>
        <w:t> </w:t>
      </w:r>
      <w:r>
        <w:rPr/>
        <w:t>№7</w:t>
      </w:r>
      <w:r>
        <w:rPr>
          <w:spacing w:val="40"/>
        </w:rPr>
        <w:t> </w:t>
      </w:r>
      <w:r>
        <w:rPr/>
        <w:t>настоящего</w:t>
      </w:r>
      <w:r>
        <w:rPr>
          <w:spacing w:val="40"/>
        </w:rPr>
        <w:t> </w:t>
      </w:r>
      <w:r>
        <w:rPr/>
        <w:t>Договора),</w:t>
      </w:r>
      <w:r>
        <w:rPr>
          <w:spacing w:val="40"/>
        </w:rPr>
        <w:t> </w:t>
      </w:r>
      <w:r>
        <w:rPr/>
        <w:t>в</w:t>
      </w:r>
      <w:r>
        <w:rPr>
          <w:spacing w:val="40"/>
        </w:rPr>
        <w:t> </w:t>
      </w:r>
      <w:r>
        <w:rPr/>
        <w:t>том</w:t>
      </w:r>
      <w:r>
        <w:rPr>
          <w:spacing w:val="40"/>
        </w:rPr>
        <w:t> </w:t>
      </w:r>
      <w:r>
        <w:rPr/>
        <w:t>числе</w:t>
      </w:r>
      <w:r>
        <w:rPr>
          <w:spacing w:val="40"/>
        </w:rPr>
        <w:t> </w:t>
      </w:r>
      <w:r>
        <w:rPr/>
        <w:t>за</w:t>
      </w:r>
    </w:p>
    <w:p>
      <w:pPr>
        <w:pStyle w:val="BodyText"/>
        <w:spacing w:after="0"/>
        <w:jc w:val="both"/>
        <w:sectPr>
          <w:pgSz w:w="11910" w:h="16840"/>
          <w:pgMar w:top="760" w:bottom="280" w:left="1133" w:right="283"/>
        </w:sectPr>
      </w:pPr>
    </w:p>
    <w:p>
      <w:pPr>
        <w:pStyle w:val="BodyText"/>
        <w:spacing w:before="72"/>
        <w:ind w:left="143" w:right="564"/>
        <w:jc w:val="both"/>
      </w:pPr>
      <w:r>
        <w:rPr/>
        <w:t>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Подрядчика.</w:t>
      </w:r>
    </w:p>
    <w:p>
      <w:pPr>
        <w:pStyle w:val="ListParagraph"/>
        <w:numPr>
          <w:ilvl w:val="1"/>
          <w:numId w:val="1"/>
        </w:numPr>
        <w:tabs>
          <w:tab w:pos="1291" w:val="left" w:leader="none"/>
        </w:tabs>
        <w:spacing w:line="240" w:lineRule="auto" w:before="0" w:after="0"/>
        <w:ind w:left="143" w:right="562" w:firstLine="566"/>
        <w:jc w:val="both"/>
        <w:rPr>
          <w:sz w:val="21"/>
        </w:rPr>
      </w:pPr>
      <w:r>
        <w:rPr>
          <w:sz w:val="21"/>
        </w:rPr>
        <w:t>В случае нарушения Субподрядчиком условия, предусмотренного п. 4.3.10. Договора, Субподрядчик уплачивает Подрядчику штраф в размере 30</w:t>
      </w:r>
      <w:r>
        <w:rPr>
          <w:spacing w:val="-4"/>
          <w:sz w:val="21"/>
        </w:rPr>
        <w:t> </w:t>
      </w:r>
      <w:r>
        <w:rPr>
          <w:sz w:val="21"/>
        </w:rPr>
        <w:t>000 (Тридцать тысяч) рублей за каждый случай такого нарушения. Факт нарушения фиксируется в предписании, выданном представителем Подрядчика.</w:t>
      </w:r>
    </w:p>
    <w:p>
      <w:pPr>
        <w:pStyle w:val="ListParagraph"/>
        <w:numPr>
          <w:ilvl w:val="1"/>
          <w:numId w:val="1"/>
        </w:numPr>
        <w:tabs>
          <w:tab w:pos="1291" w:val="left" w:leader="none"/>
        </w:tabs>
        <w:spacing w:line="240" w:lineRule="auto" w:before="0" w:after="0"/>
        <w:ind w:left="143" w:right="562" w:firstLine="566"/>
        <w:jc w:val="both"/>
        <w:rPr>
          <w:sz w:val="21"/>
        </w:rPr>
      </w:pPr>
      <w:r>
        <w:rPr>
          <w:sz w:val="21"/>
        </w:rPr>
        <w:t>В случае нарушения Субподрядчиком условия, предусмотренного п. 4.3.32. Договора, Субподрядчик уплачивает Подрядчику штраф в размере 1% (одного процента) от Общей стоимости Работ.</w:t>
      </w:r>
    </w:p>
    <w:p>
      <w:pPr>
        <w:pStyle w:val="ListParagraph"/>
        <w:numPr>
          <w:ilvl w:val="1"/>
          <w:numId w:val="1"/>
        </w:numPr>
        <w:tabs>
          <w:tab w:pos="1190" w:val="left" w:leader="none"/>
        </w:tabs>
        <w:spacing w:line="240" w:lineRule="auto" w:before="1" w:after="0"/>
        <w:ind w:left="143" w:right="562" w:firstLine="566"/>
        <w:jc w:val="both"/>
        <w:rPr>
          <w:sz w:val="21"/>
        </w:rPr>
      </w:pPr>
      <w:r>
        <w:rPr>
          <w:sz w:val="21"/>
        </w:rPr>
        <w:t>За невыполнение предписаний представителя Подрядчика и/или Технического заказчика в срок, указанный</w:t>
      </w:r>
      <w:r>
        <w:rPr>
          <w:spacing w:val="-7"/>
          <w:sz w:val="21"/>
        </w:rPr>
        <w:t> </w:t>
      </w:r>
      <w:r>
        <w:rPr>
          <w:sz w:val="21"/>
        </w:rPr>
        <w:t>в</w:t>
      </w:r>
      <w:r>
        <w:rPr>
          <w:spacing w:val="-3"/>
          <w:sz w:val="21"/>
        </w:rPr>
        <w:t> </w:t>
      </w:r>
      <w:r>
        <w:rPr>
          <w:sz w:val="21"/>
        </w:rPr>
        <w:t>соответствующем</w:t>
      </w:r>
      <w:r>
        <w:rPr>
          <w:spacing w:val="-4"/>
          <w:sz w:val="21"/>
        </w:rPr>
        <w:t> </w:t>
      </w:r>
      <w:r>
        <w:rPr>
          <w:sz w:val="21"/>
        </w:rPr>
        <w:t>предписании,</w:t>
      </w:r>
      <w:r>
        <w:rPr>
          <w:spacing w:val="-7"/>
          <w:sz w:val="21"/>
        </w:rPr>
        <w:t> </w:t>
      </w:r>
      <w:r>
        <w:rPr>
          <w:sz w:val="21"/>
        </w:rPr>
        <w:t>Субподрядчик</w:t>
      </w:r>
      <w:r>
        <w:rPr>
          <w:spacing w:val="-4"/>
          <w:sz w:val="21"/>
        </w:rPr>
        <w:t> </w:t>
      </w:r>
      <w:r>
        <w:rPr>
          <w:sz w:val="21"/>
        </w:rPr>
        <w:t>уплачивает</w:t>
      </w:r>
      <w:r>
        <w:rPr>
          <w:spacing w:val="-5"/>
          <w:sz w:val="21"/>
        </w:rPr>
        <w:t> </w:t>
      </w:r>
      <w:r>
        <w:rPr>
          <w:sz w:val="21"/>
        </w:rPr>
        <w:t>Подрядчику</w:t>
      </w:r>
      <w:r>
        <w:rPr>
          <w:spacing w:val="-5"/>
          <w:sz w:val="21"/>
        </w:rPr>
        <w:t> </w:t>
      </w:r>
      <w:r>
        <w:rPr>
          <w:sz w:val="21"/>
        </w:rPr>
        <w:t>штраф</w:t>
      </w:r>
      <w:r>
        <w:rPr>
          <w:spacing w:val="-5"/>
          <w:sz w:val="21"/>
        </w:rPr>
        <w:t> </w:t>
      </w:r>
      <w:r>
        <w:rPr>
          <w:sz w:val="21"/>
        </w:rPr>
        <w:t>в</w:t>
      </w:r>
      <w:r>
        <w:rPr>
          <w:spacing w:val="-3"/>
          <w:sz w:val="21"/>
        </w:rPr>
        <w:t> </w:t>
      </w:r>
      <w:r>
        <w:rPr>
          <w:sz w:val="21"/>
        </w:rPr>
        <w:t>размере</w:t>
      </w:r>
      <w:r>
        <w:rPr>
          <w:spacing w:val="-5"/>
          <w:sz w:val="21"/>
        </w:rPr>
        <w:t> </w:t>
      </w:r>
      <w:r>
        <w:rPr>
          <w:sz w:val="21"/>
        </w:rPr>
        <w:t>50</w:t>
      </w:r>
      <w:r>
        <w:rPr>
          <w:spacing w:val="-3"/>
          <w:sz w:val="21"/>
        </w:rPr>
        <w:t> </w:t>
      </w:r>
      <w:r>
        <w:rPr>
          <w:sz w:val="21"/>
        </w:rPr>
        <w:t>000 (пятьдесят тысяч) рублей за каждый случай такого нарушения.</w:t>
      </w:r>
    </w:p>
    <w:p>
      <w:pPr>
        <w:pStyle w:val="ListParagraph"/>
        <w:numPr>
          <w:ilvl w:val="1"/>
          <w:numId w:val="1"/>
        </w:numPr>
        <w:tabs>
          <w:tab w:pos="1253" w:val="left" w:leader="none"/>
        </w:tabs>
        <w:spacing w:line="240" w:lineRule="auto" w:before="0" w:after="0"/>
        <w:ind w:left="143" w:right="561" w:firstLine="566"/>
        <w:jc w:val="both"/>
        <w:rPr>
          <w:sz w:val="21"/>
        </w:rPr>
      </w:pPr>
      <w:r>
        <w:rPr>
          <w:sz w:val="21"/>
        </w:rPr>
        <w:t>В случае нарушения Субподрядчиком и (или) его сотрудниками или привлечёнными им Субсубподрядчиками условия, предусмотренного п. п. 4.3.34, 4.3.35, 8.3. Договора, Субподрядчик уплачивает Подрядчику штраф в размере 100 000 (сто тысяч) рублей за каждый случай такого нарушения, а также все возникшие убытки у Подрядчика.</w:t>
      </w:r>
    </w:p>
    <w:p>
      <w:pPr>
        <w:pStyle w:val="ListParagraph"/>
        <w:numPr>
          <w:ilvl w:val="1"/>
          <w:numId w:val="1"/>
        </w:numPr>
        <w:tabs>
          <w:tab w:pos="1229" w:val="left" w:leader="none"/>
        </w:tabs>
        <w:spacing w:line="240" w:lineRule="auto" w:before="0" w:after="0"/>
        <w:ind w:left="143" w:right="562" w:firstLine="566"/>
        <w:jc w:val="both"/>
        <w:rPr>
          <w:sz w:val="21"/>
        </w:rPr>
      </w:pPr>
      <w:r>
        <w:rPr>
          <w:sz w:val="21"/>
        </w:rPr>
        <w:t>Ущерб, нанесенный третьему лицу в результате производства работ, возмещается виновной </w:t>
      </w:r>
      <w:r>
        <w:rPr>
          <w:spacing w:val="-2"/>
          <w:sz w:val="21"/>
        </w:rPr>
        <w:t>Стороной.</w:t>
      </w:r>
    </w:p>
    <w:p>
      <w:pPr>
        <w:pStyle w:val="ListParagraph"/>
        <w:numPr>
          <w:ilvl w:val="1"/>
          <w:numId w:val="1"/>
        </w:numPr>
        <w:tabs>
          <w:tab w:pos="1224" w:val="left" w:leader="none"/>
        </w:tabs>
        <w:spacing w:line="240" w:lineRule="auto" w:before="0" w:after="0"/>
        <w:ind w:left="143" w:right="561" w:firstLine="566"/>
        <w:jc w:val="both"/>
        <w:rPr>
          <w:sz w:val="21"/>
        </w:rPr>
      </w:pPr>
      <w:r>
        <w:rPr>
          <w:sz w:val="21"/>
        </w:rPr>
        <w:t>Субподрядчик несет ответственность за утерю/утрату/несохранность имущества Подрядчика, находящегося во владении Субподрядчика в связи с исполнением обязательств по Договору. В этом случае Субподрядчик</w:t>
      </w:r>
      <w:r>
        <w:rPr>
          <w:spacing w:val="-6"/>
          <w:sz w:val="21"/>
        </w:rPr>
        <w:t> </w:t>
      </w:r>
      <w:r>
        <w:rPr>
          <w:sz w:val="21"/>
        </w:rPr>
        <w:t>обязан</w:t>
      </w:r>
      <w:r>
        <w:rPr>
          <w:spacing w:val="-7"/>
          <w:sz w:val="21"/>
        </w:rPr>
        <w:t> </w:t>
      </w:r>
      <w:r>
        <w:rPr>
          <w:sz w:val="21"/>
        </w:rPr>
        <w:t>за</w:t>
      </w:r>
      <w:r>
        <w:rPr>
          <w:spacing w:val="-5"/>
          <w:sz w:val="21"/>
        </w:rPr>
        <w:t> </w:t>
      </w:r>
      <w:r>
        <w:rPr>
          <w:sz w:val="21"/>
        </w:rPr>
        <w:t>свой</w:t>
      </w:r>
      <w:r>
        <w:rPr>
          <w:spacing w:val="-5"/>
          <w:sz w:val="21"/>
        </w:rPr>
        <w:t> </w:t>
      </w:r>
      <w:r>
        <w:rPr>
          <w:sz w:val="21"/>
        </w:rPr>
        <w:t>счет</w:t>
      </w:r>
      <w:r>
        <w:rPr>
          <w:spacing w:val="-6"/>
          <w:sz w:val="21"/>
        </w:rPr>
        <w:t> </w:t>
      </w:r>
      <w:r>
        <w:rPr>
          <w:sz w:val="21"/>
        </w:rPr>
        <w:t>заменить</w:t>
      </w:r>
      <w:r>
        <w:rPr>
          <w:spacing w:val="-5"/>
          <w:sz w:val="21"/>
        </w:rPr>
        <w:t> </w:t>
      </w:r>
      <w:r>
        <w:rPr>
          <w:sz w:val="21"/>
        </w:rPr>
        <w:t>имущество</w:t>
      </w:r>
      <w:r>
        <w:rPr>
          <w:spacing w:val="-5"/>
          <w:sz w:val="21"/>
        </w:rPr>
        <w:t> </w:t>
      </w:r>
      <w:r>
        <w:rPr>
          <w:sz w:val="21"/>
        </w:rPr>
        <w:t>либо</w:t>
      </w:r>
      <w:r>
        <w:rPr>
          <w:spacing w:val="-7"/>
          <w:sz w:val="21"/>
        </w:rPr>
        <w:t> </w:t>
      </w:r>
      <w:r>
        <w:rPr>
          <w:sz w:val="21"/>
        </w:rPr>
        <w:t>возместить</w:t>
      </w:r>
      <w:r>
        <w:rPr>
          <w:spacing w:val="-7"/>
          <w:sz w:val="21"/>
        </w:rPr>
        <w:t> </w:t>
      </w:r>
      <w:r>
        <w:rPr>
          <w:sz w:val="21"/>
        </w:rPr>
        <w:t>Подрядчику</w:t>
      </w:r>
      <w:r>
        <w:rPr>
          <w:spacing w:val="-7"/>
          <w:sz w:val="21"/>
        </w:rPr>
        <w:t> </w:t>
      </w:r>
      <w:r>
        <w:rPr>
          <w:sz w:val="21"/>
        </w:rPr>
        <w:t>все</w:t>
      </w:r>
      <w:r>
        <w:rPr>
          <w:spacing w:val="-7"/>
          <w:sz w:val="21"/>
        </w:rPr>
        <w:t> </w:t>
      </w:r>
      <w:r>
        <w:rPr>
          <w:sz w:val="21"/>
        </w:rPr>
        <w:t>возникшие</w:t>
      </w:r>
      <w:r>
        <w:rPr>
          <w:spacing w:val="-5"/>
          <w:sz w:val="21"/>
        </w:rPr>
        <w:t> </w:t>
      </w:r>
      <w:r>
        <w:rPr>
          <w:sz w:val="21"/>
        </w:rPr>
        <w:t>убытки.</w:t>
      </w:r>
    </w:p>
    <w:p>
      <w:pPr>
        <w:pStyle w:val="ListParagraph"/>
        <w:numPr>
          <w:ilvl w:val="1"/>
          <w:numId w:val="3"/>
        </w:numPr>
        <w:tabs>
          <w:tab w:pos="1253" w:val="left" w:leader="none"/>
        </w:tabs>
        <w:spacing w:line="240" w:lineRule="auto" w:before="0" w:after="0"/>
        <w:ind w:left="143" w:right="561" w:firstLine="566"/>
        <w:jc w:val="both"/>
        <w:rPr>
          <w:sz w:val="21"/>
        </w:rPr>
      </w:pPr>
      <w:r>
        <w:rPr>
          <w:sz w:val="21"/>
        </w:rPr>
        <w:t>В случае нарушения Субподрядчиком и (или) его сотрудниками или привлечёнными им Субсубподрядчиками законодательства о миграционном учёте ответственность за его нарушение несёт Субподрядчик и (или) соответствующий Субсубподрядчик. При этом Подрядчик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w:t>
      </w:r>
      <w:r>
        <w:rPr>
          <w:spacing w:val="-2"/>
          <w:sz w:val="21"/>
        </w:rPr>
        <w:t>несет.</w:t>
      </w:r>
    </w:p>
    <w:p>
      <w:pPr>
        <w:pStyle w:val="ListParagraph"/>
        <w:numPr>
          <w:ilvl w:val="1"/>
          <w:numId w:val="3"/>
        </w:numPr>
        <w:tabs>
          <w:tab w:pos="1168" w:val="left" w:leader="none"/>
        </w:tabs>
        <w:spacing w:line="240" w:lineRule="auto" w:before="0" w:after="0"/>
        <w:ind w:left="143" w:right="562" w:firstLine="566"/>
        <w:jc w:val="both"/>
        <w:rPr>
          <w:sz w:val="21"/>
        </w:rPr>
      </w:pPr>
      <w:r>
        <w:rPr>
          <w:sz w:val="21"/>
        </w:rPr>
        <w:t>Субподрядчик</w:t>
      </w:r>
      <w:r>
        <w:rPr>
          <w:spacing w:val="-14"/>
          <w:sz w:val="21"/>
        </w:rPr>
        <w:t> </w:t>
      </w:r>
      <w:r>
        <w:rPr>
          <w:sz w:val="21"/>
        </w:rPr>
        <w:t>непосредственно</w:t>
      </w:r>
      <w:r>
        <w:rPr>
          <w:spacing w:val="-13"/>
          <w:sz w:val="21"/>
        </w:rPr>
        <w:t> </w:t>
      </w:r>
      <w:r>
        <w:rPr>
          <w:sz w:val="21"/>
        </w:rPr>
        <w:t>несет</w:t>
      </w:r>
      <w:r>
        <w:rPr>
          <w:spacing w:val="-13"/>
          <w:sz w:val="21"/>
        </w:rPr>
        <w:t> </w:t>
      </w:r>
      <w:r>
        <w:rPr>
          <w:sz w:val="21"/>
        </w:rPr>
        <w:t>административную,</w:t>
      </w:r>
      <w:r>
        <w:rPr>
          <w:spacing w:val="-13"/>
          <w:sz w:val="21"/>
        </w:rPr>
        <w:t> </w:t>
      </w:r>
      <w:r>
        <w:rPr>
          <w:sz w:val="21"/>
        </w:rPr>
        <w:t>материальную</w:t>
      </w:r>
      <w:r>
        <w:rPr>
          <w:spacing w:val="-13"/>
          <w:sz w:val="21"/>
        </w:rPr>
        <w:t> </w:t>
      </w:r>
      <w:r>
        <w:rPr>
          <w:sz w:val="21"/>
        </w:rPr>
        <w:t>и</w:t>
      </w:r>
      <w:r>
        <w:rPr>
          <w:spacing w:val="-13"/>
          <w:sz w:val="21"/>
        </w:rPr>
        <w:t> </w:t>
      </w:r>
      <w:r>
        <w:rPr>
          <w:sz w:val="21"/>
        </w:rPr>
        <w:t>иную</w:t>
      </w:r>
      <w:r>
        <w:rPr>
          <w:spacing w:val="-13"/>
          <w:sz w:val="21"/>
        </w:rPr>
        <w:t> </w:t>
      </w:r>
      <w:r>
        <w:rPr>
          <w:sz w:val="21"/>
        </w:rPr>
        <w:t>ответственность за</w:t>
      </w:r>
      <w:r>
        <w:rPr>
          <w:spacing w:val="-14"/>
          <w:sz w:val="21"/>
        </w:rPr>
        <w:t> </w:t>
      </w:r>
      <w:r>
        <w:rPr>
          <w:sz w:val="21"/>
        </w:rPr>
        <w:t>допущенные</w:t>
      </w:r>
      <w:r>
        <w:rPr>
          <w:spacing w:val="-13"/>
          <w:sz w:val="21"/>
        </w:rPr>
        <w:t> </w:t>
      </w:r>
      <w:r>
        <w:rPr>
          <w:sz w:val="21"/>
        </w:rPr>
        <w:t>по</w:t>
      </w:r>
      <w:r>
        <w:rPr>
          <w:spacing w:val="-13"/>
          <w:sz w:val="21"/>
        </w:rPr>
        <w:t> </w:t>
      </w:r>
      <w:r>
        <w:rPr>
          <w:sz w:val="21"/>
        </w:rPr>
        <w:t>его</w:t>
      </w:r>
      <w:r>
        <w:rPr>
          <w:spacing w:val="-13"/>
          <w:sz w:val="21"/>
        </w:rPr>
        <w:t> </w:t>
      </w:r>
      <w:r>
        <w:rPr>
          <w:sz w:val="21"/>
        </w:rPr>
        <w:t>вине</w:t>
      </w:r>
      <w:r>
        <w:rPr>
          <w:spacing w:val="-13"/>
          <w:sz w:val="21"/>
        </w:rPr>
        <w:t> </w:t>
      </w:r>
      <w:r>
        <w:rPr>
          <w:sz w:val="21"/>
        </w:rPr>
        <w:t>нарушения</w:t>
      </w:r>
      <w:r>
        <w:rPr>
          <w:spacing w:val="-13"/>
          <w:sz w:val="21"/>
        </w:rPr>
        <w:t> </w:t>
      </w:r>
      <w:r>
        <w:rPr>
          <w:sz w:val="21"/>
        </w:rPr>
        <w:t>земельного,</w:t>
      </w:r>
      <w:r>
        <w:rPr>
          <w:spacing w:val="-13"/>
          <w:sz w:val="21"/>
        </w:rPr>
        <w:t> </w:t>
      </w:r>
      <w:r>
        <w:rPr>
          <w:sz w:val="21"/>
        </w:rPr>
        <w:t>лесного</w:t>
      </w:r>
      <w:r>
        <w:rPr>
          <w:spacing w:val="-13"/>
          <w:sz w:val="21"/>
        </w:rPr>
        <w:t> </w:t>
      </w:r>
      <w:r>
        <w:rPr>
          <w:sz w:val="21"/>
        </w:rPr>
        <w:t>законодательства,</w:t>
      </w:r>
      <w:r>
        <w:rPr>
          <w:spacing w:val="-13"/>
          <w:sz w:val="21"/>
        </w:rPr>
        <w:t> </w:t>
      </w:r>
      <w:r>
        <w:rPr>
          <w:sz w:val="21"/>
        </w:rPr>
        <w:t>за</w:t>
      </w:r>
      <w:r>
        <w:rPr>
          <w:spacing w:val="-12"/>
          <w:sz w:val="21"/>
        </w:rPr>
        <w:t> </w:t>
      </w:r>
      <w:r>
        <w:rPr>
          <w:sz w:val="21"/>
        </w:rPr>
        <w:t>несоблюдение</w:t>
      </w:r>
      <w:r>
        <w:rPr>
          <w:spacing w:val="-13"/>
          <w:sz w:val="21"/>
        </w:rPr>
        <w:t> </w:t>
      </w:r>
      <w:r>
        <w:rPr>
          <w:sz w:val="21"/>
        </w:rPr>
        <w:t>действующих правил и норм по охране труда, промышленной, пожарной безопасности, промсанитарии, а также законодательства по охране окружающей среды, и иных обязательных норм и требований согласно действующему законодательству РФ.</w:t>
      </w:r>
    </w:p>
    <w:p>
      <w:pPr>
        <w:pStyle w:val="BodyText"/>
        <w:ind w:left="144" w:right="562" w:firstLine="566"/>
        <w:jc w:val="both"/>
      </w:pPr>
      <w:r>
        <w:rPr/>
        <w:t>При выявлении Подрядчиком и/или Техническим заказчиком и/или соответствующим проверяющим органом фактов нарушения Субподрядчиком указанных в настоящем пункте требований Субподрядчик обязан за свой счёт:</w:t>
      </w:r>
    </w:p>
    <w:p>
      <w:pPr>
        <w:pStyle w:val="ListParagraph"/>
        <w:numPr>
          <w:ilvl w:val="2"/>
          <w:numId w:val="3"/>
        </w:numPr>
        <w:tabs>
          <w:tab w:pos="1340" w:val="left" w:leader="none"/>
        </w:tabs>
        <w:spacing w:line="241" w:lineRule="exact" w:before="0" w:after="0"/>
        <w:ind w:left="1340" w:right="0" w:hanging="630"/>
        <w:jc w:val="both"/>
        <w:rPr>
          <w:sz w:val="21"/>
        </w:rPr>
      </w:pPr>
      <w:r>
        <w:rPr>
          <w:spacing w:val="-2"/>
          <w:sz w:val="21"/>
        </w:rPr>
        <w:t>Произвести</w:t>
      </w:r>
      <w:r>
        <w:rPr>
          <w:spacing w:val="10"/>
          <w:sz w:val="21"/>
        </w:rPr>
        <w:t> </w:t>
      </w:r>
      <w:r>
        <w:rPr>
          <w:spacing w:val="-2"/>
          <w:sz w:val="21"/>
        </w:rPr>
        <w:t>восстановительные</w:t>
      </w:r>
      <w:r>
        <w:rPr>
          <w:spacing w:val="15"/>
          <w:sz w:val="21"/>
        </w:rPr>
        <w:t> </w:t>
      </w:r>
      <w:r>
        <w:rPr>
          <w:spacing w:val="-2"/>
          <w:sz w:val="21"/>
        </w:rPr>
        <w:t>работы,</w:t>
      </w:r>
    </w:p>
    <w:p>
      <w:pPr>
        <w:pStyle w:val="ListParagraph"/>
        <w:numPr>
          <w:ilvl w:val="2"/>
          <w:numId w:val="3"/>
        </w:numPr>
        <w:tabs>
          <w:tab w:pos="1340" w:val="left" w:leader="none"/>
        </w:tabs>
        <w:spacing w:line="241" w:lineRule="exact" w:before="0" w:after="0"/>
        <w:ind w:left="1340" w:right="0" w:hanging="630"/>
        <w:jc w:val="both"/>
        <w:rPr>
          <w:sz w:val="21"/>
        </w:rPr>
      </w:pPr>
      <w:r>
        <w:rPr>
          <w:sz w:val="21"/>
        </w:rPr>
        <w:t>Возместить</w:t>
      </w:r>
      <w:r>
        <w:rPr>
          <w:spacing w:val="-8"/>
          <w:sz w:val="21"/>
        </w:rPr>
        <w:t> </w:t>
      </w:r>
      <w:r>
        <w:rPr>
          <w:sz w:val="21"/>
        </w:rPr>
        <w:t>нанесённый</w:t>
      </w:r>
      <w:r>
        <w:rPr>
          <w:spacing w:val="-7"/>
          <w:sz w:val="21"/>
        </w:rPr>
        <w:t> </w:t>
      </w:r>
      <w:r>
        <w:rPr>
          <w:sz w:val="21"/>
        </w:rPr>
        <w:t>ущерб</w:t>
      </w:r>
      <w:r>
        <w:rPr>
          <w:spacing w:val="-9"/>
          <w:sz w:val="21"/>
        </w:rPr>
        <w:t> </w:t>
      </w:r>
      <w:r>
        <w:rPr>
          <w:sz w:val="21"/>
        </w:rPr>
        <w:t>и</w:t>
      </w:r>
      <w:r>
        <w:rPr>
          <w:spacing w:val="-10"/>
          <w:sz w:val="21"/>
        </w:rPr>
        <w:t> </w:t>
      </w:r>
      <w:r>
        <w:rPr>
          <w:spacing w:val="-4"/>
          <w:sz w:val="21"/>
        </w:rPr>
        <w:t>вред;</w:t>
      </w:r>
    </w:p>
    <w:p>
      <w:pPr>
        <w:pStyle w:val="ListParagraph"/>
        <w:numPr>
          <w:ilvl w:val="2"/>
          <w:numId w:val="3"/>
        </w:numPr>
        <w:tabs>
          <w:tab w:pos="1355" w:val="left" w:leader="none"/>
        </w:tabs>
        <w:spacing w:line="240" w:lineRule="auto" w:before="1" w:after="0"/>
        <w:ind w:left="143" w:right="561" w:firstLine="567"/>
        <w:jc w:val="both"/>
        <w:rPr>
          <w:sz w:val="21"/>
        </w:rPr>
      </w:pPr>
      <w:r>
        <w:rPr>
          <w:sz w:val="21"/>
        </w:rPr>
        <w:t>Профинансировать Подрядчику все затраты на возмещение вреда, причинённого Подрядчику и/или третьим</w:t>
      </w:r>
      <w:r>
        <w:rPr>
          <w:spacing w:val="-1"/>
          <w:sz w:val="21"/>
        </w:rPr>
        <w:t> </w:t>
      </w:r>
      <w:r>
        <w:rPr>
          <w:sz w:val="21"/>
        </w:rPr>
        <w:t>лицам по</w:t>
      </w:r>
      <w:r>
        <w:rPr>
          <w:spacing w:val="-2"/>
          <w:sz w:val="21"/>
        </w:rPr>
        <w:t> </w:t>
      </w:r>
      <w:r>
        <w:rPr>
          <w:sz w:val="21"/>
        </w:rPr>
        <w:t>вине Субподрядчика,</w:t>
      </w:r>
      <w:r>
        <w:rPr>
          <w:spacing w:val="-5"/>
          <w:sz w:val="21"/>
        </w:rPr>
        <w:t> </w:t>
      </w:r>
      <w:r>
        <w:rPr>
          <w:sz w:val="21"/>
        </w:rPr>
        <w:t>в том числе</w:t>
      </w:r>
      <w:r>
        <w:rPr>
          <w:spacing w:val="-2"/>
          <w:sz w:val="21"/>
        </w:rPr>
        <w:t> </w:t>
      </w:r>
      <w:r>
        <w:rPr>
          <w:sz w:val="21"/>
        </w:rPr>
        <w:t>возместить суммы</w:t>
      </w:r>
      <w:r>
        <w:rPr>
          <w:spacing w:val="-2"/>
          <w:sz w:val="21"/>
        </w:rPr>
        <w:t> </w:t>
      </w:r>
      <w:r>
        <w:rPr>
          <w:sz w:val="21"/>
        </w:rPr>
        <w:t>штрафов и</w:t>
      </w:r>
      <w:r>
        <w:rPr>
          <w:spacing w:val="-2"/>
          <w:sz w:val="21"/>
        </w:rPr>
        <w:t> </w:t>
      </w:r>
      <w:r>
        <w:rPr>
          <w:sz w:val="21"/>
        </w:rPr>
        <w:t>пени,</w:t>
      </w:r>
      <w:r>
        <w:rPr>
          <w:spacing w:val="-5"/>
          <w:sz w:val="21"/>
        </w:rPr>
        <w:t> </w:t>
      </w:r>
      <w:r>
        <w:rPr>
          <w:sz w:val="21"/>
        </w:rPr>
        <w:t>взысканных</w:t>
      </w:r>
      <w:r>
        <w:rPr>
          <w:spacing w:val="-2"/>
          <w:sz w:val="21"/>
        </w:rPr>
        <w:t> </w:t>
      </w:r>
      <w:r>
        <w:rPr>
          <w:sz w:val="21"/>
        </w:rPr>
        <w:t>с Подрядчика контролирующими органами или подлежащих оплате Подрядчиком по вынесенным контролирующими органами постановлениям (решениям, распоряжениям и иным обязательным для исполнения актам).</w:t>
      </w:r>
    </w:p>
    <w:p>
      <w:pPr>
        <w:pStyle w:val="ListParagraph"/>
        <w:numPr>
          <w:ilvl w:val="1"/>
          <w:numId w:val="3"/>
        </w:numPr>
        <w:tabs>
          <w:tab w:pos="1306" w:val="left" w:leader="none"/>
        </w:tabs>
        <w:spacing w:line="240" w:lineRule="auto" w:before="0" w:after="0"/>
        <w:ind w:left="144" w:right="562" w:firstLine="566"/>
        <w:jc w:val="both"/>
        <w:rPr>
          <w:sz w:val="21"/>
        </w:rPr>
      </w:pPr>
      <w:r>
        <w:rPr>
          <w:sz w:val="21"/>
        </w:rPr>
        <w:t>В случае неявки уполномоченного представителя Субподрядчика на инициированные Подрядчиком совещания, а также в случае неисполнения Субподрядчиком поручений/замечаний в сроки, указанные в протоколе совещания, Субподрядчик несет ответственность в виде штрафа в размере 50</w:t>
      </w:r>
      <w:r>
        <w:rPr>
          <w:spacing w:val="-4"/>
          <w:sz w:val="21"/>
        </w:rPr>
        <w:t> </w:t>
      </w:r>
      <w:r>
        <w:rPr>
          <w:sz w:val="21"/>
        </w:rPr>
        <w:t>000 (пятьдесят тысяч) рублей за каждый факт отсутствия представителя Субподрядчика на совещании. Присутствие либо отсутствие представителя Субподрядчика, неисполнение поручений/замечаний фиксируется в протоколе совещания.</w:t>
      </w:r>
    </w:p>
    <w:p>
      <w:pPr>
        <w:pStyle w:val="ListParagraph"/>
        <w:numPr>
          <w:ilvl w:val="1"/>
          <w:numId w:val="3"/>
        </w:numPr>
        <w:tabs>
          <w:tab w:pos="1254" w:val="left" w:leader="none"/>
        </w:tabs>
        <w:spacing w:line="240" w:lineRule="auto" w:before="1" w:after="0"/>
        <w:ind w:left="144" w:right="561" w:firstLine="566"/>
        <w:jc w:val="both"/>
        <w:rPr>
          <w:sz w:val="21"/>
        </w:rPr>
      </w:pPr>
      <w:r>
        <w:rPr>
          <w:sz w:val="21"/>
        </w:rPr>
        <w:t>В случае нарушения Субподрядчиком и (или) его сотрудниками или привлечёнными им Субсубподрядчиками условия, предусмотренного п. п. 4.3.34, 4.3.35, 8.3. Договора, Субподрядчик уплачивает Подрядчику штраф в размере 100 000 (сто тысяч) рублей за каждый случай такого нарушения, а также все возникшие убытки у Подрядчика.</w:t>
      </w:r>
    </w:p>
    <w:p>
      <w:pPr>
        <w:pStyle w:val="Heading2"/>
        <w:numPr>
          <w:ilvl w:val="0"/>
          <w:numId w:val="1"/>
        </w:numPr>
        <w:tabs>
          <w:tab w:pos="3184" w:val="left" w:leader="none"/>
        </w:tabs>
        <w:spacing w:line="241" w:lineRule="exact" w:before="241" w:after="0"/>
        <w:ind w:left="3184" w:right="0" w:hanging="316"/>
        <w:jc w:val="left"/>
      </w:pPr>
      <w:r>
        <w:rPr/>
        <w:t>ПОРЯДОК</w:t>
      </w:r>
      <w:r>
        <w:rPr>
          <w:spacing w:val="-13"/>
        </w:rPr>
        <w:t> </w:t>
      </w:r>
      <w:r>
        <w:rPr/>
        <w:t>РАЗРЕШЕНИЯ</w:t>
      </w:r>
      <w:r>
        <w:rPr>
          <w:spacing w:val="-13"/>
        </w:rPr>
        <w:t> </w:t>
      </w:r>
      <w:r>
        <w:rPr>
          <w:spacing w:val="-2"/>
        </w:rPr>
        <w:t>СПОРОВ</w:t>
      </w:r>
    </w:p>
    <w:p>
      <w:pPr>
        <w:pStyle w:val="ListParagraph"/>
        <w:numPr>
          <w:ilvl w:val="1"/>
          <w:numId w:val="1"/>
        </w:numPr>
        <w:tabs>
          <w:tab w:pos="1208" w:val="left" w:leader="none"/>
        </w:tabs>
        <w:spacing w:line="240" w:lineRule="auto" w:before="0" w:after="0"/>
        <w:ind w:left="144" w:right="561" w:firstLine="566"/>
        <w:jc w:val="both"/>
        <w:rPr>
          <w:sz w:val="21"/>
        </w:rPr>
      </w:pPr>
      <w:r>
        <w:rPr>
          <w:sz w:val="21"/>
        </w:rPr>
        <w:t>Все споры и разногласия, которые могут возникнуть из Договора, будут решаться Сторонами путем переговоров с соблюдением претензионного порядка.</w:t>
      </w:r>
    </w:p>
    <w:p>
      <w:pPr>
        <w:pStyle w:val="ListParagraph"/>
        <w:numPr>
          <w:ilvl w:val="1"/>
          <w:numId w:val="1"/>
        </w:numPr>
        <w:tabs>
          <w:tab w:pos="1205" w:val="left" w:leader="none"/>
        </w:tabs>
        <w:spacing w:line="240" w:lineRule="auto" w:before="0" w:after="0"/>
        <w:ind w:left="144" w:right="564" w:firstLine="566"/>
        <w:jc w:val="both"/>
        <w:rPr>
          <w:sz w:val="21"/>
        </w:rPr>
      </w:pPr>
      <w:r>
        <w:rPr>
          <w:sz w:val="21"/>
        </w:rPr>
        <w:t>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w:t>
      </w:r>
      <w:r>
        <w:rPr>
          <w:spacing w:val="-14"/>
          <w:sz w:val="21"/>
        </w:rPr>
        <w:t> </w:t>
      </w:r>
      <w:r>
        <w:rPr>
          <w:sz w:val="21"/>
        </w:rPr>
        <w:t>а</w:t>
      </w:r>
      <w:r>
        <w:rPr>
          <w:spacing w:val="-13"/>
          <w:sz w:val="21"/>
        </w:rPr>
        <w:t> </w:t>
      </w:r>
      <w:r>
        <w:rPr>
          <w:sz w:val="21"/>
        </w:rPr>
        <w:t>также</w:t>
      </w:r>
      <w:r>
        <w:rPr>
          <w:spacing w:val="-15"/>
          <w:sz w:val="21"/>
        </w:rPr>
        <w:t> </w:t>
      </w:r>
      <w:r>
        <w:rPr>
          <w:sz w:val="21"/>
        </w:rPr>
        <w:t>действия,</w:t>
      </w:r>
      <w:r>
        <w:rPr>
          <w:spacing w:val="-13"/>
          <w:sz w:val="21"/>
        </w:rPr>
        <w:t> </w:t>
      </w:r>
      <w:r>
        <w:rPr>
          <w:sz w:val="21"/>
        </w:rPr>
        <w:t>которые</w:t>
      </w:r>
      <w:r>
        <w:rPr>
          <w:spacing w:val="-15"/>
          <w:sz w:val="21"/>
        </w:rPr>
        <w:t> </w:t>
      </w:r>
      <w:r>
        <w:rPr>
          <w:sz w:val="21"/>
        </w:rPr>
        <w:t>должны</w:t>
      </w:r>
      <w:r>
        <w:rPr>
          <w:spacing w:val="-15"/>
          <w:sz w:val="21"/>
        </w:rPr>
        <w:t> </w:t>
      </w:r>
      <w:r>
        <w:rPr>
          <w:sz w:val="21"/>
        </w:rPr>
        <w:t>быть</w:t>
      </w:r>
      <w:r>
        <w:rPr>
          <w:spacing w:val="-13"/>
          <w:sz w:val="21"/>
        </w:rPr>
        <w:t> </w:t>
      </w:r>
      <w:r>
        <w:rPr>
          <w:sz w:val="21"/>
        </w:rPr>
        <w:t>произведены</w:t>
      </w:r>
      <w:r>
        <w:rPr>
          <w:spacing w:val="-15"/>
          <w:sz w:val="21"/>
        </w:rPr>
        <w:t> </w:t>
      </w:r>
      <w:r>
        <w:rPr>
          <w:sz w:val="21"/>
        </w:rPr>
        <w:t>Стороной</w:t>
      </w:r>
      <w:r>
        <w:rPr>
          <w:spacing w:val="-15"/>
          <w:sz w:val="21"/>
        </w:rPr>
        <w:t> </w:t>
      </w:r>
      <w:r>
        <w:rPr>
          <w:sz w:val="21"/>
        </w:rPr>
        <w:t>для</w:t>
      </w:r>
      <w:r>
        <w:rPr>
          <w:spacing w:val="-13"/>
          <w:sz w:val="21"/>
        </w:rPr>
        <w:t> </w:t>
      </w:r>
      <w:r>
        <w:rPr>
          <w:sz w:val="21"/>
        </w:rPr>
        <w:t>устранения</w:t>
      </w:r>
      <w:r>
        <w:rPr>
          <w:spacing w:val="-13"/>
          <w:sz w:val="21"/>
        </w:rPr>
        <w:t> </w:t>
      </w:r>
      <w:r>
        <w:rPr>
          <w:sz w:val="21"/>
        </w:rPr>
        <w:t>нарушений.</w:t>
      </w:r>
    </w:p>
    <w:p>
      <w:pPr>
        <w:pStyle w:val="ListParagraph"/>
        <w:numPr>
          <w:ilvl w:val="1"/>
          <w:numId w:val="1"/>
        </w:numPr>
        <w:tabs>
          <w:tab w:pos="1184" w:val="left" w:leader="none"/>
        </w:tabs>
        <w:spacing w:line="240" w:lineRule="auto" w:before="0" w:after="0"/>
        <w:ind w:left="144" w:right="561" w:firstLine="566"/>
        <w:jc w:val="both"/>
        <w:rPr>
          <w:sz w:val="21"/>
        </w:rPr>
      </w:pPr>
      <w:r>
        <w:rPr>
          <w:sz w:val="21"/>
        </w:rPr>
        <w:t>Претензия</w:t>
      </w:r>
      <w:r>
        <w:rPr>
          <w:spacing w:val="-1"/>
          <w:sz w:val="21"/>
        </w:rPr>
        <w:t> </w:t>
      </w:r>
      <w:r>
        <w:rPr>
          <w:sz w:val="21"/>
        </w:rPr>
        <w:t>подлежит</w:t>
      </w:r>
      <w:r>
        <w:rPr>
          <w:spacing w:val="-3"/>
          <w:sz w:val="21"/>
        </w:rPr>
        <w:t> </w:t>
      </w:r>
      <w:r>
        <w:rPr>
          <w:sz w:val="21"/>
        </w:rPr>
        <w:t>рассмотрению и</w:t>
      </w:r>
      <w:r>
        <w:rPr>
          <w:spacing w:val="-2"/>
          <w:sz w:val="21"/>
        </w:rPr>
        <w:t> </w:t>
      </w:r>
      <w:r>
        <w:rPr>
          <w:sz w:val="21"/>
        </w:rPr>
        <w:t>разрешению</w:t>
      </w:r>
      <w:r>
        <w:rPr>
          <w:spacing w:val="-2"/>
          <w:sz w:val="21"/>
        </w:rPr>
        <w:t> </w:t>
      </w:r>
      <w:r>
        <w:rPr>
          <w:sz w:val="21"/>
        </w:rPr>
        <w:t>в течение</w:t>
      </w:r>
      <w:r>
        <w:rPr>
          <w:spacing w:val="-2"/>
          <w:sz w:val="21"/>
        </w:rPr>
        <w:t> </w:t>
      </w:r>
      <w:r>
        <w:rPr>
          <w:sz w:val="21"/>
        </w:rPr>
        <w:t>10 (десяти)</w:t>
      </w:r>
      <w:r>
        <w:rPr>
          <w:spacing w:val="-1"/>
          <w:sz w:val="21"/>
        </w:rPr>
        <w:t> </w:t>
      </w:r>
      <w:r>
        <w:rPr>
          <w:sz w:val="21"/>
        </w:rPr>
        <w:t>рабочих</w:t>
      </w:r>
      <w:r>
        <w:rPr>
          <w:spacing w:val="-2"/>
          <w:sz w:val="21"/>
        </w:rPr>
        <w:t> </w:t>
      </w:r>
      <w:r>
        <w:rPr>
          <w:sz w:val="21"/>
        </w:rPr>
        <w:t>дней с</w:t>
      </w:r>
      <w:r>
        <w:rPr>
          <w:spacing w:val="-2"/>
          <w:sz w:val="21"/>
        </w:rPr>
        <w:t> </w:t>
      </w:r>
      <w:r>
        <w:rPr>
          <w:sz w:val="21"/>
        </w:rPr>
        <w:t>момента ее</w:t>
      </w:r>
      <w:r>
        <w:rPr>
          <w:spacing w:val="-10"/>
          <w:sz w:val="21"/>
        </w:rPr>
        <w:t> </w:t>
      </w:r>
      <w:r>
        <w:rPr>
          <w:sz w:val="21"/>
        </w:rPr>
        <w:t>получения</w:t>
      </w:r>
      <w:r>
        <w:rPr>
          <w:spacing w:val="-11"/>
          <w:sz w:val="21"/>
        </w:rPr>
        <w:t> </w:t>
      </w:r>
      <w:r>
        <w:rPr>
          <w:sz w:val="21"/>
        </w:rPr>
        <w:t>в</w:t>
      </w:r>
      <w:r>
        <w:rPr>
          <w:spacing w:val="-8"/>
          <w:sz w:val="21"/>
        </w:rPr>
        <w:t> </w:t>
      </w:r>
      <w:r>
        <w:rPr>
          <w:sz w:val="21"/>
        </w:rPr>
        <w:t>натуре,</w:t>
      </w:r>
      <w:r>
        <w:rPr>
          <w:spacing w:val="-11"/>
          <w:sz w:val="21"/>
        </w:rPr>
        <w:t> </w:t>
      </w:r>
      <w:r>
        <w:rPr>
          <w:sz w:val="21"/>
        </w:rPr>
        <w:t>другой</w:t>
      </w:r>
      <w:r>
        <w:rPr>
          <w:spacing w:val="-10"/>
          <w:sz w:val="21"/>
        </w:rPr>
        <w:t> </w:t>
      </w:r>
      <w:r>
        <w:rPr>
          <w:sz w:val="21"/>
        </w:rPr>
        <w:t>Стороной</w:t>
      </w:r>
      <w:r>
        <w:rPr>
          <w:spacing w:val="-10"/>
          <w:sz w:val="21"/>
        </w:rPr>
        <w:t> </w:t>
      </w:r>
      <w:r>
        <w:rPr>
          <w:sz w:val="21"/>
        </w:rPr>
        <w:t>и/или</w:t>
      </w:r>
      <w:r>
        <w:rPr>
          <w:spacing w:val="-11"/>
          <w:sz w:val="21"/>
        </w:rPr>
        <w:t> </w:t>
      </w:r>
      <w:r>
        <w:rPr>
          <w:sz w:val="21"/>
        </w:rPr>
        <w:t>(в</w:t>
      </w:r>
      <w:r>
        <w:rPr>
          <w:spacing w:val="-11"/>
          <w:sz w:val="21"/>
        </w:rPr>
        <w:t> </w:t>
      </w:r>
      <w:r>
        <w:rPr>
          <w:sz w:val="21"/>
        </w:rPr>
        <w:t>случае</w:t>
      </w:r>
      <w:r>
        <w:rPr>
          <w:spacing w:val="-10"/>
          <w:sz w:val="21"/>
        </w:rPr>
        <w:t> </w:t>
      </w:r>
      <w:r>
        <w:rPr>
          <w:sz w:val="21"/>
        </w:rPr>
        <w:t>уклонения</w:t>
      </w:r>
      <w:r>
        <w:rPr>
          <w:spacing w:val="-11"/>
          <w:sz w:val="21"/>
        </w:rPr>
        <w:t> </w:t>
      </w:r>
      <w:r>
        <w:rPr>
          <w:sz w:val="21"/>
        </w:rPr>
        <w:t>Стороны</w:t>
      </w:r>
      <w:r>
        <w:rPr>
          <w:spacing w:val="-11"/>
          <w:sz w:val="21"/>
        </w:rPr>
        <w:t> </w:t>
      </w:r>
      <w:r>
        <w:rPr>
          <w:sz w:val="21"/>
        </w:rPr>
        <w:t>от</w:t>
      </w:r>
      <w:r>
        <w:rPr>
          <w:spacing w:val="-10"/>
          <w:sz w:val="21"/>
        </w:rPr>
        <w:t> </w:t>
      </w:r>
      <w:r>
        <w:rPr>
          <w:sz w:val="21"/>
        </w:rPr>
        <w:t>ее</w:t>
      </w:r>
      <w:r>
        <w:rPr>
          <w:spacing w:val="-10"/>
          <w:sz w:val="21"/>
        </w:rPr>
        <w:t> </w:t>
      </w:r>
      <w:r>
        <w:rPr>
          <w:sz w:val="21"/>
        </w:rPr>
        <w:t>получения</w:t>
      </w:r>
      <w:r>
        <w:rPr>
          <w:spacing w:val="-11"/>
          <w:sz w:val="21"/>
        </w:rPr>
        <w:t> </w:t>
      </w:r>
      <w:r>
        <w:rPr>
          <w:sz w:val="21"/>
        </w:rPr>
        <w:t>в</w:t>
      </w:r>
      <w:r>
        <w:rPr>
          <w:spacing w:val="-8"/>
          <w:sz w:val="21"/>
        </w:rPr>
        <w:t> </w:t>
      </w:r>
      <w:r>
        <w:rPr>
          <w:sz w:val="21"/>
        </w:rPr>
        <w:t>натуре)</w:t>
      </w:r>
      <w:r>
        <w:rPr>
          <w:spacing w:val="-10"/>
          <w:sz w:val="21"/>
        </w:rPr>
        <w:t> </w:t>
      </w:r>
      <w:r>
        <w:rPr>
          <w:sz w:val="21"/>
        </w:rPr>
        <w:t>с</w:t>
      </w:r>
      <w:r>
        <w:rPr>
          <w:spacing w:val="-11"/>
          <w:sz w:val="21"/>
        </w:rPr>
        <w:t> </w:t>
      </w:r>
      <w:r>
        <w:rPr>
          <w:sz w:val="21"/>
        </w:rPr>
        <w:t>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pPr>
        <w:pStyle w:val="ListParagraph"/>
        <w:spacing w:after="0" w:line="240" w:lineRule="auto"/>
        <w:jc w:val="both"/>
        <w:rPr>
          <w:sz w:val="21"/>
        </w:rPr>
        <w:sectPr>
          <w:pgSz w:w="11910" w:h="16840"/>
          <w:pgMar w:top="760" w:bottom="280" w:left="1133" w:right="283"/>
        </w:sectPr>
      </w:pPr>
    </w:p>
    <w:p>
      <w:pPr>
        <w:pStyle w:val="ListParagraph"/>
        <w:numPr>
          <w:ilvl w:val="1"/>
          <w:numId w:val="1"/>
        </w:numPr>
        <w:tabs>
          <w:tab w:pos="1200" w:val="left" w:leader="none"/>
        </w:tabs>
        <w:spacing w:line="240" w:lineRule="auto" w:before="72" w:after="0"/>
        <w:ind w:left="143" w:right="564" w:firstLine="566"/>
        <w:jc w:val="both"/>
        <w:rPr>
          <w:sz w:val="21"/>
        </w:rPr>
      </w:pPr>
      <w:r>
        <w:rPr>
          <w:sz w:val="21"/>
        </w:rPr>
        <w:t>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pPr>
        <w:pStyle w:val="BodyText"/>
      </w:pPr>
    </w:p>
    <w:p>
      <w:pPr>
        <w:pStyle w:val="BodyText"/>
        <w:spacing w:before="1"/>
      </w:pPr>
    </w:p>
    <w:p>
      <w:pPr>
        <w:pStyle w:val="Heading2"/>
        <w:numPr>
          <w:ilvl w:val="0"/>
          <w:numId w:val="1"/>
        </w:numPr>
        <w:tabs>
          <w:tab w:pos="2739" w:val="left" w:leader="none"/>
        </w:tabs>
        <w:spacing w:line="241" w:lineRule="exact" w:before="0" w:after="0"/>
        <w:ind w:left="2739" w:right="0" w:hanging="316"/>
        <w:jc w:val="left"/>
      </w:pPr>
      <w:r>
        <w:rPr>
          <w:spacing w:val="-2"/>
        </w:rPr>
        <w:t>ОБСТОЯТЕЛЬСТВА</w:t>
      </w:r>
      <w:r>
        <w:rPr>
          <w:spacing w:val="9"/>
        </w:rPr>
        <w:t> </w:t>
      </w:r>
      <w:r>
        <w:rPr>
          <w:spacing w:val="-2"/>
        </w:rPr>
        <w:t>НЕПРЕОДОЛИМОЙ</w:t>
      </w:r>
      <w:r>
        <w:rPr>
          <w:spacing w:val="7"/>
        </w:rPr>
        <w:t> </w:t>
      </w:r>
      <w:r>
        <w:rPr>
          <w:spacing w:val="-4"/>
        </w:rPr>
        <w:t>СИЛЫ</w:t>
      </w:r>
    </w:p>
    <w:p>
      <w:pPr>
        <w:pStyle w:val="ListParagraph"/>
        <w:numPr>
          <w:ilvl w:val="1"/>
          <w:numId w:val="1"/>
        </w:numPr>
        <w:tabs>
          <w:tab w:pos="1180" w:val="left" w:leader="none"/>
        </w:tabs>
        <w:spacing w:line="240" w:lineRule="auto" w:before="0" w:after="0"/>
        <w:ind w:left="143" w:right="562" w:firstLine="566"/>
        <w:jc w:val="both"/>
        <w:rPr>
          <w:sz w:val="21"/>
        </w:rPr>
      </w:pPr>
      <w:r>
        <w:rPr>
          <w:sz w:val="21"/>
        </w:rPr>
        <w:t>Ни</w:t>
      </w:r>
      <w:r>
        <w:rPr>
          <w:spacing w:val="-2"/>
          <w:sz w:val="21"/>
        </w:rPr>
        <w:t> </w:t>
      </w:r>
      <w:r>
        <w:rPr>
          <w:sz w:val="21"/>
        </w:rPr>
        <w:t>одна</w:t>
      </w:r>
      <w:r>
        <w:rPr>
          <w:spacing w:val="-2"/>
          <w:sz w:val="21"/>
        </w:rPr>
        <w:t> </w:t>
      </w:r>
      <w:r>
        <w:rPr>
          <w:sz w:val="21"/>
        </w:rPr>
        <w:t>из</w:t>
      </w:r>
      <w:r>
        <w:rPr>
          <w:spacing w:val="-4"/>
          <w:sz w:val="21"/>
        </w:rPr>
        <w:t> </w:t>
      </w:r>
      <w:r>
        <w:rPr>
          <w:sz w:val="21"/>
        </w:rPr>
        <w:t>Сторон</w:t>
      </w:r>
      <w:r>
        <w:rPr>
          <w:spacing w:val="-2"/>
          <w:sz w:val="21"/>
        </w:rPr>
        <w:t> </w:t>
      </w:r>
      <w:r>
        <w:rPr>
          <w:sz w:val="21"/>
        </w:rPr>
        <w:t>не</w:t>
      </w:r>
      <w:r>
        <w:rPr>
          <w:spacing w:val="-5"/>
          <w:sz w:val="21"/>
        </w:rPr>
        <w:t> </w:t>
      </w:r>
      <w:r>
        <w:rPr>
          <w:sz w:val="21"/>
        </w:rPr>
        <w:t>будет</w:t>
      </w:r>
      <w:r>
        <w:rPr>
          <w:spacing w:val="-3"/>
          <w:sz w:val="21"/>
        </w:rPr>
        <w:t> </w:t>
      </w:r>
      <w:r>
        <w:rPr>
          <w:sz w:val="21"/>
        </w:rPr>
        <w:t>нести</w:t>
      </w:r>
      <w:r>
        <w:rPr>
          <w:spacing w:val="-2"/>
          <w:sz w:val="21"/>
        </w:rPr>
        <w:t> </w:t>
      </w:r>
      <w:r>
        <w:rPr>
          <w:sz w:val="21"/>
        </w:rPr>
        <w:t>ответственности</w:t>
      </w:r>
      <w:r>
        <w:rPr>
          <w:spacing w:val="-2"/>
          <w:sz w:val="21"/>
        </w:rPr>
        <w:t> </w:t>
      </w:r>
      <w:r>
        <w:rPr>
          <w:sz w:val="21"/>
        </w:rPr>
        <w:t>за</w:t>
      </w:r>
      <w:r>
        <w:rPr>
          <w:spacing w:val="-2"/>
          <w:sz w:val="21"/>
        </w:rPr>
        <w:t> </w:t>
      </w:r>
      <w:r>
        <w:rPr>
          <w:sz w:val="21"/>
        </w:rPr>
        <w:t>полное</w:t>
      </w:r>
      <w:r>
        <w:rPr>
          <w:spacing w:val="-2"/>
          <w:sz w:val="21"/>
        </w:rPr>
        <w:t> </w:t>
      </w:r>
      <w:r>
        <w:rPr>
          <w:sz w:val="21"/>
        </w:rPr>
        <w:t>или</w:t>
      </w:r>
      <w:r>
        <w:rPr>
          <w:spacing w:val="-2"/>
          <w:sz w:val="21"/>
        </w:rPr>
        <w:t> </w:t>
      </w:r>
      <w:r>
        <w:rPr>
          <w:sz w:val="21"/>
        </w:rPr>
        <w:t>частичное</w:t>
      </w:r>
      <w:r>
        <w:rPr>
          <w:spacing w:val="-2"/>
          <w:sz w:val="21"/>
        </w:rPr>
        <w:t> </w:t>
      </w:r>
      <w:r>
        <w:rPr>
          <w:sz w:val="21"/>
        </w:rPr>
        <w:t>неисполнение</w:t>
      </w:r>
      <w:r>
        <w:rPr>
          <w:spacing w:val="-5"/>
          <w:sz w:val="21"/>
        </w:rPr>
        <w:t> </w:t>
      </w:r>
      <w:r>
        <w:rPr>
          <w:sz w:val="21"/>
        </w:rPr>
        <w:t>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pPr>
        <w:pStyle w:val="BodyText"/>
        <w:ind w:left="143" w:right="562" w:firstLine="566"/>
        <w:jc w:val="both"/>
      </w:pPr>
      <w:r>
        <w:rPr/>
        <w:t>К</w:t>
      </w:r>
      <w:r>
        <w:rPr>
          <w:spacing w:val="-4"/>
        </w:rPr>
        <w:t> </w:t>
      </w:r>
      <w:r>
        <w:rPr/>
        <w:t>обстоятельствам</w:t>
      </w:r>
      <w:r>
        <w:rPr>
          <w:spacing w:val="-4"/>
        </w:rPr>
        <w:t> </w:t>
      </w:r>
      <w:r>
        <w:rPr/>
        <w:t>непреодолимой</w:t>
      </w:r>
      <w:r>
        <w:rPr>
          <w:spacing w:val="-7"/>
        </w:rPr>
        <w:t> </w:t>
      </w:r>
      <w:r>
        <w:rPr/>
        <w:t>силы</w:t>
      </w:r>
      <w:r>
        <w:rPr>
          <w:spacing w:val="-7"/>
        </w:rPr>
        <w:t> </w:t>
      </w:r>
      <w:r>
        <w:rPr/>
        <w:t>относятся:</w:t>
      </w:r>
      <w:r>
        <w:rPr>
          <w:spacing w:val="-8"/>
        </w:rPr>
        <w:t> </w:t>
      </w:r>
      <w:r>
        <w:rPr/>
        <w:t>стихийные</w:t>
      </w:r>
      <w:r>
        <w:rPr>
          <w:spacing w:val="-7"/>
        </w:rPr>
        <w:t> </w:t>
      </w:r>
      <w:r>
        <w:rPr/>
        <w:t>бедствия,</w:t>
      </w:r>
      <w:r>
        <w:rPr>
          <w:spacing w:val="-9"/>
        </w:rPr>
        <w:t> </w:t>
      </w:r>
      <w:r>
        <w:rPr/>
        <w:t>война</w:t>
      </w:r>
      <w:r>
        <w:rPr>
          <w:spacing w:val="-10"/>
        </w:rPr>
        <w:t> </w:t>
      </w:r>
      <w:r>
        <w:rPr/>
        <w:t>или</w:t>
      </w:r>
      <w:r>
        <w:rPr>
          <w:spacing w:val="-7"/>
        </w:rPr>
        <w:t> </w:t>
      </w:r>
      <w:r>
        <w:rPr/>
        <w:t>военные</w:t>
      </w:r>
      <w:r>
        <w:rPr>
          <w:spacing w:val="-7"/>
        </w:rPr>
        <w:t> </w:t>
      </w:r>
      <w:r>
        <w:rPr/>
        <w:t>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pPr>
        <w:pStyle w:val="ListParagraph"/>
        <w:numPr>
          <w:ilvl w:val="1"/>
          <w:numId w:val="1"/>
        </w:numPr>
        <w:tabs>
          <w:tab w:pos="1253" w:val="left" w:leader="none"/>
        </w:tabs>
        <w:spacing w:line="240" w:lineRule="auto" w:before="1" w:after="0"/>
        <w:ind w:left="143" w:right="561" w:firstLine="566"/>
        <w:jc w:val="both"/>
        <w:rPr>
          <w:sz w:val="21"/>
        </w:rPr>
      </w:pPr>
      <w:r>
        <w:rPr>
          <w:sz w:val="21"/>
        </w:rPr>
        <w:t>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w:t>
      </w:r>
      <w:r>
        <w:rPr>
          <w:spacing w:val="-11"/>
          <w:sz w:val="21"/>
        </w:rPr>
        <w:t> </w:t>
      </w:r>
      <w:r>
        <w:rPr>
          <w:sz w:val="21"/>
        </w:rPr>
        <w:t>дней,</w:t>
      </w:r>
      <w:r>
        <w:rPr>
          <w:spacing w:val="-11"/>
          <w:sz w:val="21"/>
        </w:rPr>
        <w:t> </w:t>
      </w:r>
      <w:r>
        <w:rPr>
          <w:sz w:val="21"/>
        </w:rPr>
        <w:t>должна</w:t>
      </w:r>
      <w:r>
        <w:rPr>
          <w:spacing w:val="-13"/>
          <w:sz w:val="21"/>
        </w:rPr>
        <w:t> </w:t>
      </w:r>
      <w:r>
        <w:rPr>
          <w:sz w:val="21"/>
        </w:rPr>
        <w:t>известить</w:t>
      </w:r>
      <w:r>
        <w:rPr>
          <w:spacing w:val="-11"/>
          <w:sz w:val="21"/>
        </w:rPr>
        <w:t> </w:t>
      </w:r>
      <w:r>
        <w:rPr>
          <w:sz w:val="21"/>
        </w:rPr>
        <w:t>другую</w:t>
      </w:r>
      <w:r>
        <w:rPr>
          <w:spacing w:val="-13"/>
          <w:sz w:val="21"/>
        </w:rPr>
        <w:t> </w:t>
      </w:r>
      <w:r>
        <w:rPr>
          <w:sz w:val="21"/>
        </w:rPr>
        <w:t>Сторону</w:t>
      </w:r>
      <w:r>
        <w:rPr>
          <w:spacing w:val="-11"/>
          <w:sz w:val="21"/>
        </w:rPr>
        <w:t> </w:t>
      </w:r>
      <w:r>
        <w:rPr>
          <w:sz w:val="21"/>
        </w:rPr>
        <w:t>в</w:t>
      </w:r>
      <w:r>
        <w:rPr>
          <w:spacing w:val="-10"/>
          <w:sz w:val="21"/>
        </w:rPr>
        <w:t> </w:t>
      </w:r>
      <w:r>
        <w:rPr>
          <w:sz w:val="21"/>
        </w:rPr>
        <w:t>письменном</w:t>
      </w:r>
      <w:r>
        <w:rPr>
          <w:spacing w:val="-12"/>
          <w:sz w:val="21"/>
        </w:rPr>
        <w:t> </w:t>
      </w:r>
      <w:r>
        <w:rPr>
          <w:sz w:val="21"/>
        </w:rPr>
        <w:t>виде</w:t>
      </w:r>
      <w:r>
        <w:rPr>
          <w:spacing w:val="-11"/>
          <w:sz w:val="21"/>
        </w:rPr>
        <w:t> </w:t>
      </w:r>
      <w:r>
        <w:rPr>
          <w:sz w:val="21"/>
        </w:rPr>
        <w:t>о</w:t>
      </w:r>
      <w:r>
        <w:rPr>
          <w:spacing w:val="-11"/>
          <w:sz w:val="21"/>
        </w:rPr>
        <w:t> </w:t>
      </w:r>
      <w:r>
        <w:rPr>
          <w:sz w:val="21"/>
        </w:rPr>
        <w:t>прекращении</w:t>
      </w:r>
      <w:r>
        <w:rPr>
          <w:spacing w:val="-13"/>
          <w:sz w:val="21"/>
        </w:rPr>
        <w:t> </w:t>
      </w:r>
      <w:r>
        <w:rPr>
          <w:sz w:val="21"/>
        </w:rPr>
        <w:t>этих</w:t>
      </w:r>
      <w:r>
        <w:rPr>
          <w:spacing w:val="-11"/>
          <w:sz w:val="21"/>
        </w:rPr>
        <w:t> </w:t>
      </w:r>
      <w:r>
        <w:rPr>
          <w:sz w:val="21"/>
        </w:rPr>
        <w:t>обстоятельств.</w:t>
      </w:r>
    </w:p>
    <w:p>
      <w:pPr>
        <w:pStyle w:val="ListParagraph"/>
        <w:numPr>
          <w:ilvl w:val="1"/>
          <w:numId w:val="1"/>
        </w:numPr>
        <w:tabs>
          <w:tab w:pos="1207" w:val="left" w:leader="none"/>
        </w:tabs>
        <w:spacing w:line="240" w:lineRule="auto" w:before="0" w:after="0"/>
        <w:ind w:left="143" w:right="564" w:firstLine="566"/>
        <w:jc w:val="both"/>
        <w:rPr>
          <w:sz w:val="21"/>
        </w:rPr>
      </w:pPr>
      <w:r>
        <w:rPr>
          <w:sz w:val="21"/>
        </w:rPr>
        <w:t>Факт возникновения и прекращения форс-мажорных обстоятельств должен быть подтвержден документами, выданными уполномоченными органами.</w:t>
      </w:r>
    </w:p>
    <w:p>
      <w:pPr>
        <w:pStyle w:val="ListParagraph"/>
        <w:numPr>
          <w:ilvl w:val="1"/>
          <w:numId w:val="1"/>
        </w:numPr>
        <w:tabs>
          <w:tab w:pos="1188" w:val="left" w:leader="none"/>
        </w:tabs>
        <w:spacing w:line="240" w:lineRule="auto" w:before="0" w:after="0"/>
        <w:ind w:left="143" w:right="562" w:firstLine="566"/>
        <w:jc w:val="both"/>
        <w:rPr>
          <w:sz w:val="21"/>
        </w:rPr>
      </w:pPr>
      <w:r>
        <w:rPr>
          <w:sz w:val="21"/>
        </w:rPr>
        <w:t>В случае, когда обстоятельства непреодолимой силы и их последствия продолжают действовать более 2 (двух) недель подряд или</w:t>
      </w:r>
      <w:r>
        <w:rPr>
          <w:spacing w:val="-1"/>
          <w:sz w:val="21"/>
        </w:rPr>
        <w:t> </w:t>
      </w:r>
      <w:r>
        <w:rPr>
          <w:sz w:val="21"/>
        </w:rPr>
        <w:t>когда при наступлении таких обстоятельств становится ясно, что они и</w:t>
      </w:r>
      <w:r>
        <w:rPr>
          <w:spacing w:val="-1"/>
          <w:sz w:val="21"/>
        </w:rPr>
        <w:t> </w:t>
      </w:r>
      <w:r>
        <w:rPr>
          <w:sz w:val="21"/>
        </w:rPr>
        <w:t>их последствия</w:t>
      </w:r>
      <w:r>
        <w:rPr>
          <w:spacing w:val="-1"/>
          <w:sz w:val="21"/>
        </w:rPr>
        <w:t> </w:t>
      </w:r>
      <w:r>
        <w:rPr>
          <w:sz w:val="21"/>
        </w:rPr>
        <w:t>будут</w:t>
      </w:r>
      <w:r>
        <w:rPr>
          <w:spacing w:val="-3"/>
          <w:sz w:val="21"/>
        </w:rPr>
        <w:t> </w:t>
      </w:r>
      <w:r>
        <w:rPr>
          <w:sz w:val="21"/>
        </w:rPr>
        <w:t>действовать</w:t>
      </w:r>
      <w:r>
        <w:rPr>
          <w:spacing w:val="-3"/>
          <w:sz w:val="21"/>
        </w:rPr>
        <w:t> </w:t>
      </w:r>
      <w:r>
        <w:rPr>
          <w:sz w:val="21"/>
        </w:rPr>
        <w:t>более</w:t>
      </w:r>
      <w:r>
        <w:rPr>
          <w:spacing w:val="-2"/>
          <w:sz w:val="21"/>
        </w:rPr>
        <w:t> </w:t>
      </w:r>
      <w:r>
        <w:rPr>
          <w:sz w:val="21"/>
        </w:rPr>
        <w:t>этого срока,</w:t>
      </w:r>
      <w:r>
        <w:rPr>
          <w:spacing w:val="-2"/>
          <w:sz w:val="21"/>
        </w:rPr>
        <w:t> </w:t>
      </w:r>
      <w:r>
        <w:rPr>
          <w:sz w:val="21"/>
        </w:rPr>
        <w:t>Стороны</w:t>
      </w:r>
      <w:r>
        <w:rPr>
          <w:spacing w:val="-2"/>
          <w:sz w:val="21"/>
        </w:rPr>
        <w:t> </w:t>
      </w:r>
      <w:r>
        <w:rPr>
          <w:sz w:val="21"/>
        </w:rPr>
        <w:t>в</w:t>
      </w:r>
      <w:r>
        <w:rPr>
          <w:spacing w:val="-1"/>
          <w:sz w:val="21"/>
        </w:rPr>
        <w:t> </w:t>
      </w:r>
      <w:r>
        <w:rPr>
          <w:sz w:val="21"/>
        </w:rPr>
        <w:t>возможно</w:t>
      </w:r>
      <w:r>
        <w:rPr>
          <w:spacing w:val="-2"/>
          <w:sz w:val="21"/>
        </w:rPr>
        <w:t> </w:t>
      </w:r>
      <w:r>
        <w:rPr>
          <w:sz w:val="21"/>
        </w:rPr>
        <w:t>короткий срок проведут</w:t>
      </w:r>
      <w:r>
        <w:rPr>
          <w:spacing w:val="-3"/>
          <w:sz w:val="21"/>
        </w:rPr>
        <w:t> </w:t>
      </w:r>
      <w:r>
        <w:rPr>
          <w:sz w:val="21"/>
        </w:rPr>
        <w:t>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w:t>
      </w:r>
      <w:r>
        <w:rPr>
          <w:spacing w:val="-2"/>
          <w:sz w:val="21"/>
        </w:rPr>
        <w:t> </w:t>
      </w:r>
      <w:r>
        <w:rPr>
          <w:sz w:val="21"/>
        </w:rPr>
        <w:t>в приемлемые</w:t>
      </w:r>
      <w:r>
        <w:rPr>
          <w:spacing w:val="-2"/>
          <w:sz w:val="21"/>
        </w:rPr>
        <w:t> </w:t>
      </w:r>
      <w:r>
        <w:rPr>
          <w:sz w:val="21"/>
        </w:rPr>
        <w:t>для</w:t>
      </w:r>
      <w:r>
        <w:rPr>
          <w:spacing w:val="-1"/>
          <w:sz w:val="21"/>
        </w:rPr>
        <w:t> </w:t>
      </w:r>
      <w:r>
        <w:rPr>
          <w:sz w:val="21"/>
        </w:rPr>
        <w:t>Подрядчика сроки, а также в</w:t>
      </w:r>
      <w:r>
        <w:rPr>
          <w:spacing w:val="-1"/>
          <w:sz w:val="21"/>
        </w:rPr>
        <w:t> </w:t>
      </w:r>
      <w:r>
        <w:rPr>
          <w:sz w:val="21"/>
        </w:rPr>
        <w:t>любом случае, если обстоятельства непреодолимой силы действуют на протяжении 30 (тридцати)</w:t>
      </w:r>
      <w:r>
        <w:rPr>
          <w:spacing w:val="-1"/>
          <w:sz w:val="21"/>
        </w:rPr>
        <w:t> </w:t>
      </w:r>
      <w:r>
        <w:rPr>
          <w:sz w:val="21"/>
        </w:rPr>
        <w:t>календарных дней, Договор может быть расторгнут любой из Сторон путем направления письменного уведомления другой Стороне.</w:t>
      </w:r>
    </w:p>
    <w:p>
      <w:pPr>
        <w:pStyle w:val="Heading2"/>
        <w:numPr>
          <w:ilvl w:val="0"/>
          <w:numId w:val="1"/>
        </w:numPr>
        <w:tabs>
          <w:tab w:pos="1930" w:val="left" w:leader="none"/>
        </w:tabs>
        <w:spacing w:line="240" w:lineRule="auto" w:before="240" w:after="0"/>
        <w:ind w:left="1930" w:right="0" w:hanging="313"/>
        <w:jc w:val="left"/>
      </w:pPr>
      <w:r>
        <w:rPr/>
        <w:t>СРОК</w:t>
      </w:r>
      <w:r>
        <w:rPr>
          <w:spacing w:val="-11"/>
        </w:rPr>
        <w:t> </w:t>
      </w:r>
      <w:r>
        <w:rPr/>
        <w:t>ДЕЙСТВИЯ,</w:t>
      </w:r>
      <w:r>
        <w:rPr>
          <w:spacing w:val="-9"/>
        </w:rPr>
        <w:t> </w:t>
      </w:r>
      <w:r>
        <w:rPr/>
        <w:t>ИЗМЕНЕНИЕ</w:t>
      </w:r>
      <w:r>
        <w:rPr>
          <w:spacing w:val="-9"/>
        </w:rPr>
        <w:t> </w:t>
      </w:r>
      <w:r>
        <w:rPr/>
        <w:t>И</w:t>
      </w:r>
      <w:r>
        <w:rPr>
          <w:spacing w:val="-12"/>
        </w:rPr>
        <w:t> </w:t>
      </w:r>
      <w:r>
        <w:rPr/>
        <w:t>РАСТОРЖЕНИЕ</w:t>
      </w:r>
      <w:r>
        <w:rPr>
          <w:spacing w:val="-10"/>
        </w:rPr>
        <w:t> </w:t>
      </w:r>
      <w:r>
        <w:rPr>
          <w:spacing w:val="-2"/>
        </w:rPr>
        <w:t>ДОГОВОРА</w:t>
      </w:r>
    </w:p>
    <w:p>
      <w:pPr>
        <w:pStyle w:val="ListParagraph"/>
        <w:numPr>
          <w:ilvl w:val="1"/>
          <w:numId w:val="1"/>
        </w:numPr>
        <w:tabs>
          <w:tab w:pos="1190" w:val="left" w:leader="none"/>
          <w:tab w:pos="1878" w:val="left" w:leader="none"/>
          <w:tab w:pos="3191" w:val="left" w:leader="none"/>
        </w:tabs>
        <w:spacing w:line="240" w:lineRule="auto" w:before="1" w:after="0"/>
        <w:ind w:left="143" w:right="562" w:firstLine="566"/>
        <w:jc w:val="both"/>
        <w:rPr>
          <w:sz w:val="21"/>
        </w:rPr>
      </w:pPr>
      <w:r>
        <w:rPr>
          <w:sz w:val="21"/>
        </w:rPr>
        <w:t>Договор вступает в силу с момента его подписания Сторонами и действует на правоотношения, возникшие с</w:t>
        <w:tab/>
        <w:t>года, до</w:t>
        <w:tab/>
        <w:t>года, а в части обязательств, не исполненных к моменту окончания срока его</w:t>
      </w:r>
      <w:r>
        <w:rPr>
          <w:spacing w:val="-14"/>
          <w:sz w:val="21"/>
        </w:rPr>
        <w:t> </w:t>
      </w:r>
      <w:r>
        <w:rPr>
          <w:sz w:val="21"/>
        </w:rPr>
        <w:t>действия</w:t>
      </w:r>
      <w:r>
        <w:rPr>
          <w:spacing w:val="-13"/>
          <w:sz w:val="21"/>
        </w:rPr>
        <w:t> </w:t>
      </w:r>
      <w:r>
        <w:rPr>
          <w:sz w:val="21"/>
        </w:rPr>
        <w:t>-</w:t>
      </w:r>
      <w:r>
        <w:rPr>
          <w:spacing w:val="-13"/>
          <w:sz w:val="21"/>
        </w:rPr>
        <w:t> </w:t>
      </w:r>
      <w:r>
        <w:rPr>
          <w:sz w:val="21"/>
        </w:rPr>
        <w:t>до</w:t>
      </w:r>
      <w:r>
        <w:rPr>
          <w:spacing w:val="-13"/>
          <w:sz w:val="21"/>
        </w:rPr>
        <w:t> </w:t>
      </w:r>
      <w:r>
        <w:rPr>
          <w:sz w:val="21"/>
        </w:rPr>
        <w:t>полного</w:t>
      </w:r>
      <w:r>
        <w:rPr>
          <w:spacing w:val="-13"/>
          <w:sz w:val="21"/>
        </w:rPr>
        <w:t> </w:t>
      </w:r>
      <w:r>
        <w:rPr>
          <w:sz w:val="21"/>
        </w:rPr>
        <w:t>их</w:t>
      </w:r>
      <w:r>
        <w:rPr>
          <w:spacing w:val="-13"/>
          <w:sz w:val="21"/>
        </w:rPr>
        <w:t> </w:t>
      </w:r>
      <w:r>
        <w:rPr>
          <w:sz w:val="21"/>
        </w:rPr>
        <w:t>исполнения</w:t>
      </w:r>
      <w:r>
        <w:rPr>
          <w:spacing w:val="-13"/>
          <w:sz w:val="21"/>
        </w:rPr>
        <w:t> </w:t>
      </w:r>
      <w:r>
        <w:rPr>
          <w:sz w:val="21"/>
        </w:rPr>
        <w:t>Сторонами.</w:t>
      </w:r>
      <w:r>
        <w:rPr>
          <w:spacing w:val="-13"/>
          <w:sz w:val="21"/>
        </w:rPr>
        <w:t> </w:t>
      </w:r>
      <w:r>
        <w:rPr>
          <w:sz w:val="21"/>
        </w:rPr>
        <w:t>В</w:t>
      </w:r>
      <w:r>
        <w:rPr>
          <w:spacing w:val="-14"/>
          <w:sz w:val="21"/>
        </w:rPr>
        <w:t> </w:t>
      </w:r>
      <w:r>
        <w:rPr>
          <w:sz w:val="21"/>
        </w:rPr>
        <w:t>случае</w:t>
      </w:r>
      <w:r>
        <w:rPr>
          <w:spacing w:val="-13"/>
          <w:sz w:val="21"/>
        </w:rPr>
        <w:t> </w:t>
      </w:r>
      <w:r>
        <w:rPr>
          <w:sz w:val="21"/>
        </w:rPr>
        <w:t>подписания</w:t>
      </w:r>
      <w:r>
        <w:rPr>
          <w:spacing w:val="-13"/>
          <w:sz w:val="21"/>
        </w:rPr>
        <w:t> </w:t>
      </w:r>
      <w:r>
        <w:rPr>
          <w:sz w:val="21"/>
        </w:rPr>
        <w:t>Сторонами</w:t>
      </w:r>
      <w:r>
        <w:rPr>
          <w:spacing w:val="-13"/>
          <w:sz w:val="21"/>
        </w:rPr>
        <w:t> </w:t>
      </w:r>
      <w:r>
        <w:rPr>
          <w:sz w:val="21"/>
        </w:rPr>
        <w:t>протокола</w:t>
      </w:r>
      <w:r>
        <w:rPr>
          <w:spacing w:val="-13"/>
          <w:sz w:val="21"/>
        </w:rPr>
        <w:t> </w:t>
      </w:r>
      <w:r>
        <w:rPr>
          <w:sz w:val="21"/>
        </w:rPr>
        <w:t>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pPr>
        <w:pStyle w:val="ListParagraph"/>
        <w:numPr>
          <w:ilvl w:val="1"/>
          <w:numId w:val="1"/>
        </w:numPr>
        <w:tabs>
          <w:tab w:pos="1180" w:val="left" w:leader="none"/>
        </w:tabs>
        <w:spacing w:line="241" w:lineRule="exact" w:before="1" w:after="0"/>
        <w:ind w:left="1180" w:right="0" w:hanging="471"/>
        <w:jc w:val="both"/>
        <w:rPr>
          <w:sz w:val="21"/>
        </w:rPr>
      </w:pPr>
      <w:r>
        <w:rPr>
          <w:sz w:val="21"/>
        </w:rPr>
        <w:t>Изменение</w:t>
      </w:r>
      <w:r>
        <w:rPr>
          <w:spacing w:val="-9"/>
          <w:sz w:val="21"/>
        </w:rPr>
        <w:t> </w:t>
      </w:r>
      <w:r>
        <w:rPr>
          <w:sz w:val="21"/>
        </w:rPr>
        <w:t>и</w:t>
      </w:r>
      <w:r>
        <w:rPr>
          <w:spacing w:val="-10"/>
          <w:sz w:val="21"/>
        </w:rPr>
        <w:t> </w:t>
      </w:r>
      <w:r>
        <w:rPr>
          <w:sz w:val="21"/>
        </w:rPr>
        <w:t>дополнение</w:t>
      </w:r>
      <w:r>
        <w:rPr>
          <w:spacing w:val="-7"/>
          <w:sz w:val="21"/>
        </w:rPr>
        <w:t> </w:t>
      </w:r>
      <w:r>
        <w:rPr>
          <w:sz w:val="21"/>
        </w:rPr>
        <w:t>положений</w:t>
      </w:r>
      <w:r>
        <w:rPr>
          <w:spacing w:val="-7"/>
          <w:sz w:val="21"/>
        </w:rPr>
        <w:t> </w:t>
      </w:r>
      <w:r>
        <w:rPr>
          <w:sz w:val="21"/>
        </w:rPr>
        <w:t>Договора</w:t>
      </w:r>
      <w:r>
        <w:rPr>
          <w:spacing w:val="-10"/>
          <w:sz w:val="21"/>
        </w:rPr>
        <w:t> </w:t>
      </w:r>
      <w:r>
        <w:rPr>
          <w:sz w:val="21"/>
        </w:rPr>
        <w:t>возможно</w:t>
      </w:r>
      <w:r>
        <w:rPr>
          <w:spacing w:val="-7"/>
          <w:sz w:val="21"/>
        </w:rPr>
        <w:t> </w:t>
      </w:r>
      <w:r>
        <w:rPr>
          <w:sz w:val="21"/>
        </w:rPr>
        <w:t>по</w:t>
      </w:r>
      <w:r>
        <w:rPr>
          <w:spacing w:val="-7"/>
          <w:sz w:val="21"/>
        </w:rPr>
        <w:t> </w:t>
      </w:r>
      <w:r>
        <w:rPr>
          <w:sz w:val="21"/>
        </w:rPr>
        <w:t>соглашению</w:t>
      </w:r>
      <w:r>
        <w:rPr>
          <w:spacing w:val="-8"/>
          <w:sz w:val="21"/>
        </w:rPr>
        <w:t> </w:t>
      </w:r>
      <w:r>
        <w:rPr>
          <w:spacing w:val="-2"/>
          <w:sz w:val="21"/>
        </w:rPr>
        <w:t>Сторон.</w:t>
      </w:r>
    </w:p>
    <w:p>
      <w:pPr>
        <w:pStyle w:val="BodyText"/>
        <w:ind w:left="143" w:right="563" w:firstLine="566"/>
        <w:jc w:val="both"/>
      </w:pPr>
      <w:r>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pPr>
        <w:pStyle w:val="ListParagraph"/>
        <w:numPr>
          <w:ilvl w:val="1"/>
          <w:numId w:val="1"/>
        </w:numPr>
        <w:tabs>
          <w:tab w:pos="1251" w:val="left" w:leader="none"/>
        </w:tabs>
        <w:spacing w:line="240" w:lineRule="auto" w:before="0" w:after="0"/>
        <w:ind w:left="143" w:right="560" w:firstLine="566"/>
        <w:jc w:val="both"/>
        <w:rPr>
          <w:sz w:val="21"/>
        </w:rPr>
      </w:pPr>
      <w:r>
        <w:rPr>
          <w:sz w:val="21"/>
        </w:rPr>
        <w:t>Досрочное расторжение Договора может осуществляться по соглашению Сторон либо по основаниям, предусмотренным Договором и законодательством РФ.</w:t>
      </w:r>
    </w:p>
    <w:p>
      <w:pPr>
        <w:pStyle w:val="ListParagraph"/>
        <w:numPr>
          <w:ilvl w:val="1"/>
          <w:numId w:val="1"/>
        </w:numPr>
        <w:tabs>
          <w:tab w:pos="1202" w:val="left" w:leader="none"/>
        </w:tabs>
        <w:spacing w:line="240" w:lineRule="auto" w:before="0" w:after="0"/>
        <w:ind w:left="143" w:right="563" w:firstLine="566"/>
        <w:jc w:val="both"/>
        <w:rPr>
          <w:sz w:val="21"/>
        </w:rPr>
      </w:pPr>
      <w:r>
        <w:rPr>
          <w:sz w:val="21"/>
        </w:rPr>
        <w:t>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pPr>
        <w:pStyle w:val="ListParagraph"/>
        <w:numPr>
          <w:ilvl w:val="0"/>
          <w:numId w:val="4"/>
        </w:numPr>
        <w:tabs>
          <w:tab w:pos="823" w:val="left" w:leader="none"/>
        </w:tabs>
        <w:spacing w:line="240" w:lineRule="auto" w:before="0" w:after="0"/>
        <w:ind w:left="143" w:right="562" w:firstLine="566"/>
        <w:jc w:val="both"/>
        <w:rPr>
          <w:sz w:val="21"/>
        </w:rPr>
      </w:pPr>
      <w:r>
        <w:rPr>
          <w:sz w:val="21"/>
        </w:rPr>
        <w:t>нарушение</w:t>
      </w:r>
      <w:r>
        <w:rPr>
          <w:spacing w:val="-10"/>
          <w:sz w:val="21"/>
        </w:rPr>
        <w:t> </w:t>
      </w:r>
      <w:r>
        <w:rPr>
          <w:sz w:val="21"/>
        </w:rPr>
        <w:t>Субподрядчиком</w:t>
      </w:r>
      <w:r>
        <w:rPr>
          <w:spacing w:val="-9"/>
          <w:sz w:val="21"/>
        </w:rPr>
        <w:t> </w:t>
      </w:r>
      <w:r>
        <w:rPr>
          <w:sz w:val="21"/>
        </w:rPr>
        <w:t>условий</w:t>
      </w:r>
      <w:r>
        <w:rPr>
          <w:spacing w:val="-10"/>
          <w:sz w:val="21"/>
        </w:rPr>
        <w:t> </w:t>
      </w:r>
      <w:r>
        <w:rPr>
          <w:sz w:val="21"/>
        </w:rPr>
        <w:t>Договора,</w:t>
      </w:r>
      <w:r>
        <w:rPr>
          <w:spacing w:val="-9"/>
          <w:sz w:val="21"/>
        </w:rPr>
        <w:t> </w:t>
      </w:r>
      <w:r>
        <w:rPr>
          <w:sz w:val="21"/>
        </w:rPr>
        <w:t>ведущих</w:t>
      </w:r>
      <w:r>
        <w:rPr>
          <w:spacing w:val="-9"/>
          <w:sz w:val="21"/>
        </w:rPr>
        <w:t> </w:t>
      </w:r>
      <w:r>
        <w:rPr>
          <w:sz w:val="21"/>
        </w:rPr>
        <w:t>к</w:t>
      </w:r>
      <w:r>
        <w:rPr>
          <w:spacing w:val="-9"/>
          <w:sz w:val="21"/>
        </w:rPr>
        <w:t> </w:t>
      </w:r>
      <w:r>
        <w:rPr>
          <w:sz w:val="21"/>
        </w:rPr>
        <w:t>снижению</w:t>
      </w:r>
      <w:r>
        <w:rPr>
          <w:spacing w:val="-9"/>
          <w:sz w:val="21"/>
        </w:rPr>
        <w:t> </w:t>
      </w:r>
      <w:r>
        <w:rPr>
          <w:sz w:val="21"/>
        </w:rPr>
        <w:t>качества</w:t>
      </w:r>
      <w:r>
        <w:rPr>
          <w:spacing w:val="-9"/>
          <w:sz w:val="21"/>
        </w:rPr>
        <w:t> </w:t>
      </w:r>
      <w:r>
        <w:rPr>
          <w:sz w:val="21"/>
        </w:rPr>
        <w:t>Работ</w:t>
      </w:r>
      <w:r>
        <w:rPr>
          <w:spacing w:val="-10"/>
          <w:sz w:val="21"/>
        </w:rPr>
        <w:t> </w:t>
      </w:r>
      <w:r>
        <w:rPr>
          <w:sz w:val="21"/>
        </w:rPr>
        <w:t>(в</w:t>
      </w:r>
      <w:r>
        <w:rPr>
          <w:spacing w:val="-8"/>
          <w:sz w:val="21"/>
        </w:rPr>
        <w:t> </w:t>
      </w:r>
      <w:r>
        <w:rPr>
          <w:sz w:val="21"/>
        </w:rPr>
        <w:t>том</w:t>
      </w:r>
      <w:r>
        <w:rPr>
          <w:spacing w:val="-9"/>
          <w:sz w:val="21"/>
        </w:rPr>
        <w:t> </w:t>
      </w:r>
      <w:r>
        <w:rPr>
          <w:sz w:val="21"/>
        </w:rPr>
        <w:t>числе,</w:t>
      </w:r>
      <w:r>
        <w:rPr>
          <w:spacing w:val="-9"/>
          <w:sz w:val="21"/>
        </w:rPr>
        <w:t> </w:t>
      </w:r>
      <w:r>
        <w:rPr>
          <w:sz w:val="21"/>
        </w:rPr>
        <w:t>но не</w:t>
      </w:r>
      <w:r>
        <w:rPr>
          <w:spacing w:val="-6"/>
          <w:sz w:val="21"/>
        </w:rPr>
        <w:t> </w:t>
      </w:r>
      <w:r>
        <w:rPr>
          <w:sz w:val="21"/>
        </w:rPr>
        <w:t>ограничиваясь:</w:t>
      </w:r>
      <w:r>
        <w:rPr>
          <w:spacing w:val="-7"/>
          <w:sz w:val="21"/>
        </w:rPr>
        <w:t> </w:t>
      </w:r>
      <w:r>
        <w:rPr>
          <w:sz w:val="21"/>
        </w:rPr>
        <w:t>неустранение</w:t>
      </w:r>
      <w:r>
        <w:rPr>
          <w:spacing w:val="-8"/>
          <w:sz w:val="21"/>
        </w:rPr>
        <w:t> </w:t>
      </w:r>
      <w:r>
        <w:rPr>
          <w:sz w:val="21"/>
        </w:rPr>
        <w:t>Субподрядчиком</w:t>
      </w:r>
      <w:r>
        <w:rPr>
          <w:spacing w:val="-7"/>
          <w:sz w:val="21"/>
        </w:rPr>
        <w:t> </w:t>
      </w:r>
      <w:r>
        <w:rPr>
          <w:sz w:val="21"/>
        </w:rPr>
        <w:t>выявленных</w:t>
      </w:r>
      <w:r>
        <w:rPr>
          <w:spacing w:val="-6"/>
          <w:sz w:val="21"/>
        </w:rPr>
        <w:t> </w:t>
      </w:r>
      <w:r>
        <w:rPr>
          <w:sz w:val="21"/>
        </w:rPr>
        <w:t>недостатков</w:t>
      </w:r>
      <w:r>
        <w:rPr>
          <w:spacing w:val="-7"/>
          <w:sz w:val="21"/>
        </w:rPr>
        <w:t> </w:t>
      </w:r>
      <w:r>
        <w:rPr>
          <w:sz w:val="21"/>
        </w:rPr>
        <w:t>выполненных</w:t>
      </w:r>
      <w:r>
        <w:rPr>
          <w:spacing w:val="-6"/>
          <w:sz w:val="21"/>
        </w:rPr>
        <w:t> </w:t>
      </w:r>
      <w:r>
        <w:rPr>
          <w:sz w:val="21"/>
        </w:rPr>
        <w:t>работ</w:t>
      </w:r>
      <w:r>
        <w:rPr>
          <w:spacing w:val="-9"/>
          <w:sz w:val="21"/>
        </w:rPr>
        <w:t> </w:t>
      </w:r>
      <w:r>
        <w:rPr>
          <w:sz w:val="21"/>
        </w:rPr>
        <w:t>в</w:t>
      </w:r>
      <w:r>
        <w:rPr>
          <w:spacing w:val="-4"/>
          <w:sz w:val="21"/>
        </w:rPr>
        <w:t> </w:t>
      </w:r>
      <w:r>
        <w:rPr>
          <w:sz w:val="21"/>
        </w:rPr>
        <w:t>течение</w:t>
      </w:r>
      <w:r>
        <w:rPr>
          <w:spacing w:val="-8"/>
          <w:sz w:val="21"/>
        </w:rPr>
        <w:t> </w:t>
      </w:r>
      <w:r>
        <w:rPr>
          <w:sz w:val="21"/>
        </w:rPr>
        <w:t>10 (Десяти) дней с момента выдачи Подрядчиком предписания/направления уведомления);</w:t>
      </w:r>
    </w:p>
    <w:p>
      <w:pPr>
        <w:pStyle w:val="ListParagraph"/>
        <w:numPr>
          <w:ilvl w:val="0"/>
          <w:numId w:val="4"/>
        </w:numPr>
        <w:tabs>
          <w:tab w:pos="912" w:val="left" w:leader="none"/>
        </w:tabs>
        <w:spacing w:line="240" w:lineRule="auto" w:before="0" w:after="0"/>
        <w:ind w:left="143" w:right="563" w:firstLine="566"/>
        <w:jc w:val="both"/>
        <w:rPr>
          <w:sz w:val="21"/>
        </w:rPr>
      </w:pPr>
      <w:r>
        <w:rPr>
          <w:sz w:val="21"/>
        </w:rPr>
        <w:t>нарушение Субподрядчиком сроков выполнения работ, в том числе промежуточных сроков выполнения</w:t>
      </w:r>
      <w:r>
        <w:rPr>
          <w:spacing w:val="-6"/>
          <w:sz w:val="21"/>
        </w:rPr>
        <w:t> </w:t>
      </w:r>
      <w:r>
        <w:rPr>
          <w:sz w:val="21"/>
        </w:rPr>
        <w:t>работ,</w:t>
      </w:r>
      <w:r>
        <w:rPr>
          <w:spacing w:val="-9"/>
          <w:sz w:val="21"/>
        </w:rPr>
        <w:t> </w:t>
      </w:r>
      <w:r>
        <w:rPr>
          <w:sz w:val="21"/>
        </w:rPr>
        <w:t>более</w:t>
      </w:r>
      <w:r>
        <w:rPr>
          <w:spacing w:val="-7"/>
          <w:sz w:val="21"/>
        </w:rPr>
        <w:t> </w:t>
      </w:r>
      <w:r>
        <w:rPr>
          <w:sz w:val="21"/>
        </w:rPr>
        <w:t>чем</w:t>
      </w:r>
      <w:r>
        <w:rPr>
          <w:spacing w:val="-6"/>
          <w:sz w:val="21"/>
        </w:rPr>
        <w:t> </w:t>
      </w:r>
      <w:r>
        <w:rPr>
          <w:sz w:val="21"/>
        </w:rPr>
        <w:t>на</w:t>
      </w:r>
      <w:r>
        <w:rPr>
          <w:spacing w:val="-10"/>
          <w:sz w:val="21"/>
        </w:rPr>
        <w:t> </w:t>
      </w:r>
      <w:r>
        <w:rPr>
          <w:sz w:val="21"/>
        </w:rPr>
        <w:t>10</w:t>
      </w:r>
      <w:r>
        <w:rPr>
          <w:spacing w:val="-7"/>
          <w:sz w:val="21"/>
        </w:rPr>
        <w:t> </w:t>
      </w:r>
      <w:r>
        <w:rPr>
          <w:sz w:val="21"/>
        </w:rPr>
        <w:t>(десять)</w:t>
      </w:r>
      <w:r>
        <w:rPr>
          <w:spacing w:val="-10"/>
          <w:sz w:val="21"/>
        </w:rPr>
        <w:t> </w:t>
      </w:r>
      <w:r>
        <w:rPr>
          <w:sz w:val="21"/>
        </w:rPr>
        <w:t>дней,</w:t>
      </w:r>
      <w:r>
        <w:rPr>
          <w:spacing w:val="-9"/>
          <w:sz w:val="21"/>
        </w:rPr>
        <w:t> </w:t>
      </w:r>
      <w:r>
        <w:rPr>
          <w:sz w:val="21"/>
        </w:rPr>
        <w:t>фактическое</w:t>
      </w:r>
      <w:r>
        <w:rPr>
          <w:spacing w:val="-10"/>
          <w:sz w:val="21"/>
        </w:rPr>
        <w:t> </w:t>
      </w:r>
      <w:r>
        <w:rPr>
          <w:sz w:val="21"/>
        </w:rPr>
        <w:t>выполнение</w:t>
      </w:r>
      <w:r>
        <w:rPr>
          <w:spacing w:val="-7"/>
          <w:sz w:val="21"/>
        </w:rPr>
        <w:t> </w:t>
      </w:r>
      <w:r>
        <w:rPr>
          <w:sz w:val="21"/>
        </w:rPr>
        <w:t>плана</w:t>
      </w:r>
      <w:r>
        <w:rPr>
          <w:spacing w:val="-7"/>
          <w:sz w:val="21"/>
        </w:rPr>
        <w:t> </w:t>
      </w:r>
      <w:r>
        <w:rPr>
          <w:sz w:val="21"/>
        </w:rPr>
        <w:t>на</w:t>
      </w:r>
      <w:r>
        <w:rPr>
          <w:spacing w:val="-7"/>
          <w:sz w:val="21"/>
        </w:rPr>
        <w:t> </w:t>
      </w:r>
      <w:r>
        <w:rPr>
          <w:sz w:val="21"/>
        </w:rPr>
        <w:t>календарную</w:t>
      </w:r>
      <w:r>
        <w:rPr>
          <w:spacing w:val="-6"/>
          <w:sz w:val="21"/>
        </w:rPr>
        <w:t> </w:t>
      </w:r>
      <w:r>
        <w:rPr>
          <w:sz w:val="21"/>
        </w:rPr>
        <w:t>неделю</w:t>
      </w:r>
      <w:r>
        <w:rPr>
          <w:spacing w:val="-6"/>
          <w:sz w:val="21"/>
        </w:rPr>
        <w:t> </w:t>
      </w:r>
      <w:r>
        <w:rPr>
          <w:sz w:val="21"/>
        </w:rPr>
        <w:t>(п. 4.3.31) менее чем на 85 % в течение 2 календарных недель подряд;</w:t>
      </w:r>
    </w:p>
    <w:p>
      <w:pPr>
        <w:pStyle w:val="ListParagraph"/>
        <w:numPr>
          <w:ilvl w:val="0"/>
          <w:numId w:val="4"/>
        </w:numPr>
        <w:tabs>
          <w:tab w:pos="823" w:val="left" w:leader="none"/>
        </w:tabs>
        <w:spacing w:line="240" w:lineRule="auto" w:before="0" w:after="0"/>
        <w:ind w:left="143" w:right="562" w:firstLine="566"/>
        <w:jc w:val="both"/>
        <w:rPr>
          <w:sz w:val="21"/>
        </w:rPr>
      </w:pPr>
      <w:r>
        <w:rPr>
          <w:sz w:val="21"/>
        </w:rPr>
        <w:t>аннулирование</w:t>
      </w:r>
      <w:r>
        <w:rPr>
          <w:spacing w:val="-13"/>
          <w:sz w:val="21"/>
        </w:rPr>
        <w:t> </w:t>
      </w:r>
      <w:r>
        <w:rPr>
          <w:sz w:val="21"/>
        </w:rPr>
        <w:t>либо</w:t>
      </w:r>
      <w:r>
        <w:rPr>
          <w:spacing w:val="-10"/>
          <w:sz w:val="21"/>
        </w:rPr>
        <w:t> </w:t>
      </w:r>
      <w:r>
        <w:rPr>
          <w:sz w:val="21"/>
        </w:rPr>
        <w:t>прекращение</w:t>
      </w:r>
      <w:r>
        <w:rPr>
          <w:spacing w:val="-11"/>
          <w:sz w:val="21"/>
        </w:rPr>
        <w:t> </w:t>
      </w:r>
      <w:r>
        <w:rPr>
          <w:sz w:val="21"/>
        </w:rPr>
        <w:t>членства</w:t>
      </w:r>
      <w:r>
        <w:rPr>
          <w:spacing w:val="-13"/>
          <w:sz w:val="21"/>
        </w:rPr>
        <w:t> </w:t>
      </w:r>
      <w:r>
        <w:rPr>
          <w:sz w:val="21"/>
        </w:rPr>
        <w:t>Субподрядчика</w:t>
      </w:r>
      <w:r>
        <w:rPr>
          <w:spacing w:val="-13"/>
          <w:sz w:val="21"/>
        </w:rPr>
        <w:t> </w:t>
      </w:r>
      <w:r>
        <w:rPr>
          <w:sz w:val="21"/>
        </w:rPr>
        <w:t>в</w:t>
      </w:r>
      <w:r>
        <w:rPr>
          <w:spacing w:val="-12"/>
          <w:sz w:val="21"/>
        </w:rPr>
        <w:t> </w:t>
      </w:r>
      <w:r>
        <w:rPr>
          <w:sz w:val="21"/>
        </w:rPr>
        <w:t>саморегулируемой</w:t>
      </w:r>
      <w:r>
        <w:rPr>
          <w:spacing w:val="-11"/>
          <w:sz w:val="21"/>
        </w:rPr>
        <w:t> </w:t>
      </w:r>
      <w:r>
        <w:rPr>
          <w:sz w:val="21"/>
        </w:rPr>
        <w:t>организации</w:t>
      </w:r>
      <w:r>
        <w:rPr>
          <w:spacing w:val="-13"/>
          <w:sz w:val="21"/>
        </w:rPr>
        <w:t> </w:t>
      </w:r>
      <w:r>
        <w:rPr>
          <w:sz w:val="21"/>
        </w:rPr>
        <w:t>в</w:t>
      </w:r>
      <w:r>
        <w:rPr>
          <w:spacing w:val="-9"/>
          <w:sz w:val="21"/>
        </w:rPr>
        <w:t> </w:t>
      </w:r>
      <w:r>
        <w:rPr>
          <w:sz w:val="21"/>
        </w:rPr>
        <w:t>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pPr>
        <w:pStyle w:val="ListParagraph"/>
        <w:numPr>
          <w:ilvl w:val="0"/>
          <w:numId w:val="4"/>
        </w:numPr>
        <w:tabs>
          <w:tab w:pos="831" w:val="left" w:leader="none"/>
        </w:tabs>
        <w:spacing w:line="241" w:lineRule="exact" w:before="0" w:after="0"/>
        <w:ind w:left="831" w:right="0" w:hanging="121"/>
        <w:jc w:val="both"/>
        <w:rPr>
          <w:sz w:val="21"/>
        </w:rPr>
      </w:pPr>
      <w:r>
        <w:rPr>
          <w:sz w:val="21"/>
        </w:rPr>
        <w:t>ликвидация,</w:t>
      </w:r>
      <w:r>
        <w:rPr>
          <w:spacing w:val="-10"/>
          <w:sz w:val="21"/>
        </w:rPr>
        <w:t> </w:t>
      </w:r>
      <w:r>
        <w:rPr>
          <w:sz w:val="21"/>
        </w:rPr>
        <w:t>возбуждение</w:t>
      </w:r>
      <w:r>
        <w:rPr>
          <w:spacing w:val="-10"/>
          <w:sz w:val="21"/>
        </w:rPr>
        <w:t> </w:t>
      </w:r>
      <w:r>
        <w:rPr>
          <w:sz w:val="21"/>
        </w:rPr>
        <w:t>процедуры</w:t>
      </w:r>
      <w:r>
        <w:rPr>
          <w:spacing w:val="-10"/>
          <w:sz w:val="21"/>
        </w:rPr>
        <w:t> </w:t>
      </w:r>
      <w:r>
        <w:rPr>
          <w:sz w:val="21"/>
        </w:rPr>
        <w:t>банкротства</w:t>
      </w:r>
      <w:r>
        <w:rPr>
          <w:spacing w:val="-10"/>
          <w:sz w:val="21"/>
        </w:rPr>
        <w:t> </w:t>
      </w:r>
      <w:r>
        <w:rPr>
          <w:sz w:val="21"/>
        </w:rPr>
        <w:t>в</w:t>
      </w:r>
      <w:r>
        <w:rPr>
          <w:spacing w:val="-9"/>
          <w:sz w:val="21"/>
        </w:rPr>
        <w:t> </w:t>
      </w:r>
      <w:r>
        <w:rPr>
          <w:sz w:val="21"/>
        </w:rPr>
        <w:t>отношении</w:t>
      </w:r>
      <w:r>
        <w:rPr>
          <w:spacing w:val="-7"/>
          <w:sz w:val="21"/>
        </w:rPr>
        <w:t> </w:t>
      </w:r>
      <w:r>
        <w:rPr>
          <w:spacing w:val="-2"/>
          <w:sz w:val="21"/>
        </w:rPr>
        <w:t>Субподрядчика.</w:t>
      </w:r>
    </w:p>
    <w:p>
      <w:pPr>
        <w:pStyle w:val="BodyText"/>
        <w:ind w:left="143" w:right="561" w:firstLine="566"/>
        <w:jc w:val="both"/>
      </w:pPr>
      <w:r>
        <w:rPr/>
        <w:t>При одностороннем отказе Подрядчика от исполнения Договора, оплате подлежат фактически выполненные</w:t>
      </w:r>
      <w:r>
        <w:rPr>
          <w:spacing w:val="-5"/>
        </w:rPr>
        <w:t> </w:t>
      </w:r>
      <w:r>
        <w:rPr/>
        <w:t>Субподрядчиком</w:t>
      </w:r>
      <w:r>
        <w:rPr>
          <w:spacing w:val="-4"/>
        </w:rPr>
        <w:t> </w:t>
      </w:r>
      <w:r>
        <w:rPr/>
        <w:t>и</w:t>
      </w:r>
      <w:r>
        <w:rPr>
          <w:spacing w:val="-5"/>
        </w:rPr>
        <w:t> </w:t>
      </w:r>
      <w:r>
        <w:rPr/>
        <w:t>принятые</w:t>
      </w:r>
      <w:r>
        <w:rPr>
          <w:spacing w:val="-5"/>
        </w:rPr>
        <w:t> </w:t>
      </w:r>
      <w:r>
        <w:rPr/>
        <w:t>Подрядчиком</w:t>
      </w:r>
      <w:r>
        <w:rPr>
          <w:spacing w:val="-4"/>
        </w:rPr>
        <w:t> </w:t>
      </w:r>
      <w:r>
        <w:rPr/>
        <w:t>Работы</w:t>
      </w:r>
      <w:r>
        <w:rPr>
          <w:spacing w:val="-5"/>
        </w:rPr>
        <w:t> </w:t>
      </w:r>
      <w:r>
        <w:rPr/>
        <w:t>на</w:t>
      </w:r>
      <w:r>
        <w:rPr>
          <w:spacing w:val="-5"/>
        </w:rPr>
        <w:t> </w:t>
      </w:r>
      <w:r>
        <w:rPr/>
        <w:t>момент</w:t>
      </w:r>
      <w:r>
        <w:rPr>
          <w:spacing w:val="-6"/>
        </w:rPr>
        <w:t> </w:t>
      </w:r>
      <w:r>
        <w:rPr/>
        <w:t>отказа</w:t>
      </w:r>
      <w:r>
        <w:rPr>
          <w:spacing w:val="-5"/>
        </w:rPr>
        <w:t> </w:t>
      </w:r>
      <w:r>
        <w:rPr/>
        <w:t>от</w:t>
      </w:r>
      <w:r>
        <w:rPr>
          <w:spacing w:val="-6"/>
        </w:rPr>
        <w:t> </w:t>
      </w:r>
      <w:r>
        <w:rPr/>
        <w:t>исполнения</w:t>
      </w:r>
      <w:r>
        <w:rPr>
          <w:spacing w:val="-3"/>
        </w:rPr>
        <w:t> </w:t>
      </w:r>
      <w:r>
        <w:rPr/>
        <w:t>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pPr>
        <w:pStyle w:val="BodyText"/>
        <w:spacing w:after="0"/>
        <w:jc w:val="both"/>
        <w:sectPr>
          <w:pgSz w:w="11910" w:h="16840"/>
          <w:pgMar w:top="760" w:bottom="280" w:left="1133" w:right="283"/>
        </w:sectPr>
      </w:pPr>
    </w:p>
    <w:p>
      <w:pPr>
        <w:pStyle w:val="ListParagraph"/>
        <w:numPr>
          <w:ilvl w:val="1"/>
          <w:numId w:val="1"/>
        </w:numPr>
        <w:tabs>
          <w:tab w:pos="1210" w:val="left" w:leader="none"/>
        </w:tabs>
        <w:spacing w:line="240" w:lineRule="auto" w:before="72" w:after="0"/>
        <w:ind w:left="143" w:right="562" w:firstLine="566"/>
        <w:jc w:val="both"/>
        <w:rPr>
          <w:sz w:val="21"/>
        </w:rPr>
      </w:pPr>
      <w:r>
        <w:rPr>
          <w:sz w:val="21"/>
        </w:rPr>
        <w:t>Подрядчик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w:t>
      </w:r>
      <w:r>
        <w:rPr>
          <w:spacing w:val="-2"/>
          <w:sz w:val="21"/>
        </w:rPr>
        <w:t> </w:t>
      </w:r>
      <w:r>
        <w:rPr>
          <w:sz w:val="21"/>
        </w:rPr>
        <w:t>Договора</w:t>
      </w:r>
      <w:r>
        <w:rPr>
          <w:spacing w:val="-4"/>
          <w:sz w:val="21"/>
        </w:rPr>
        <w:t> </w:t>
      </w:r>
      <w:r>
        <w:rPr>
          <w:sz w:val="21"/>
        </w:rPr>
        <w:t>сроки</w:t>
      </w:r>
      <w:r>
        <w:rPr>
          <w:spacing w:val="-6"/>
          <w:sz w:val="21"/>
        </w:rPr>
        <w:t> </w:t>
      </w:r>
      <w:r>
        <w:rPr>
          <w:sz w:val="21"/>
        </w:rPr>
        <w:t>выполнения</w:t>
      </w:r>
      <w:r>
        <w:rPr>
          <w:spacing w:val="-5"/>
          <w:sz w:val="21"/>
        </w:rPr>
        <w:t> </w:t>
      </w:r>
      <w:r>
        <w:rPr>
          <w:sz w:val="21"/>
        </w:rPr>
        <w:t>Работ,</w:t>
      </w:r>
      <w:r>
        <w:rPr>
          <w:spacing w:val="-4"/>
          <w:sz w:val="21"/>
        </w:rPr>
        <w:t> </w:t>
      </w:r>
      <w:r>
        <w:rPr>
          <w:sz w:val="21"/>
        </w:rPr>
        <w:t>установленные</w:t>
      </w:r>
      <w:r>
        <w:rPr>
          <w:spacing w:val="-6"/>
          <w:sz w:val="21"/>
        </w:rPr>
        <w:t> </w:t>
      </w:r>
      <w:r>
        <w:rPr>
          <w:sz w:val="21"/>
        </w:rPr>
        <w:t>в</w:t>
      </w:r>
      <w:r>
        <w:rPr>
          <w:spacing w:val="-3"/>
          <w:sz w:val="21"/>
        </w:rPr>
        <w:t> </w:t>
      </w:r>
      <w:r>
        <w:rPr>
          <w:sz w:val="21"/>
        </w:rPr>
        <w:t>Договоре,</w:t>
      </w:r>
      <w:r>
        <w:rPr>
          <w:spacing w:val="-4"/>
          <w:sz w:val="21"/>
        </w:rPr>
        <w:t> </w:t>
      </w:r>
      <w:r>
        <w:rPr>
          <w:sz w:val="21"/>
        </w:rPr>
        <w:t>и/или</w:t>
      </w:r>
      <w:r>
        <w:rPr>
          <w:spacing w:val="-6"/>
          <w:sz w:val="21"/>
        </w:rPr>
        <w:t> </w:t>
      </w:r>
      <w:r>
        <w:rPr>
          <w:sz w:val="21"/>
        </w:rPr>
        <w:t>Плане</w:t>
      </w:r>
      <w:r>
        <w:rPr>
          <w:spacing w:val="-4"/>
          <w:sz w:val="21"/>
        </w:rPr>
        <w:t> </w:t>
      </w:r>
      <w:r>
        <w:rPr>
          <w:sz w:val="21"/>
        </w:rPr>
        <w:t>работ</w:t>
      </w:r>
      <w:r>
        <w:rPr>
          <w:spacing w:val="-5"/>
          <w:sz w:val="21"/>
        </w:rPr>
        <w:t> </w:t>
      </w:r>
      <w:r>
        <w:rPr>
          <w:sz w:val="21"/>
        </w:rPr>
        <w:t>на</w:t>
      </w:r>
      <w:r>
        <w:rPr>
          <w:spacing w:val="40"/>
          <w:sz w:val="21"/>
        </w:rPr>
        <w:t> </w:t>
      </w:r>
      <w:r>
        <w:rPr>
          <w:sz w:val="21"/>
        </w:rPr>
        <w:t>календарную неделю и/или Плане выполнения работ на месяц, согласованном Подрядчиком, либо просрочка по данной работе составляет более 10 (десяти) дней, письменно уведомив об этом Субподрядчика не позднее, чем за 5 (Пять) дней до момента изменения условий Договора в связи с таким отказом, если иной срок не указан в </w:t>
      </w:r>
      <w:r>
        <w:rPr>
          <w:spacing w:val="-2"/>
          <w:sz w:val="21"/>
        </w:rPr>
        <w:t>письме-уведомлении.</w:t>
      </w:r>
    </w:p>
    <w:p>
      <w:pPr>
        <w:pStyle w:val="BodyText"/>
        <w:spacing w:before="1"/>
        <w:ind w:left="143" w:right="562" w:firstLine="566"/>
        <w:jc w:val="both"/>
      </w:pPr>
      <w:r>
        <w:rPr/>
        <w:t>Факт</w:t>
      </w:r>
      <w:r>
        <w:rPr>
          <w:spacing w:val="-9"/>
        </w:rPr>
        <w:t> </w:t>
      </w:r>
      <w:r>
        <w:rPr/>
        <w:t>нарушения</w:t>
      </w:r>
      <w:r>
        <w:rPr>
          <w:spacing w:val="-12"/>
        </w:rPr>
        <w:t> </w:t>
      </w:r>
      <w:r>
        <w:rPr/>
        <w:t>Субподрядчиком</w:t>
      </w:r>
      <w:r>
        <w:rPr>
          <w:spacing w:val="-10"/>
        </w:rPr>
        <w:t> </w:t>
      </w:r>
      <w:r>
        <w:rPr/>
        <w:t>сроков</w:t>
      </w:r>
      <w:r>
        <w:rPr>
          <w:spacing w:val="-9"/>
        </w:rPr>
        <w:t> </w:t>
      </w:r>
      <w:r>
        <w:rPr/>
        <w:t>выполнения</w:t>
      </w:r>
      <w:r>
        <w:rPr>
          <w:spacing w:val="-9"/>
        </w:rPr>
        <w:t> </w:t>
      </w:r>
      <w:r>
        <w:rPr/>
        <w:t>Работ,</w:t>
      </w:r>
      <w:r>
        <w:rPr>
          <w:spacing w:val="-10"/>
        </w:rPr>
        <w:t> </w:t>
      </w:r>
      <w:r>
        <w:rPr/>
        <w:t>установленных</w:t>
      </w:r>
      <w:r>
        <w:rPr>
          <w:spacing w:val="-10"/>
        </w:rPr>
        <w:t> </w:t>
      </w:r>
      <w:r>
        <w:rPr/>
        <w:t>Подрядчиком</w:t>
      </w:r>
      <w:r>
        <w:rPr>
          <w:spacing w:val="-12"/>
        </w:rPr>
        <w:t> </w:t>
      </w:r>
      <w:r>
        <w:rPr/>
        <w:t>в</w:t>
      </w:r>
      <w:r>
        <w:rPr>
          <w:spacing w:val="-7"/>
        </w:rPr>
        <w:t> </w:t>
      </w:r>
      <w:r>
        <w:rPr/>
        <w:t>Договоре и/или Плане работ на календарную неделю, согласованном Подрядчиком, подтверждается протоколом рабочего совещания (п. 5.13.), подписанным уполномоченными представителями Сторон, назначенных ответственными</w:t>
      </w:r>
      <w:r>
        <w:rPr>
          <w:spacing w:val="-2"/>
        </w:rPr>
        <w:t> </w:t>
      </w:r>
      <w:r>
        <w:rPr/>
        <w:t>на</w:t>
      </w:r>
      <w:r>
        <w:rPr>
          <w:spacing w:val="-2"/>
        </w:rPr>
        <w:t> </w:t>
      </w:r>
      <w:r>
        <w:rPr/>
        <w:t>Объекте</w:t>
      </w:r>
      <w:r>
        <w:rPr>
          <w:spacing w:val="-2"/>
        </w:rPr>
        <w:t> </w:t>
      </w:r>
      <w:r>
        <w:rPr/>
        <w:t>либо</w:t>
      </w:r>
      <w:r>
        <w:rPr>
          <w:spacing w:val="-5"/>
        </w:rPr>
        <w:t> </w:t>
      </w:r>
      <w:r>
        <w:rPr/>
        <w:t>в</w:t>
      </w:r>
      <w:r>
        <w:rPr>
          <w:spacing w:val="-1"/>
        </w:rPr>
        <w:t> </w:t>
      </w:r>
      <w:r>
        <w:rPr/>
        <w:t>одностороннем</w:t>
      </w:r>
      <w:r>
        <w:rPr>
          <w:spacing w:val="-1"/>
        </w:rPr>
        <w:t> </w:t>
      </w:r>
      <w:r>
        <w:rPr/>
        <w:t>порядке</w:t>
      </w:r>
      <w:r>
        <w:rPr>
          <w:spacing w:val="-5"/>
        </w:rPr>
        <w:t> </w:t>
      </w:r>
      <w:r>
        <w:rPr/>
        <w:t>Подрядчиком</w:t>
      </w:r>
      <w:r>
        <w:rPr>
          <w:spacing w:val="-4"/>
        </w:rPr>
        <w:t> </w:t>
      </w:r>
      <w:r>
        <w:rPr/>
        <w:t>в</w:t>
      </w:r>
      <w:r>
        <w:rPr>
          <w:spacing w:val="-1"/>
        </w:rPr>
        <w:t> </w:t>
      </w:r>
      <w:r>
        <w:rPr/>
        <w:t>случае</w:t>
      </w:r>
      <w:r>
        <w:rPr>
          <w:spacing w:val="-2"/>
        </w:rPr>
        <w:t> </w:t>
      </w:r>
      <w:r>
        <w:rPr/>
        <w:t>неявки</w:t>
      </w:r>
      <w:r>
        <w:rPr>
          <w:spacing w:val="-2"/>
        </w:rPr>
        <w:t> </w:t>
      </w:r>
      <w:r>
        <w:rPr/>
        <w:t>уполномоченного представителя Субподрядчика.</w:t>
      </w:r>
    </w:p>
    <w:p>
      <w:pPr>
        <w:pStyle w:val="BodyText"/>
        <w:ind w:left="143" w:right="560" w:firstLine="566"/>
        <w:jc w:val="both"/>
      </w:pPr>
      <w:r>
        <w:rPr/>
        <w:t>В течение 2 (двух) рабочих дней с момента получения письменного уведомления Подрядчика о частичном отказе от исполнения Договора, Субподрядчик обязан представить Подрядчику исполнительную документацию,</w:t>
      </w:r>
      <w:r>
        <w:rPr>
          <w:spacing w:val="-6"/>
        </w:rPr>
        <w:t> </w:t>
      </w:r>
      <w:r>
        <w:rPr/>
        <w:t>Акт</w:t>
      </w:r>
      <w:r>
        <w:rPr>
          <w:spacing w:val="-5"/>
        </w:rPr>
        <w:t> </w:t>
      </w:r>
      <w:r>
        <w:rPr/>
        <w:t>приемки</w:t>
      </w:r>
      <w:r>
        <w:rPr>
          <w:spacing w:val="-6"/>
        </w:rPr>
        <w:t> </w:t>
      </w:r>
      <w:r>
        <w:rPr/>
        <w:t>выполненных</w:t>
      </w:r>
      <w:r>
        <w:rPr>
          <w:spacing w:val="-4"/>
        </w:rPr>
        <w:t> </w:t>
      </w:r>
      <w:r>
        <w:rPr/>
        <w:t>работ</w:t>
      </w:r>
      <w:r>
        <w:rPr>
          <w:spacing w:val="-5"/>
        </w:rPr>
        <w:t> </w:t>
      </w:r>
      <w:r>
        <w:rPr/>
        <w:t>по</w:t>
      </w:r>
      <w:r>
        <w:rPr>
          <w:spacing w:val="-6"/>
        </w:rPr>
        <w:t> </w:t>
      </w:r>
      <w:r>
        <w:rPr/>
        <w:t>форме</w:t>
      </w:r>
      <w:r>
        <w:rPr>
          <w:spacing w:val="-4"/>
        </w:rPr>
        <w:t> </w:t>
      </w:r>
      <w:r>
        <w:rPr/>
        <w:t>КС-2</w:t>
      </w:r>
      <w:r>
        <w:rPr>
          <w:spacing w:val="-4"/>
        </w:rPr>
        <w:t> </w:t>
      </w:r>
      <w:r>
        <w:rPr/>
        <w:t>и</w:t>
      </w:r>
      <w:r>
        <w:rPr>
          <w:spacing w:val="-6"/>
        </w:rPr>
        <w:t> </w:t>
      </w:r>
      <w:r>
        <w:rPr/>
        <w:t>Справку</w:t>
      </w:r>
      <w:r>
        <w:rPr>
          <w:spacing w:val="-6"/>
        </w:rPr>
        <w:t> </w:t>
      </w:r>
      <w:r>
        <w:rPr/>
        <w:t>о</w:t>
      </w:r>
      <w:r>
        <w:rPr>
          <w:spacing w:val="-4"/>
        </w:rPr>
        <w:t> </w:t>
      </w:r>
      <w:r>
        <w:rPr/>
        <w:t>стоимости</w:t>
      </w:r>
      <w:r>
        <w:rPr>
          <w:spacing w:val="-6"/>
        </w:rPr>
        <w:t> </w:t>
      </w:r>
      <w:r>
        <w:rPr/>
        <w:t>выполненных</w:t>
      </w:r>
      <w:r>
        <w:rPr>
          <w:spacing w:val="-6"/>
        </w:rPr>
        <w:t> </w:t>
      </w:r>
      <w:r>
        <w:rPr/>
        <w:t>работ по форме КС-3, счет на оплату и иные документы, необходимые для сдачи Подрядчику результата выполненного Субподрядчиком объема Работ.</w:t>
      </w:r>
    </w:p>
    <w:p>
      <w:pPr>
        <w:pStyle w:val="ListParagraph"/>
        <w:numPr>
          <w:ilvl w:val="1"/>
          <w:numId w:val="1"/>
        </w:numPr>
        <w:tabs>
          <w:tab w:pos="1205" w:val="left" w:leader="none"/>
        </w:tabs>
        <w:spacing w:line="240" w:lineRule="auto" w:before="0" w:after="0"/>
        <w:ind w:left="1205" w:right="0" w:hanging="495"/>
        <w:jc w:val="both"/>
        <w:rPr>
          <w:sz w:val="21"/>
        </w:rPr>
      </w:pPr>
      <w:r>
        <w:rPr>
          <w:sz w:val="21"/>
        </w:rPr>
        <w:t>Во</w:t>
      </w:r>
      <w:r>
        <w:rPr>
          <w:spacing w:val="12"/>
          <w:sz w:val="21"/>
        </w:rPr>
        <w:t> </w:t>
      </w:r>
      <w:r>
        <w:rPr>
          <w:sz w:val="21"/>
        </w:rPr>
        <w:t>всех</w:t>
      </w:r>
      <w:r>
        <w:rPr>
          <w:spacing w:val="14"/>
          <w:sz w:val="21"/>
        </w:rPr>
        <w:t> </w:t>
      </w:r>
      <w:r>
        <w:rPr>
          <w:sz w:val="21"/>
        </w:rPr>
        <w:t>случаях</w:t>
      </w:r>
      <w:r>
        <w:rPr>
          <w:spacing w:val="15"/>
          <w:sz w:val="21"/>
        </w:rPr>
        <w:t> </w:t>
      </w:r>
      <w:r>
        <w:rPr>
          <w:sz w:val="21"/>
        </w:rPr>
        <w:t>досрочного</w:t>
      </w:r>
      <w:r>
        <w:rPr>
          <w:spacing w:val="14"/>
          <w:sz w:val="21"/>
        </w:rPr>
        <w:t> </w:t>
      </w:r>
      <w:r>
        <w:rPr>
          <w:sz w:val="21"/>
        </w:rPr>
        <w:t>расторжения</w:t>
      </w:r>
      <w:r>
        <w:rPr>
          <w:spacing w:val="16"/>
          <w:sz w:val="21"/>
        </w:rPr>
        <w:t> </w:t>
      </w:r>
      <w:r>
        <w:rPr>
          <w:sz w:val="21"/>
        </w:rPr>
        <w:t>договора</w:t>
      </w:r>
      <w:r>
        <w:rPr>
          <w:spacing w:val="14"/>
          <w:sz w:val="21"/>
        </w:rPr>
        <w:t> </w:t>
      </w:r>
      <w:r>
        <w:rPr>
          <w:sz w:val="21"/>
        </w:rPr>
        <w:t>Стороны</w:t>
      </w:r>
      <w:r>
        <w:rPr>
          <w:spacing w:val="15"/>
          <w:sz w:val="21"/>
        </w:rPr>
        <w:t> </w:t>
      </w:r>
      <w:r>
        <w:rPr>
          <w:sz w:val="21"/>
        </w:rPr>
        <w:t>обязаны</w:t>
      </w:r>
      <w:r>
        <w:rPr>
          <w:spacing w:val="14"/>
          <w:sz w:val="21"/>
        </w:rPr>
        <w:t> </w:t>
      </w:r>
      <w:r>
        <w:rPr>
          <w:sz w:val="21"/>
        </w:rPr>
        <w:t>предпринять</w:t>
      </w:r>
      <w:r>
        <w:rPr>
          <w:spacing w:val="15"/>
          <w:sz w:val="21"/>
        </w:rPr>
        <w:t> </w:t>
      </w:r>
      <w:r>
        <w:rPr>
          <w:spacing w:val="-2"/>
          <w:sz w:val="21"/>
        </w:rPr>
        <w:t>следующие</w:t>
      </w:r>
    </w:p>
    <w:p>
      <w:pPr>
        <w:pStyle w:val="BodyText"/>
        <w:spacing w:line="240" w:lineRule="exact"/>
        <w:ind w:left="143"/>
      </w:pPr>
      <w:r>
        <w:rPr>
          <w:spacing w:val="-2"/>
        </w:rPr>
        <w:t>меры:</w:t>
      </w:r>
    </w:p>
    <w:p>
      <w:pPr>
        <w:pStyle w:val="ListParagraph"/>
        <w:numPr>
          <w:ilvl w:val="2"/>
          <w:numId w:val="1"/>
        </w:numPr>
        <w:tabs>
          <w:tab w:pos="1371" w:val="left" w:leader="none"/>
        </w:tabs>
        <w:spacing w:line="240" w:lineRule="auto" w:before="1" w:after="0"/>
        <w:ind w:left="1371" w:right="0" w:hanging="661"/>
        <w:jc w:val="left"/>
        <w:rPr>
          <w:sz w:val="21"/>
        </w:rPr>
      </w:pPr>
      <w:r>
        <w:rPr>
          <w:sz w:val="21"/>
        </w:rPr>
        <w:t>Субподрядчик</w:t>
      </w:r>
      <w:r>
        <w:rPr>
          <w:spacing w:val="22"/>
          <w:sz w:val="21"/>
        </w:rPr>
        <w:t> </w:t>
      </w:r>
      <w:r>
        <w:rPr>
          <w:sz w:val="21"/>
        </w:rPr>
        <w:t>обязан</w:t>
      </w:r>
      <w:r>
        <w:rPr>
          <w:spacing w:val="27"/>
          <w:sz w:val="21"/>
        </w:rPr>
        <w:t> </w:t>
      </w:r>
      <w:r>
        <w:rPr>
          <w:sz w:val="21"/>
        </w:rPr>
        <w:t>остановить</w:t>
      </w:r>
      <w:r>
        <w:rPr>
          <w:spacing w:val="24"/>
          <w:sz w:val="21"/>
        </w:rPr>
        <w:t> </w:t>
      </w:r>
      <w:r>
        <w:rPr>
          <w:sz w:val="21"/>
        </w:rPr>
        <w:t>работы</w:t>
      </w:r>
      <w:r>
        <w:rPr>
          <w:spacing w:val="24"/>
          <w:sz w:val="21"/>
        </w:rPr>
        <w:t> </w:t>
      </w:r>
      <w:r>
        <w:rPr>
          <w:sz w:val="21"/>
        </w:rPr>
        <w:t>на</w:t>
      </w:r>
      <w:r>
        <w:rPr>
          <w:spacing w:val="24"/>
          <w:sz w:val="21"/>
        </w:rPr>
        <w:t> </w:t>
      </w:r>
      <w:r>
        <w:rPr>
          <w:sz w:val="21"/>
        </w:rPr>
        <w:t>Объекте</w:t>
      </w:r>
      <w:r>
        <w:rPr>
          <w:spacing w:val="26"/>
          <w:sz w:val="21"/>
        </w:rPr>
        <w:t> </w:t>
      </w:r>
      <w:r>
        <w:rPr>
          <w:sz w:val="21"/>
        </w:rPr>
        <w:t>(при</w:t>
      </w:r>
      <w:r>
        <w:rPr>
          <w:spacing w:val="27"/>
          <w:sz w:val="21"/>
        </w:rPr>
        <w:t> </w:t>
      </w:r>
      <w:r>
        <w:rPr>
          <w:sz w:val="21"/>
        </w:rPr>
        <w:t>частичном</w:t>
      </w:r>
      <w:r>
        <w:rPr>
          <w:spacing w:val="23"/>
          <w:sz w:val="21"/>
        </w:rPr>
        <w:t> </w:t>
      </w:r>
      <w:r>
        <w:rPr>
          <w:sz w:val="21"/>
        </w:rPr>
        <w:t>отказе</w:t>
      </w:r>
      <w:r>
        <w:rPr>
          <w:spacing w:val="22"/>
          <w:sz w:val="21"/>
        </w:rPr>
        <w:t> </w:t>
      </w:r>
      <w:r>
        <w:rPr>
          <w:sz w:val="21"/>
        </w:rPr>
        <w:t>Подрядчика</w:t>
      </w:r>
      <w:r>
        <w:rPr>
          <w:spacing w:val="27"/>
          <w:sz w:val="21"/>
        </w:rPr>
        <w:t> </w:t>
      </w:r>
      <w:r>
        <w:rPr>
          <w:spacing w:val="-5"/>
          <w:sz w:val="21"/>
        </w:rPr>
        <w:t>от</w:t>
      </w:r>
    </w:p>
    <w:p>
      <w:pPr>
        <w:pStyle w:val="BodyText"/>
        <w:spacing w:before="1"/>
        <w:ind w:left="143" w:right="562"/>
        <w:jc w:val="both"/>
      </w:pPr>
      <w:r>
        <w:rPr/>
        <w:t>исполнения Договора остановить работы, в части которых заявлен отказ) с</w:t>
      </w:r>
      <w:r>
        <w:rPr>
          <w:spacing w:val="-2"/>
        </w:rPr>
        <w:t> </w:t>
      </w:r>
      <w:r>
        <w:rPr/>
        <w:t>момента получения информации о</w:t>
      </w:r>
      <w:r>
        <w:rPr>
          <w:spacing w:val="-7"/>
        </w:rPr>
        <w:t> </w:t>
      </w:r>
      <w:r>
        <w:rPr/>
        <w:t>расторжении</w:t>
      </w:r>
      <w:r>
        <w:rPr>
          <w:spacing w:val="-7"/>
        </w:rPr>
        <w:t> </w:t>
      </w:r>
      <w:r>
        <w:rPr/>
        <w:t>договора,</w:t>
      </w:r>
      <w:r>
        <w:rPr>
          <w:spacing w:val="-7"/>
        </w:rPr>
        <w:t> </w:t>
      </w:r>
      <w:r>
        <w:rPr/>
        <w:t>а</w:t>
      </w:r>
      <w:r>
        <w:rPr>
          <w:spacing w:val="-10"/>
        </w:rPr>
        <w:t> </w:t>
      </w:r>
      <w:r>
        <w:rPr/>
        <w:t>также</w:t>
      </w:r>
      <w:r>
        <w:rPr>
          <w:spacing w:val="-9"/>
        </w:rPr>
        <w:t> </w:t>
      </w:r>
      <w:r>
        <w:rPr/>
        <w:t>в</w:t>
      </w:r>
      <w:r>
        <w:rPr>
          <w:spacing w:val="-6"/>
        </w:rPr>
        <w:t> </w:t>
      </w:r>
      <w:r>
        <w:rPr/>
        <w:t>течение</w:t>
      </w:r>
      <w:r>
        <w:rPr>
          <w:spacing w:val="-7"/>
        </w:rPr>
        <w:t> </w:t>
      </w:r>
      <w:r>
        <w:rPr/>
        <w:t>10</w:t>
      </w:r>
      <w:r>
        <w:rPr>
          <w:spacing w:val="-7"/>
        </w:rPr>
        <w:t> </w:t>
      </w:r>
      <w:r>
        <w:rPr/>
        <w:t>(десяти)</w:t>
      </w:r>
      <w:r>
        <w:rPr>
          <w:spacing w:val="-8"/>
        </w:rPr>
        <w:t> </w:t>
      </w:r>
      <w:r>
        <w:rPr/>
        <w:t>дней</w:t>
      </w:r>
      <w:r>
        <w:rPr>
          <w:spacing w:val="-7"/>
        </w:rPr>
        <w:t> </w:t>
      </w:r>
      <w:r>
        <w:rPr/>
        <w:t>возвратить</w:t>
      </w:r>
      <w:r>
        <w:rPr>
          <w:spacing w:val="-7"/>
        </w:rPr>
        <w:t> </w:t>
      </w:r>
      <w:r>
        <w:rPr/>
        <w:t>Подрядчику</w:t>
      </w:r>
      <w:r>
        <w:rPr>
          <w:spacing w:val="-7"/>
        </w:rPr>
        <w:t> </w:t>
      </w:r>
      <w:r>
        <w:rPr/>
        <w:t>строительную</w:t>
      </w:r>
      <w:r>
        <w:rPr>
          <w:spacing w:val="-6"/>
        </w:rPr>
        <w:t> </w:t>
      </w:r>
      <w:r>
        <w:rPr/>
        <w:t>площадку в стадии на момент расторжения Договора, если иной срок не указан в уведомлении об отказе от договора.</w:t>
      </w:r>
    </w:p>
    <w:p>
      <w:pPr>
        <w:pStyle w:val="ListParagraph"/>
        <w:numPr>
          <w:ilvl w:val="2"/>
          <w:numId w:val="1"/>
        </w:numPr>
        <w:tabs>
          <w:tab w:pos="1423" w:val="left" w:leader="none"/>
        </w:tabs>
        <w:spacing w:line="240" w:lineRule="auto" w:before="0" w:after="0"/>
        <w:ind w:left="143" w:right="562" w:firstLine="566"/>
        <w:jc w:val="both"/>
        <w:rPr>
          <w:sz w:val="21"/>
        </w:rPr>
      </w:pPr>
      <w:r>
        <w:rPr>
          <w:sz w:val="21"/>
        </w:rPr>
        <w:t>Одновременно с уведомлением о расторжении договора Сторона, инициировавшая его расторжение, извещает в письменной форме другую Сторону о дате и времени осмотра и сдачи части результатов работ, выполненных на дату получения соответствующего уведомления о расторжении (соглашения о расторжении), осмотр которых должен быть проведен Сторонами не позднее 72 (Семидесяти двух) часов следующих после получения соответствующего уведомления.</w:t>
      </w:r>
    </w:p>
    <w:p>
      <w:pPr>
        <w:pStyle w:val="BodyText"/>
        <w:ind w:left="710"/>
        <w:jc w:val="both"/>
      </w:pPr>
      <w:r>
        <w:rPr/>
        <w:t>В</w:t>
      </w:r>
      <w:r>
        <w:rPr>
          <w:spacing w:val="-7"/>
        </w:rPr>
        <w:t> </w:t>
      </w:r>
      <w:r>
        <w:rPr/>
        <w:t>случае</w:t>
      </w:r>
      <w:r>
        <w:rPr>
          <w:spacing w:val="-7"/>
        </w:rPr>
        <w:t> </w:t>
      </w:r>
      <w:r>
        <w:rPr/>
        <w:t>неявки</w:t>
      </w:r>
      <w:r>
        <w:rPr>
          <w:spacing w:val="-10"/>
        </w:rPr>
        <w:t> </w:t>
      </w:r>
      <w:r>
        <w:rPr/>
        <w:t>Субподрядчика</w:t>
      </w:r>
      <w:r>
        <w:rPr>
          <w:spacing w:val="-9"/>
        </w:rPr>
        <w:t> </w:t>
      </w:r>
      <w:r>
        <w:rPr/>
        <w:t>на</w:t>
      </w:r>
      <w:r>
        <w:rPr>
          <w:spacing w:val="-7"/>
        </w:rPr>
        <w:t> </w:t>
      </w:r>
      <w:r>
        <w:rPr/>
        <w:t>осмотр</w:t>
      </w:r>
      <w:r>
        <w:rPr>
          <w:spacing w:val="-10"/>
        </w:rPr>
        <w:t> </w:t>
      </w:r>
      <w:r>
        <w:rPr/>
        <w:t>Подрядчик</w:t>
      </w:r>
      <w:r>
        <w:rPr>
          <w:spacing w:val="-7"/>
        </w:rPr>
        <w:t> </w:t>
      </w:r>
      <w:r>
        <w:rPr/>
        <w:t>составляет</w:t>
      </w:r>
      <w:r>
        <w:rPr>
          <w:spacing w:val="-8"/>
        </w:rPr>
        <w:t> </w:t>
      </w:r>
      <w:r>
        <w:rPr/>
        <w:t>односторонний</w:t>
      </w:r>
      <w:r>
        <w:rPr>
          <w:spacing w:val="-7"/>
        </w:rPr>
        <w:t> </w:t>
      </w:r>
      <w:r>
        <w:rPr>
          <w:spacing w:val="-4"/>
        </w:rPr>
        <w:t>акт.</w:t>
      </w:r>
    </w:p>
    <w:p>
      <w:pPr>
        <w:pStyle w:val="BodyText"/>
        <w:ind w:left="143" w:right="564" w:firstLine="566"/>
        <w:jc w:val="both"/>
      </w:pPr>
      <w:r>
        <w:rPr/>
        <w:t>По</w:t>
      </w:r>
      <w:r>
        <w:rPr>
          <w:spacing w:val="-5"/>
        </w:rPr>
        <w:t> </w:t>
      </w:r>
      <w:r>
        <w:rPr/>
        <w:t>истечение</w:t>
      </w:r>
      <w:r>
        <w:rPr>
          <w:spacing w:val="-5"/>
        </w:rPr>
        <w:t> </w:t>
      </w:r>
      <w:r>
        <w:rPr/>
        <w:t>5</w:t>
      </w:r>
      <w:r>
        <w:rPr>
          <w:spacing w:val="-5"/>
        </w:rPr>
        <w:t> </w:t>
      </w:r>
      <w:r>
        <w:rPr/>
        <w:t>(Пяти)</w:t>
      </w:r>
      <w:r>
        <w:rPr>
          <w:spacing w:val="-8"/>
        </w:rPr>
        <w:t> </w:t>
      </w:r>
      <w:r>
        <w:rPr/>
        <w:t>дней</w:t>
      </w:r>
      <w:r>
        <w:rPr>
          <w:spacing w:val="-5"/>
        </w:rPr>
        <w:t> </w:t>
      </w:r>
      <w:r>
        <w:rPr/>
        <w:t>с</w:t>
      </w:r>
      <w:r>
        <w:rPr>
          <w:spacing w:val="-5"/>
        </w:rPr>
        <w:t> </w:t>
      </w:r>
      <w:r>
        <w:rPr/>
        <w:t>момента</w:t>
      </w:r>
      <w:r>
        <w:rPr>
          <w:spacing w:val="-5"/>
        </w:rPr>
        <w:t> </w:t>
      </w:r>
      <w:r>
        <w:rPr/>
        <w:t>расторжения</w:t>
      </w:r>
      <w:r>
        <w:rPr>
          <w:spacing w:val="-3"/>
        </w:rPr>
        <w:t> </w:t>
      </w:r>
      <w:r>
        <w:rPr/>
        <w:t>договора</w:t>
      </w:r>
      <w:r>
        <w:rPr>
          <w:spacing w:val="-7"/>
        </w:rPr>
        <w:t> </w:t>
      </w:r>
      <w:r>
        <w:rPr/>
        <w:t>Подрядчик</w:t>
      </w:r>
      <w:r>
        <w:rPr>
          <w:spacing w:val="-4"/>
        </w:rPr>
        <w:t> </w:t>
      </w:r>
      <w:r>
        <w:rPr/>
        <w:t>вправе</w:t>
      </w:r>
      <w:r>
        <w:rPr>
          <w:spacing w:val="-7"/>
        </w:rPr>
        <w:t> </w:t>
      </w:r>
      <w:r>
        <w:rPr/>
        <w:t>заключить</w:t>
      </w:r>
      <w:r>
        <w:rPr>
          <w:spacing w:val="-5"/>
        </w:rPr>
        <w:t> </w:t>
      </w:r>
      <w:r>
        <w:rPr/>
        <w:t>договор</w:t>
      </w:r>
      <w:r>
        <w:rPr>
          <w:spacing w:val="-5"/>
        </w:rPr>
        <w:t> </w:t>
      </w:r>
      <w:r>
        <w:rPr/>
        <w:t>на выполнение работ, предусмотренных настоящим договором и обоснованно не принятых Подрядчиком, с третьим лицом.</w:t>
      </w:r>
    </w:p>
    <w:p>
      <w:pPr>
        <w:pStyle w:val="ListParagraph"/>
        <w:numPr>
          <w:ilvl w:val="2"/>
          <w:numId w:val="1"/>
        </w:numPr>
        <w:tabs>
          <w:tab w:pos="1404" w:val="left" w:leader="none"/>
        </w:tabs>
        <w:spacing w:line="240" w:lineRule="auto" w:before="0" w:after="0"/>
        <w:ind w:left="143" w:right="561" w:firstLine="566"/>
        <w:jc w:val="both"/>
        <w:rPr>
          <w:sz w:val="21"/>
        </w:rPr>
      </w:pPr>
      <w:r>
        <w:rPr>
          <w:sz w:val="21"/>
        </w:rPr>
        <w:t>Если на момент расторжения договора Субподрядчиком фактически выполнены работы, которые</w:t>
      </w:r>
      <w:r>
        <w:rPr>
          <w:spacing w:val="-10"/>
          <w:sz w:val="21"/>
        </w:rPr>
        <w:t> </w:t>
      </w:r>
      <w:r>
        <w:rPr>
          <w:sz w:val="21"/>
        </w:rPr>
        <w:t>не</w:t>
      </w:r>
      <w:r>
        <w:rPr>
          <w:spacing w:val="-7"/>
          <w:sz w:val="21"/>
        </w:rPr>
        <w:t> </w:t>
      </w:r>
      <w:r>
        <w:rPr>
          <w:sz w:val="21"/>
        </w:rPr>
        <w:t>были</w:t>
      </w:r>
      <w:r>
        <w:rPr>
          <w:spacing w:val="-7"/>
          <w:sz w:val="21"/>
        </w:rPr>
        <w:t> </w:t>
      </w:r>
      <w:r>
        <w:rPr>
          <w:sz w:val="21"/>
        </w:rPr>
        <w:t>предъявлены</w:t>
      </w:r>
      <w:r>
        <w:rPr>
          <w:spacing w:val="-7"/>
          <w:sz w:val="21"/>
        </w:rPr>
        <w:t> </w:t>
      </w:r>
      <w:r>
        <w:rPr>
          <w:sz w:val="21"/>
        </w:rPr>
        <w:t>Подрядчику,</w:t>
      </w:r>
      <w:r>
        <w:rPr>
          <w:spacing w:val="-7"/>
          <w:sz w:val="21"/>
        </w:rPr>
        <w:t> </w:t>
      </w:r>
      <w:r>
        <w:rPr>
          <w:sz w:val="21"/>
        </w:rPr>
        <w:t>Субподрядчик</w:t>
      </w:r>
      <w:r>
        <w:rPr>
          <w:spacing w:val="-6"/>
          <w:sz w:val="21"/>
        </w:rPr>
        <w:t> </w:t>
      </w:r>
      <w:r>
        <w:rPr>
          <w:sz w:val="21"/>
        </w:rPr>
        <w:t>обязан</w:t>
      </w:r>
      <w:r>
        <w:rPr>
          <w:spacing w:val="-10"/>
          <w:sz w:val="21"/>
        </w:rPr>
        <w:t> </w:t>
      </w:r>
      <w:r>
        <w:rPr>
          <w:sz w:val="21"/>
        </w:rPr>
        <w:t>в</w:t>
      </w:r>
      <w:r>
        <w:rPr>
          <w:spacing w:val="-6"/>
          <w:sz w:val="21"/>
        </w:rPr>
        <w:t> </w:t>
      </w:r>
      <w:r>
        <w:rPr>
          <w:sz w:val="21"/>
        </w:rPr>
        <w:t>течение</w:t>
      </w:r>
      <w:r>
        <w:rPr>
          <w:spacing w:val="-7"/>
          <w:sz w:val="21"/>
        </w:rPr>
        <w:t> </w:t>
      </w:r>
      <w:r>
        <w:rPr>
          <w:sz w:val="21"/>
        </w:rPr>
        <w:t>2</w:t>
      </w:r>
      <w:r>
        <w:rPr>
          <w:spacing w:val="-7"/>
          <w:sz w:val="21"/>
        </w:rPr>
        <w:t> </w:t>
      </w:r>
      <w:r>
        <w:rPr>
          <w:sz w:val="21"/>
        </w:rPr>
        <w:t>(двух)</w:t>
      </w:r>
      <w:r>
        <w:rPr>
          <w:spacing w:val="-8"/>
          <w:sz w:val="21"/>
        </w:rPr>
        <w:t> </w:t>
      </w:r>
      <w:r>
        <w:rPr>
          <w:sz w:val="21"/>
        </w:rPr>
        <w:t>рабочих</w:t>
      </w:r>
      <w:r>
        <w:rPr>
          <w:spacing w:val="-7"/>
          <w:sz w:val="21"/>
        </w:rPr>
        <w:t> </w:t>
      </w:r>
      <w:r>
        <w:rPr>
          <w:sz w:val="21"/>
        </w:rPr>
        <w:t>дней</w:t>
      </w:r>
      <w:r>
        <w:rPr>
          <w:spacing w:val="-7"/>
          <w:sz w:val="21"/>
        </w:rPr>
        <w:t> </w:t>
      </w:r>
      <w:r>
        <w:rPr>
          <w:sz w:val="21"/>
        </w:rPr>
        <w:t>с</w:t>
      </w:r>
      <w:r>
        <w:rPr>
          <w:spacing w:val="-10"/>
          <w:sz w:val="21"/>
        </w:rPr>
        <w:t> </w:t>
      </w:r>
      <w:r>
        <w:rPr>
          <w:sz w:val="21"/>
        </w:rPr>
        <w:t>момента получения</w:t>
      </w:r>
      <w:r>
        <w:rPr>
          <w:spacing w:val="-14"/>
          <w:sz w:val="21"/>
        </w:rPr>
        <w:t> </w:t>
      </w:r>
      <w:r>
        <w:rPr>
          <w:sz w:val="21"/>
        </w:rPr>
        <w:t>информации</w:t>
      </w:r>
      <w:r>
        <w:rPr>
          <w:spacing w:val="-13"/>
          <w:sz w:val="21"/>
        </w:rPr>
        <w:t> </w:t>
      </w:r>
      <w:r>
        <w:rPr>
          <w:sz w:val="21"/>
        </w:rPr>
        <w:t>о</w:t>
      </w:r>
      <w:r>
        <w:rPr>
          <w:spacing w:val="-13"/>
          <w:sz w:val="21"/>
        </w:rPr>
        <w:t> </w:t>
      </w:r>
      <w:r>
        <w:rPr>
          <w:sz w:val="21"/>
        </w:rPr>
        <w:t>расторжении</w:t>
      </w:r>
      <w:r>
        <w:rPr>
          <w:spacing w:val="-13"/>
          <w:sz w:val="21"/>
        </w:rPr>
        <w:t> </w:t>
      </w:r>
      <w:r>
        <w:rPr>
          <w:sz w:val="21"/>
        </w:rPr>
        <w:t>договора</w:t>
      </w:r>
      <w:r>
        <w:rPr>
          <w:spacing w:val="-13"/>
          <w:sz w:val="21"/>
        </w:rPr>
        <w:t> </w:t>
      </w:r>
      <w:r>
        <w:rPr>
          <w:sz w:val="21"/>
        </w:rPr>
        <w:t>направить</w:t>
      </w:r>
      <w:r>
        <w:rPr>
          <w:spacing w:val="-13"/>
          <w:sz w:val="21"/>
        </w:rPr>
        <w:t> </w:t>
      </w:r>
      <w:r>
        <w:rPr>
          <w:sz w:val="21"/>
        </w:rPr>
        <w:t>Подрядчику</w:t>
      </w:r>
      <w:r>
        <w:rPr>
          <w:spacing w:val="-13"/>
          <w:sz w:val="21"/>
        </w:rPr>
        <w:t> </w:t>
      </w:r>
      <w:r>
        <w:rPr>
          <w:sz w:val="21"/>
        </w:rPr>
        <w:t>исполнительную</w:t>
      </w:r>
      <w:r>
        <w:rPr>
          <w:spacing w:val="-13"/>
          <w:sz w:val="21"/>
        </w:rPr>
        <w:t> </w:t>
      </w:r>
      <w:r>
        <w:rPr>
          <w:sz w:val="21"/>
        </w:rPr>
        <w:t>документацию,</w:t>
      </w:r>
      <w:r>
        <w:rPr>
          <w:spacing w:val="-14"/>
          <w:sz w:val="21"/>
        </w:rPr>
        <w:t> </w:t>
      </w:r>
      <w:r>
        <w:rPr>
          <w:sz w:val="21"/>
        </w:rPr>
        <w:t>Акт приемки</w:t>
      </w:r>
      <w:r>
        <w:rPr>
          <w:spacing w:val="-11"/>
          <w:sz w:val="21"/>
        </w:rPr>
        <w:t> </w:t>
      </w:r>
      <w:r>
        <w:rPr>
          <w:sz w:val="21"/>
        </w:rPr>
        <w:t>выполненных</w:t>
      </w:r>
      <w:r>
        <w:rPr>
          <w:spacing w:val="-8"/>
          <w:sz w:val="21"/>
        </w:rPr>
        <w:t> </w:t>
      </w:r>
      <w:r>
        <w:rPr>
          <w:sz w:val="21"/>
        </w:rPr>
        <w:t>работ</w:t>
      </w:r>
      <w:r>
        <w:rPr>
          <w:spacing w:val="-9"/>
          <w:sz w:val="21"/>
        </w:rPr>
        <w:t> </w:t>
      </w:r>
      <w:r>
        <w:rPr>
          <w:sz w:val="21"/>
        </w:rPr>
        <w:t>по</w:t>
      </w:r>
      <w:r>
        <w:rPr>
          <w:spacing w:val="-8"/>
          <w:sz w:val="21"/>
        </w:rPr>
        <w:t> </w:t>
      </w:r>
      <w:r>
        <w:rPr>
          <w:sz w:val="21"/>
        </w:rPr>
        <w:t>форме</w:t>
      </w:r>
      <w:r>
        <w:rPr>
          <w:spacing w:val="-9"/>
          <w:sz w:val="21"/>
        </w:rPr>
        <w:t> </w:t>
      </w:r>
      <w:r>
        <w:rPr>
          <w:sz w:val="21"/>
        </w:rPr>
        <w:t>КС-2</w:t>
      </w:r>
      <w:r>
        <w:rPr>
          <w:spacing w:val="-8"/>
          <w:sz w:val="21"/>
        </w:rPr>
        <w:t> </w:t>
      </w:r>
      <w:r>
        <w:rPr>
          <w:sz w:val="21"/>
        </w:rPr>
        <w:t>и</w:t>
      </w:r>
      <w:r>
        <w:rPr>
          <w:spacing w:val="-9"/>
          <w:sz w:val="21"/>
        </w:rPr>
        <w:t> </w:t>
      </w:r>
      <w:r>
        <w:rPr>
          <w:sz w:val="21"/>
        </w:rPr>
        <w:t>Справку</w:t>
      </w:r>
      <w:r>
        <w:rPr>
          <w:spacing w:val="-8"/>
          <w:sz w:val="21"/>
        </w:rPr>
        <w:t> </w:t>
      </w:r>
      <w:r>
        <w:rPr>
          <w:sz w:val="21"/>
        </w:rPr>
        <w:t>о</w:t>
      </w:r>
      <w:r>
        <w:rPr>
          <w:spacing w:val="-8"/>
          <w:sz w:val="21"/>
        </w:rPr>
        <w:t> </w:t>
      </w:r>
      <w:r>
        <w:rPr>
          <w:sz w:val="21"/>
        </w:rPr>
        <w:t>стоимости</w:t>
      </w:r>
      <w:r>
        <w:rPr>
          <w:spacing w:val="-11"/>
          <w:sz w:val="21"/>
        </w:rPr>
        <w:t> </w:t>
      </w:r>
      <w:r>
        <w:rPr>
          <w:sz w:val="21"/>
        </w:rPr>
        <w:t>выполненных</w:t>
      </w:r>
      <w:r>
        <w:rPr>
          <w:spacing w:val="-8"/>
          <w:sz w:val="21"/>
        </w:rPr>
        <w:t> </w:t>
      </w:r>
      <w:r>
        <w:rPr>
          <w:sz w:val="21"/>
        </w:rPr>
        <w:t>работ</w:t>
      </w:r>
      <w:r>
        <w:rPr>
          <w:spacing w:val="-9"/>
          <w:sz w:val="21"/>
        </w:rPr>
        <w:t> </w:t>
      </w:r>
      <w:r>
        <w:rPr>
          <w:sz w:val="21"/>
        </w:rPr>
        <w:t>по</w:t>
      </w:r>
      <w:r>
        <w:rPr>
          <w:spacing w:val="-8"/>
          <w:sz w:val="21"/>
        </w:rPr>
        <w:t> </w:t>
      </w:r>
      <w:r>
        <w:rPr>
          <w:sz w:val="21"/>
        </w:rPr>
        <w:t>форме</w:t>
      </w:r>
      <w:r>
        <w:rPr>
          <w:spacing w:val="-9"/>
          <w:sz w:val="21"/>
        </w:rPr>
        <w:t> </w:t>
      </w:r>
      <w:r>
        <w:rPr>
          <w:sz w:val="21"/>
        </w:rPr>
        <w:t>КС-3,</w:t>
      </w:r>
      <w:r>
        <w:rPr>
          <w:spacing w:val="-8"/>
          <w:sz w:val="21"/>
        </w:rPr>
        <w:t> </w:t>
      </w:r>
      <w:r>
        <w:rPr>
          <w:sz w:val="21"/>
        </w:rPr>
        <w:t>счет на оплату и подписать с Подрядчиком акт о возврате Строительной площадки и Проектной документации.</w:t>
      </w:r>
    </w:p>
    <w:p>
      <w:pPr>
        <w:pStyle w:val="BodyText"/>
        <w:ind w:left="143" w:right="562" w:firstLine="566"/>
        <w:jc w:val="both"/>
      </w:pPr>
      <w:r>
        <w:rPr/>
        <w:t>При этом в случае отказа Подрядчика от договора по основаниям, указанным в п. 12.4. настоящего договора,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w:t>
      </w:r>
    </w:p>
    <w:p>
      <w:pPr>
        <w:pStyle w:val="BodyText"/>
        <w:ind w:left="144" w:right="562" w:firstLine="566"/>
        <w:jc w:val="both"/>
      </w:pPr>
      <w:r>
        <w:rPr/>
        <w:t>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pPr>
        <w:pStyle w:val="ListParagraph"/>
        <w:numPr>
          <w:ilvl w:val="2"/>
          <w:numId w:val="1"/>
        </w:numPr>
        <w:tabs>
          <w:tab w:pos="1398" w:val="left" w:leader="none"/>
        </w:tabs>
        <w:spacing w:line="240" w:lineRule="auto" w:before="0" w:after="0"/>
        <w:ind w:left="144" w:right="561" w:firstLine="566"/>
        <w:jc w:val="both"/>
        <w:rPr>
          <w:sz w:val="21"/>
        </w:rPr>
      </w:pPr>
      <w:r>
        <w:rPr>
          <w:sz w:val="21"/>
        </w:rPr>
        <w:t>Если уплаченный Подрядчиком аванс превышает стоимость фактически выполненных на момент расторжения Договора работ, Субподрядчик осуществляет возврат Подрядчику суммы неотработанного аванса в течение 5 (Пяти) рабочих дней с момента расторжения договора путем безналичного перечисления денежных средств на расчетный счет Подрядчика.</w:t>
      </w:r>
    </w:p>
    <w:p>
      <w:pPr>
        <w:pStyle w:val="BodyText"/>
        <w:ind w:left="144" w:right="562" w:firstLine="566"/>
        <w:jc w:val="both"/>
      </w:pPr>
      <w:r>
        <w:rPr/>
        <w:t>В случае просрочки возврата неотработанного аванса Субподрядчик уплачивает Подрядчику неустойку в размере 0,2% от невозвращенной в срок суммы за каждый день просрочки.</w:t>
      </w:r>
    </w:p>
    <w:p>
      <w:pPr>
        <w:pStyle w:val="ListParagraph"/>
        <w:numPr>
          <w:ilvl w:val="1"/>
          <w:numId w:val="1"/>
        </w:numPr>
        <w:tabs>
          <w:tab w:pos="1237" w:val="left" w:leader="none"/>
        </w:tabs>
        <w:spacing w:line="240" w:lineRule="auto" w:before="0" w:after="0"/>
        <w:ind w:left="144" w:right="561" w:firstLine="566"/>
        <w:jc w:val="both"/>
        <w:rPr>
          <w:sz w:val="21"/>
        </w:rPr>
      </w:pPr>
      <w:r>
        <w:rPr>
          <w:sz w:val="21"/>
        </w:rPr>
        <w:t>По письменному требованию Подрядчика Субподрядчик передает поставленные на Объект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не позднее 3 (трех) рабочих ней с момента расторжения Договора. В случае не передачи Субподрядчиком поставленных на Объект материалов, Подрядчик по истечении 3 (трех) рабочих ней с момента расторжения Договора,</w:t>
      </w:r>
      <w:r>
        <w:rPr>
          <w:spacing w:val="-14"/>
          <w:sz w:val="21"/>
        </w:rPr>
        <w:t> </w:t>
      </w:r>
      <w:r>
        <w:rPr>
          <w:sz w:val="21"/>
        </w:rPr>
        <w:t>составляет</w:t>
      </w:r>
      <w:r>
        <w:rPr>
          <w:spacing w:val="-13"/>
          <w:sz w:val="21"/>
        </w:rPr>
        <w:t> </w:t>
      </w:r>
      <w:r>
        <w:rPr>
          <w:sz w:val="21"/>
        </w:rPr>
        <w:t>акт</w:t>
      </w:r>
      <w:r>
        <w:rPr>
          <w:spacing w:val="-13"/>
          <w:sz w:val="21"/>
        </w:rPr>
        <w:t> </w:t>
      </w:r>
      <w:r>
        <w:rPr>
          <w:sz w:val="21"/>
        </w:rPr>
        <w:t>приема-передачи</w:t>
      </w:r>
      <w:r>
        <w:rPr>
          <w:spacing w:val="-13"/>
          <w:sz w:val="21"/>
        </w:rPr>
        <w:t> </w:t>
      </w:r>
      <w:r>
        <w:rPr>
          <w:sz w:val="21"/>
        </w:rPr>
        <w:t>материалов</w:t>
      </w:r>
      <w:r>
        <w:rPr>
          <w:spacing w:val="-13"/>
          <w:sz w:val="21"/>
        </w:rPr>
        <w:t> </w:t>
      </w:r>
      <w:r>
        <w:rPr>
          <w:sz w:val="21"/>
        </w:rPr>
        <w:t>в</w:t>
      </w:r>
      <w:r>
        <w:rPr>
          <w:spacing w:val="-13"/>
          <w:sz w:val="21"/>
        </w:rPr>
        <w:t> </w:t>
      </w:r>
      <w:r>
        <w:rPr>
          <w:sz w:val="21"/>
        </w:rPr>
        <w:t>одностороннем</w:t>
      </w:r>
      <w:r>
        <w:rPr>
          <w:spacing w:val="-13"/>
          <w:sz w:val="21"/>
        </w:rPr>
        <w:t> </w:t>
      </w:r>
      <w:r>
        <w:rPr>
          <w:sz w:val="21"/>
        </w:rPr>
        <w:t>порядке.</w:t>
      </w:r>
      <w:r>
        <w:rPr>
          <w:spacing w:val="-12"/>
          <w:sz w:val="21"/>
        </w:rPr>
        <w:t> </w:t>
      </w:r>
      <w:r>
        <w:rPr>
          <w:sz w:val="21"/>
        </w:rPr>
        <w:t>Стороны</w:t>
      </w:r>
      <w:r>
        <w:rPr>
          <w:spacing w:val="-13"/>
          <w:sz w:val="21"/>
        </w:rPr>
        <w:t> </w:t>
      </w:r>
      <w:r>
        <w:rPr>
          <w:sz w:val="21"/>
        </w:rPr>
        <w:t>договорились,</w:t>
      </w:r>
      <w:r>
        <w:rPr>
          <w:spacing w:val="-13"/>
          <w:sz w:val="21"/>
        </w:rPr>
        <w:t> </w:t>
      </w:r>
      <w:r>
        <w:rPr>
          <w:sz w:val="21"/>
        </w:rPr>
        <w:t>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Подрядчиком применяется дисконт 30% от стоимости, установленной в Ведомости договорной </w:t>
      </w:r>
      <w:r>
        <w:rPr>
          <w:spacing w:val="-2"/>
          <w:sz w:val="21"/>
        </w:rPr>
        <w:t>цены.</w:t>
      </w:r>
    </w:p>
    <w:p>
      <w:pPr>
        <w:pStyle w:val="BodyText"/>
        <w:ind w:left="144" w:right="566" w:firstLine="566"/>
      </w:pPr>
      <w:r>
        <w:rPr/>
        <w:t>В</w:t>
      </w:r>
      <w:r>
        <w:rPr>
          <w:spacing w:val="-9"/>
        </w:rPr>
        <w:t> </w:t>
      </w:r>
      <w:r>
        <w:rPr/>
        <w:t>отношении</w:t>
      </w:r>
      <w:r>
        <w:rPr>
          <w:spacing w:val="-12"/>
        </w:rPr>
        <w:t> </w:t>
      </w:r>
      <w:r>
        <w:rPr/>
        <w:t>материалов,</w:t>
      </w:r>
      <w:r>
        <w:rPr>
          <w:spacing w:val="-12"/>
        </w:rPr>
        <w:t> </w:t>
      </w:r>
      <w:r>
        <w:rPr/>
        <w:t>не</w:t>
      </w:r>
      <w:r>
        <w:rPr>
          <w:spacing w:val="-10"/>
        </w:rPr>
        <w:t> </w:t>
      </w:r>
      <w:r>
        <w:rPr/>
        <w:t>полученных</w:t>
      </w:r>
      <w:r>
        <w:rPr>
          <w:spacing w:val="-12"/>
        </w:rPr>
        <w:t> </w:t>
      </w:r>
      <w:r>
        <w:rPr/>
        <w:t>по</w:t>
      </w:r>
      <w:r>
        <w:rPr>
          <w:spacing w:val="-9"/>
        </w:rPr>
        <w:t> </w:t>
      </w:r>
      <w:r>
        <w:rPr/>
        <w:t>состоянию</w:t>
      </w:r>
      <w:r>
        <w:rPr>
          <w:spacing w:val="-9"/>
        </w:rPr>
        <w:t> </w:t>
      </w:r>
      <w:r>
        <w:rPr/>
        <w:t>на</w:t>
      </w:r>
      <w:r>
        <w:rPr>
          <w:spacing w:val="-12"/>
        </w:rPr>
        <w:t> </w:t>
      </w:r>
      <w:r>
        <w:rPr/>
        <w:t>дату</w:t>
      </w:r>
      <w:r>
        <w:rPr>
          <w:spacing w:val="-9"/>
        </w:rPr>
        <w:t> </w:t>
      </w:r>
      <w:r>
        <w:rPr/>
        <w:t>расторжения</w:t>
      </w:r>
      <w:r>
        <w:rPr>
          <w:spacing w:val="-8"/>
        </w:rPr>
        <w:t> </w:t>
      </w:r>
      <w:r>
        <w:rPr/>
        <w:t>Договора,</w:t>
      </w:r>
      <w:r>
        <w:rPr>
          <w:spacing w:val="-9"/>
        </w:rPr>
        <w:t> </w:t>
      </w:r>
      <w:r>
        <w:rPr/>
        <w:t>но</w:t>
      </w:r>
      <w:r>
        <w:rPr>
          <w:spacing w:val="-12"/>
        </w:rPr>
        <w:t> </w:t>
      </w:r>
      <w:r>
        <w:rPr/>
        <w:t>оплаченных из</w:t>
      </w:r>
      <w:r>
        <w:rPr>
          <w:spacing w:val="10"/>
        </w:rPr>
        <w:t> </w:t>
      </w:r>
      <w:r>
        <w:rPr/>
        <w:t>полученного</w:t>
      </w:r>
      <w:r>
        <w:rPr>
          <w:spacing w:val="12"/>
        </w:rPr>
        <w:t> </w:t>
      </w:r>
      <w:r>
        <w:rPr/>
        <w:t>от</w:t>
      </w:r>
      <w:r>
        <w:rPr>
          <w:spacing w:val="8"/>
        </w:rPr>
        <w:t> </w:t>
      </w:r>
      <w:r>
        <w:rPr/>
        <w:t>Подрядчика</w:t>
      </w:r>
      <w:r>
        <w:rPr>
          <w:spacing w:val="11"/>
        </w:rPr>
        <w:t> </w:t>
      </w:r>
      <w:r>
        <w:rPr/>
        <w:t>аванса,</w:t>
      </w:r>
      <w:r>
        <w:rPr>
          <w:spacing w:val="12"/>
        </w:rPr>
        <w:t> </w:t>
      </w:r>
      <w:r>
        <w:rPr/>
        <w:t>Субподрядчик</w:t>
      </w:r>
      <w:r>
        <w:rPr>
          <w:spacing w:val="13"/>
        </w:rPr>
        <w:t> </w:t>
      </w:r>
      <w:r>
        <w:rPr/>
        <w:t>за</w:t>
      </w:r>
      <w:r>
        <w:rPr>
          <w:spacing w:val="11"/>
        </w:rPr>
        <w:t> </w:t>
      </w:r>
      <w:r>
        <w:rPr/>
        <w:t>3</w:t>
      </w:r>
      <w:r>
        <w:rPr>
          <w:spacing w:val="12"/>
        </w:rPr>
        <w:t> </w:t>
      </w:r>
      <w:r>
        <w:rPr/>
        <w:t>(три)</w:t>
      </w:r>
      <w:r>
        <w:rPr>
          <w:spacing w:val="11"/>
        </w:rPr>
        <w:t> </w:t>
      </w:r>
      <w:r>
        <w:rPr/>
        <w:t>дня</w:t>
      </w:r>
      <w:r>
        <w:rPr>
          <w:spacing w:val="13"/>
        </w:rPr>
        <w:t> </w:t>
      </w:r>
      <w:r>
        <w:rPr/>
        <w:t>до</w:t>
      </w:r>
      <w:r>
        <w:rPr>
          <w:spacing w:val="12"/>
        </w:rPr>
        <w:t> </w:t>
      </w:r>
      <w:r>
        <w:rPr/>
        <w:t>момента</w:t>
      </w:r>
      <w:r>
        <w:rPr>
          <w:spacing w:val="11"/>
        </w:rPr>
        <w:t> </w:t>
      </w:r>
      <w:r>
        <w:rPr/>
        <w:t>прекращения</w:t>
      </w:r>
      <w:r>
        <w:rPr>
          <w:spacing w:val="13"/>
        </w:rPr>
        <w:t> </w:t>
      </w:r>
      <w:r>
        <w:rPr/>
        <w:t>договора</w:t>
      </w:r>
      <w:r>
        <w:rPr>
          <w:spacing w:val="12"/>
        </w:rPr>
        <w:t> </w:t>
      </w:r>
      <w:r>
        <w:rPr>
          <w:spacing w:val="-5"/>
        </w:rPr>
        <w:t>по</w:t>
      </w:r>
    </w:p>
    <w:p>
      <w:pPr>
        <w:pStyle w:val="BodyText"/>
        <w:spacing w:after="0"/>
        <w:sectPr>
          <w:pgSz w:w="11910" w:h="16840"/>
          <w:pgMar w:top="760" w:bottom="280" w:left="1133" w:right="283"/>
        </w:sectPr>
      </w:pPr>
    </w:p>
    <w:p>
      <w:pPr>
        <w:pStyle w:val="BodyText"/>
        <w:spacing w:before="72"/>
        <w:ind w:left="143" w:right="562"/>
        <w:jc w:val="both"/>
      </w:pPr>
      <w:r>
        <w:rPr/>
        <w:t>любому из оснований, предусмотренных настоящим разделом и действующим законодательством РФ, по письменному</w:t>
      </w:r>
      <w:r>
        <w:rPr>
          <w:spacing w:val="-7"/>
        </w:rPr>
        <w:t> </w:t>
      </w:r>
      <w:r>
        <w:rPr/>
        <w:t>требованию</w:t>
      </w:r>
      <w:r>
        <w:rPr>
          <w:spacing w:val="-9"/>
        </w:rPr>
        <w:t> </w:t>
      </w:r>
      <w:r>
        <w:rPr/>
        <w:t>Подрядчика,</w:t>
      </w:r>
      <w:r>
        <w:rPr>
          <w:spacing w:val="-7"/>
        </w:rPr>
        <w:t> </w:t>
      </w:r>
      <w:r>
        <w:rPr/>
        <w:t>обязуется</w:t>
      </w:r>
      <w:r>
        <w:rPr>
          <w:spacing w:val="-6"/>
        </w:rPr>
        <w:t> </w:t>
      </w:r>
      <w:r>
        <w:rPr/>
        <w:t>передать</w:t>
      </w:r>
      <w:r>
        <w:rPr>
          <w:spacing w:val="-7"/>
        </w:rPr>
        <w:t> </w:t>
      </w:r>
      <w:r>
        <w:rPr/>
        <w:t>Подрядчику</w:t>
      </w:r>
      <w:r>
        <w:rPr>
          <w:spacing w:val="-7"/>
        </w:rPr>
        <w:t> </w:t>
      </w:r>
      <w:r>
        <w:rPr/>
        <w:t>свои</w:t>
      </w:r>
      <w:r>
        <w:rPr>
          <w:spacing w:val="-7"/>
        </w:rPr>
        <w:t> </w:t>
      </w:r>
      <w:r>
        <w:rPr/>
        <w:t>права</w:t>
      </w:r>
      <w:r>
        <w:rPr>
          <w:spacing w:val="-7"/>
        </w:rPr>
        <w:t> </w:t>
      </w:r>
      <w:r>
        <w:rPr/>
        <w:t>требования</w:t>
      </w:r>
      <w:r>
        <w:rPr>
          <w:spacing w:val="-6"/>
        </w:rPr>
        <w:t> </w:t>
      </w:r>
      <w:r>
        <w:rPr/>
        <w:t>(уступка</w:t>
      </w:r>
      <w:r>
        <w:rPr>
          <w:spacing w:val="-7"/>
        </w:rPr>
        <w:t> </w:t>
      </w:r>
      <w:r>
        <w:rPr/>
        <w:t>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p>
    <w:p>
      <w:pPr>
        <w:pStyle w:val="ListParagraph"/>
        <w:numPr>
          <w:ilvl w:val="1"/>
          <w:numId w:val="1"/>
        </w:numPr>
        <w:tabs>
          <w:tab w:pos="1207" w:val="left" w:leader="none"/>
        </w:tabs>
        <w:spacing w:line="240" w:lineRule="auto" w:before="1" w:after="0"/>
        <w:ind w:left="143" w:right="562" w:firstLine="566"/>
        <w:jc w:val="both"/>
        <w:rPr>
          <w:sz w:val="21"/>
        </w:rPr>
      </w:pPr>
      <w:r>
        <w:rPr>
          <w:sz w:val="21"/>
        </w:rPr>
        <w:t>В случае расторжения договора в порядке одностороннего отказа или по соглашению Сторон обязательства Сторон по договору прекращаются, за исключением обязательств Сторон в части гарантии (раздел</w:t>
      </w:r>
      <w:r>
        <w:rPr>
          <w:spacing w:val="-9"/>
          <w:sz w:val="21"/>
        </w:rPr>
        <w:t> </w:t>
      </w:r>
      <w:r>
        <w:rPr>
          <w:sz w:val="21"/>
        </w:rPr>
        <w:t>7</w:t>
      </w:r>
      <w:r>
        <w:rPr>
          <w:spacing w:val="-10"/>
          <w:sz w:val="21"/>
        </w:rPr>
        <w:t> </w:t>
      </w:r>
      <w:r>
        <w:rPr>
          <w:sz w:val="21"/>
        </w:rPr>
        <w:t>настоящего</w:t>
      </w:r>
      <w:r>
        <w:rPr>
          <w:spacing w:val="-9"/>
          <w:sz w:val="21"/>
        </w:rPr>
        <w:t> </w:t>
      </w:r>
      <w:r>
        <w:rPr>
          <w:sz w:val="21"/>
        </w:rPr>
        <w:t>Договора),</w:t>
      </w:r>
      <w:r>
        <w:rPr>
          <w:spacing w:val="-9"/>
          <w:sz w:val="21"/>
        </w:rPr>
        <w:t> </w:t>
      </w:r>
      <w:r>
        <w:rPr>
          <w:sz w:val="21"/>
        </w:rPr>
        <w:t>оплаты</w:t>
      </w:r>
      <w:r>
        <w:rPr>
          <w:spacing w:val="-10"/>
          <w:sz w:val="21"/>
        </w:rPr>
        <w:t> </w:t>
      </w:r>
      <w:r>
        <w:rPr>
          <w:sz w:val="21"/>
        </w:rPr>
        <w:t>гарантийного</w:t>
      </w:r>
      <w:r>
        <w:rPr>
          <w:spacing w:val="-9"/>
          <w:sz w:val="21"/>
        </w:rPr>
        <w:t> </w:t>
      </w:r>
      <w:r>
        <w:rPr>
          <w:sz w:val="21"/>
        </w:rPr>
        <w:t>удержания</w:t>
      </w:r>
      <w:r>
        <w:rPr>
          <w:spacing w:val="-8"/>
          <w:sz w:val="21"/>
        </w:rPr>
        <w:t> </w:t>
      </w:r>
      <w:r>
        <w:rPr>
          <w:sz w:val="21"/>
        </w:rPr>
        <w:t>(п.</w:t>
      </w:r>
      <w:r>
        <w:rPr>
          <w:spacing w:val="-9"/>
          <w:sz w:val="21"/>
        </w:rPr>
        <w:t> </w:t>
      </w:r>
      <w:r>
        <w:rPr>
          <w:sz w:val="21"/>
        </w:rPr>
        <w:t>2.5.</w:t>
      </w:r>
      <w:r>
        <w:rPr>
          <w:spacing w:val="-9"/>
          <w:sz w:val="21"/>
        </w:rPr>
        <w:t> </w:t>
      </w:r>
      <w:r>
        <w:rPr>
          <w:sz w:val="21"/>
        </w:rPr>
        <w:t>настоящего</w:t>
      </w:r>
      <w:r>
        <w:rPr>
          <w:spacing w:val="-9"/>
          <w:sz w:val="21"/>
        </w:rPr>
        <w:t> </w:t>
      </w:r>
      <w:r>
        <w:rPr>
          <w:sz w:val="21"/>
        </w:rPr>
        <w:t>Договора),</w:t>
      </w:r>
      <w:r>
        <w:rPr>
          <w:spacing w:val="-9"/>
          <w:sz w:val="21"/>
        </w:rPr>
        <w:t> </w:t>
      </w:r>
      <w:r>
        <w:rPr>
          <w:sz w:val="21"/>
        </w:rPr>
        <w:t>если</w:t>
      </w:r>
      <w:r>
        <w:rPr>
          <w:spacing w:val="-10"/>
          <w:sz w:val="21"/>
        </w:rPr>
        <w:t> </w:t>
      </w:r>
      <w:r>
        <w:rPr>
          <w:sz w:val="21"/>
        </w:rPr>
        <w:t>иное</w:t>
      </w:r>
      <w:r>
        <w:rPr>
          <w:spacing w:val="-12"/>
          <w:sz w:val="21"/>
        </w:rPr>
        <w:t> </w:t>
      </w:r>
      <w:r>
        <w:rPr>
          <w:sz w:val="21"/>
        </w:rPr>
        <w:t>не предусмотрено соглашением Сторон.</w:t>
      </w:r>
    </w:p>
    <w:p>
      <w:pPr>
        <w:pStyle w:val="ListParagraph"/>
        <w:numPr>
          <w:ilvl w:val="1"/>
          <w:numId w:val="1"/>
        </w:numPr>
        <w:tabs>
          <w:tab w:pos="1177" w:val="left" w:leader="none"/>
        </w:tabs>
        <w:spacing w:line="240" w:lineRule="auto" w:before="0" w:after="0"/>
        <w:ind w:left="144" w:right="562" w:firstLine="566"/>
        <w:jc w:val="both"/>
        <w:rPr>
          <w:sz w:val="21"/>
        </w:rPr>
      </w:pPr>
      <w:r>
        <w:rPr>
          <w:sz w:val="21"/>
        </w:rPr>
        <w:t>При</w:t>
      </w:r>
      <w:r>
        <w:rPr>
          <w:spacing w:val="-8"/>
          <w:sz w:val="21"/>
        </w:rPr>
        <w:t> </w:t>
      </w:r>
      <w:r>
        <w:rPr>
          <w:sz w:val="21"/>
        </w:rPr>
        <w:t>расторжении</w:t>
      </w:r>
      <w:r>
        <w:rPr>
          <w:spacing w:val="-11"/>
          <w:sz w:val="21"/>
        </w:rPr>
        <w:t> </w:t>
      </w:r>
      <w:r>
        <w:rPr>
          <w:sz w:val="21"/>
        </w:rPr>
        <w:t>договора</w:t>
      </w:r>
      <w:r>
        <w:rPr>
          <w:spacing w:val="-8"/>
          <w:sz w:val="21"/>
        </w:rPr>
        <w:t> </w:t>
      </w:r>
      <w:r>
        <w:rPr>
          <w:sz w:val="21"/>
        </w:rPr>
        <w:t>оплате</w:t>
      </w:r>
      <w:r>
        <w:rPr>
          <w:spacing w:val="-8"/>
          <w:sz w:val="21"/>
        </w:rPr>
        <w:t> </w:t>
      </w:r>
      <w:r>
        <w:rPr>
          <w:sz w:val="21"/>
        </w:rPr>
        <w:t>подлежат</w:t>
      </w:r>
      <w:r>
        <w:rPr>
          <w:spacing w:val="-11"/>
          <w:sz w:val="21"/>
        </w:rPr>
        <w:t> </w:t>
      </w:r>
      <w:r>
        <w:rPr>
          <w:sz w:val="21"/>
        </w:rPr>
        <w:t>только</w:t>
      </w:r>
      <w:r>
        <w:rPr>
          <w:spacing w:val="-10"/>
          <w:sz w:val="21"/>
        </w:rPr>
        <w:t> </w:t>
      </w:r>
      <w:r>
        <w:rPr>
          <w:sz w:val="21"/>
        </w:rPr>
        <w:t>фактически</w:t>
      </w:r>
      <w:r>
        <w:rPr>
          <w:spacing w:val="-11"/>
          <w:sz w:val="21"/>
        </w:rPr>
        <w:t> </w:t>
      </w:r>
      <w:r>
        <w:rPr>
          <w:sz w:val="21"/>
        </w:rPr>
        <w:t>выполненные</w:t>
      </w:r>
      <w:r>
        <w:rPr>
          <w:spacing w:val="-8"/>
          <w:sz w:val="21"/>
        </w:rPr>
        <w:t> </w:t>
      </w:r>
      <w:r>
        <w:rPr>
          <w:sz w:val="21"/>
        </w:rPr>
        <w:t>Субподрядчиком</w:t>
      </w:r>
      <w:r>
        <w:rPr>
          <w:spacing w:val="-10"/>
          <w:sz w:val="21"/>
        </w:rPr>
        <w:t> </w:t>
      </w:r>
      <w:r>
        <w:rPr>
          <w:sz w:val="21"/>
        </w:rPr>
        <w:t>и принятые Подрядчиком Работы на момент отказа от исполнения Договора или расторжения договора по соглашению Сторон (за вычетом аванса при его выплате Субподрядчику).</w:t>
      </w:r>
    </w:p>
    <w:p>
      <w:pPr>
        <w:pStyle w:val="BodyText"/>
        <w:ind w:left="710"/>
        <w:jc w:val="both"/>
      </w:pPr>
      <w:r>
        <w:rPr/>
        <w:t>Взаимные</w:t>
      </w:r>
      <w:r>
        <w:rPr>
          <w:spacing w:val="-11"/>
        </w:rPr>
        <w:t> </w:t>
      </w:r>
      <w:r>
        <w:rPr/>
        <w:t>расчеты</w:t>
      </w:r>
      <w:r>
        <w:rPr>
          <w:spacing w:val="-12"/>
        </w:rPr>
        <w:t> </w:t>
      </w:r>
      <w:r>
        <w:rPr/>
        <w:t>производятся</w:t>
      </w:r>
      <w:r>
        <w:rPr>
          <w:spacing w:val="-9"/>
        </w:rPr>
        <w:t> </w:t>
      </w:r>
      <w:r>
        <w:rPr/>
        <w:t>Сторонами</w:t>
      </w:r>
      <w:r>
        <w:rPr>
          <w:spacing w:val="-9"/>
        </w:rPr>
        <w:t> </w:t>
      </w:r>
      <w:r>
        <w:rPr/>
        <w:t>следующим</w:t>
      </w:r>
      <w:r>
        <w:rPr>
          <w:spacing w:val="-10"/>
        </w:rPr>
        <w:t> </w:t>
      </w:r>
      <w:r>
        <w:rPr>
          <w:spacing w:val="-2"/>
        </w:rPr>
        <w:t>образом:</w:t>
      </w:r>
    </w:p>
    <w:p>
      <w:pPr>
        <w:pStyle w:val="ListParagraph"/>
        <w:numPr>
          <w:ilvl w:val="0"/>
          <w:numId w:val="5"/>
        </w:numPr>
        <w:tabs>
          <w:tab w:pos="877" w:val="left" w:leader="none"/>
        </w:tabs>
        <w:spacing w:line="240" w:lineRule="auto" w:before="0" w:after="0"/>
        <w:ind w:left="144" w:right="561" w:firstLine="566"/>
        <w:jc w:val="both"/>
        <w:rPr>
          <w:sz w:val="21"/>
        </w:rPr>
      </w:pPr>
      <w:r>
        <w:rPr>
          <w:sz w:val="21"/>
        </w:rPr>
        <w:t>Субподрядчик обязан произвести перечисление денежных средств, подлежащих оплате/возврату Подрядчику, в течение 5 (Пяти) рабочих дней с момента прекращения Договора;</w:t>
      </w:r>
    </w:p>
    <w:p>
      <w:pPr>
        <w:pStyle w:val="ListParagraph"/>
        <w:numPr>
          <w:ilvl w:val="0"/>
          <w:numId w:val="5"/>
        </w:numPr>
        <w:tabs>
          <w:tab w:pos="846" w:val="left" w:leader="none"/>
        </w:tabs>
        <w:spacing w:line="240" w:lineRule="auto" w:before="0" w:after="0"/>
        <w:ind w:left="144" w:right="561" w:firstLine="566"/>
        <w:jc w:val="both"/>
        <w:rPr>
          <w:sz w:val="21"/>
        </w:rPr>
      </w:pPr>
      <w:r>
        <w:rPr>
          <w:sz w:val="21"/>
        </w:rPr>
        <w:t>Подрядчик обязан произвести оплату выполненных работ в сроки, предусмотренные договором, за вычетом аванса (при его выплате), а также за вычетом гарантийного удержания, оплата которого осуществляется в соответствии с разделом 2 настоящего договора.</w:t>
      </w:r>
    </w:p>
    <w:p>
      <w:pPr>
        <w:pStyle w:val="ListParagraph"/>
        <w:numPr>
          <w:ilvl w:val="1"/>
          <w:numId w:val="1"/>
        </w:numPr>
        <w:tabs>
          <w:tab w:pos="1344" w:val="left" w:leader="none"/>
        </w:tabs>
        <w:spacing w:line="240" w:lineRule="auto" w:before="0" w:after="0"/>
        <w:ind w:left="145" w:right="562" w:firstLine="566"/>
        <w:jc w:val="both"/>
        <w:rPr>
          <w:sz w:val="21"/>
        </w:rPr>
      </w:pPr>
      <w:r>
        <w:rPr>
          <w:sz w:val="21"/>
        </w:rPr>
        <w:t>По инициативе Подрядчика Стороны обязуются заключить соглашение о перемене лиц в обязательствах по договорам, заключенным Субподрядчиком с третьими лицами, исполнение обязательств по которым не наступило, при условии письменного согласия на это Подрядчика.</w:t>
      </w:r>
    </w:p>
    <w:p>
      <w:pPr>
        <w:pStyle w:val="ListParagraph"/>
        <w:numPr>
          <w:ilvl w:val="1"/>
          <w:numId w:val="1"/>
        </w:numPr>
        <w:tabs>
          <w:tab w:pos="1300" w:val="left" w:leader="none"/>
        </w:tabs>
        <w:spacing w:line="240" w:lineRule="auto" w:before="0" w:after="0"/>
        <w:ind w:left="145" w:right="561" w:firstLine="566"/>
        <w:jc w:val="both"/>
        <w:rPr>
          <w:sz w:val="21"/>
        </w:rPr>
      </w:pPr>
      <w:r>
        <w:rPr>
          <w:sz w:val="21"/>
        </w:rPr>
        <w:t>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w:t>
      </w:r>
      <w:r>
        <w:rPr>
          <w:spacing w:val="-14"/>
          <w:sz w:val="21"/>
        </w:rPr>
        <w:t> </w:t>
      </w:r>
      <w:r>
        <w:rPr>
          <w:sz w:val="21"/>
        </w:rPr>
        <w:t>установили.</w:t>
      </w:r>
      <w:r>
        <w:rPr>
          <w:spacing w:val="-13"/>
          <w:sz w:val="21"/>
        </w:rPr>
        <w:t> </w:t>
      </w:r>
      <w:r>
        <w:rPr>
          <w:sz w:val="21"/>
        </w:rPr>
        <w:t>что</w:t>
      </w:r>
      <w:r>
        <w:rPr>
          <w:spacing w:val="-13"/>
          <w:sz w:val="21"/>
        </w:rPr>
        <w:t> </w:t>
      </w:r>
      <w:r>
        <w:rPr>
          <w:sz w:val="21"/>
        </w:rPr>
        <w:t>Субподрядчик</w:t>
      </w:r>
      <w:r>
        <w:rPr>
          <w:spacing w:val="-13"/>
          <w:sz w:val="21"/>
        </w:rPr>
        <w:t> </w:t>
      </w:r>
      <w:r>
        <w:rPr>
          <w:sz w:val="21"/>
        </w:rPr>
        <w:t>не</w:t>
      </w:r>
      <w:r>
        <w:rPr>
          <w:spacing w:val="-13"/>
          <w:sz w:val="21"/>
        </w:rPr>
        <w:t> </w:t>
      </w:r>
      <w:r>
        <w:rPr>
          <w:sz w:val="21"/>
        </w:rPr>
        <w:t>имеет</w:t>
      </w:r>
      <w:r>
        <w:rPr>
          <w:spacing w:val="-13"/>
          <w:sz w:val="21"/>
        </w:rPr>
        <w:t> </w:t>
      </w:r>
      <w:r>
        <w:rPr>
          <w:sz w:val="21"/>
        </w:rPr>
        <w:t>права</w:t>
      </w:r>
      <w:r>
        <w:rPr>
          <w:spacing w:val="-13"/>
          <w:sz w:val="21"/>
        </w:rPr>
        <w:t> </w:t>
      </w:r>
      <w:r>
        <w:rPr>
          <w:sz w:val="21"/>
        </w:rPr>
        <w:t>на</w:t>
      </w:r>
      <w:r>
        <w:rPr>
          <w:spacing w:val="-13"/>
          <w:sz w:val="21"/>
        </w:rPr>
        <w:t> </w:t>
      </w:r>
      <w:r>
        <w:rPr>
          <w:sz w:val="21"/>
        </w:rPr>
        <w:t>удержание</w:t>
      </w:r>
      <w:r>
        <w:rPr>
          <w:spacing w:val="-14"/>
          <w:sz w:val="21"/>
        </w:rPr>
        <w:t> </w:t>
      </w:r>
      <w:r>
        <w:rPr>
          <w:sz w:val="21"/>
        </w:rPr>
        <w:t>результатов</w:t>
      </w:r>
      <w:r>
        <w:rPr>
          <w:spacing w:val="-13"/>
          <w:sz w:val="21"/>
        </w:rPr>
        <w:t> </w:t>
      </w:r>
      <w:r>
        <w:rPr>
          <w:sz w:val="21"/>
        </w:rPr>
        <w:t>Работ,</w:t>
      </w:r>
      <w:r>
        <w:rPr>
          <w:spacing w:val="-13"/>
          <w:sz w:val="21"/>
        </w:rPr>
        <w:t> </w:t>
      </w:r>
      <w:r>
        <w:rPr>
          <w:sz w:val="21"/>
        </w:rPr>
        <w:t>в</w:t>
      </w:r>
      <w:r>
        <w:rPr>
          <w:spacing w:val="-13"/>
          <w:sz w:val="21"/>
        </w:rPr>
        <w:t> </w:t>
      </w:r>
      <w:r>
        <w:rPr>
          <w:sz w:val="21"/>
        </w:rPr>
        <w:t>том</w:t>
      </w:r>
      <w:r>
        <w:rPr>
          <w:spacing w:val="-13"/>
          <w:sz w:val="21"/>
        </w:rPr>
        <w:t> </w:t>
      </w:r>
      <w:r>
        <w:rPr>
          <w:sz w:val="21"/>
        </w:rPr>
        <w:t>числе</w:t>
      </w:r>
      <w:r>
        <w:rPr>
          <w:spacing w:val="-13"/>
          <w:sz w:val="21"/>
        </w:rPr>
        <w:t> </w:t>
      </w:r>
      <w:r>
        <w:rPr>
          <w:sz w:val="21"/>
        </w:rPr>
        <w:t>в</w:t>
      </w:r>
      <w:r>
        <w:rPr>
          <w:spacing w:val="-13"/>
          <w:sz w:val="21"/>
        </w:rPr>
        <w:t> </w:t>
      </w:r>
      <w:r>
        <w:rPr>
          <w:sz w:val="21"/>
        </w:rPr>
        <w:t>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pPr>
        <w:pStyle w:val="ListParagraph"/>
        <w:numPr>
          <w:ilvl w:val="1"/>
          <w:numId w:val="1"/>
        </w:numPr>
        <w:tabs>
          <w:tab w:pos="1290" w:val="left" w:leader="none"/>
        </w:tabs>
        <w:spacing w:line="240" w:lineRule="auto" w:before="0" w:after="0"/>
        <w:ind w:left="144" w:right="560" w:firstLine="566"/>
        <w:jc w:val="both"/>
        <w:rPr>
          <w:sz w:val="21"/>
        </w:rPr>
      </w:pPr>
      <w:r>
        <w:rPr>
          <w:sz w:val="21"/>
        </w:rPr>
        <w:t>В случае установления Подрядчиком необходимости консервации</w:t>
      </w:r>
      <w:r>
        <w:rPr>
          <w:spacing w:val="-2"/>
          <w:sz w:val="21"/>
        </w:rPr>
        <w:t> </w:t>
      </w:r>
      <w:r>
        <w:rPr>
          <w:sz w:val="21"/>
        </w:rPr>
        <w:t>Объекта, он обязан оплатить Субподрядчику</w:t>
      </w:r>
      <w:r>
        <w:rPr>
          <w:spacing w:val="-14"/>
          <w:sz w:val="21"/>
        </w:rPr>
        <w:t> </w:t>
      </w:r>
      <w:r>
        <w:rPr>
          <w:sz w:val="21"/>
        </w:rPr>
        <w:t>в</w:t>
      </w:r>
      <w:r>
        <w:rPr>
          <w:spacing w:val="-13"/>
          <w:sz w:val="21"/>
        </w:rPr>
        <w:t> </w:t>
      </w:r>
      <w:r>
        <w:rPr>
          <w:sz w:val="21"/>
        </w:rPr>
        <w:t>полном</w:t>
      </w:r>
      <w:r>
        <w:rPr>
          <w:spacing w:val="-13"/>
          <w:sz w:val="21"/>
        </w:rPr>
        <w:t> </w:t>
      </w:r>
      <w:r>
        <w:rPr>
          <w:sz w:val="21"/>
        </w:rPr>
        <w:t>объеме</w:t>
      </w:r>
      <w:r>
        <w:rPr>
          <w:spacing w:val="-13"/>
          <w:sz w:val="21"/>
        </w:rPr>
        <w:t> </w:t>
      </w:r>
      <w:r>
        <w:rPr>
          <w:sz w:val="21"/>
        </w:rPr>
        <w:t>Работы,</w:t>
      </w:r>
      <w:r>
        <w:rPr>
          <w:spacing w:val="-13"/>
          <w:sz w:val="21"/>
        </w:rPr>
        <w:t> </w:t>
      </w:r>
      <w:r>
        <w:rPr>
          <w:sz w:val="21"/>
        </w:rPr>
        <w:t>выполненные</w:t>
      </w:r>
      <w:r>
        <w:rPr>
          <w:spacing w:val="-13"/>
          <w:sz w:val="21"/>
        </w:rPr>
        <w:t> </w:t>
      </w:r>
      <w:r>
        <w:rPr>
          <w:sz w:val="21"/>
        </w:rPr>
        <w:t>до</w:t>
      </w:r>
      <w:r>
        <w:rPr>
          <w:spacing w:val="-13"/>
          <w:sz w:val="21"/>
        </w:rPr>
        <w:t> </w:t>
      </w:r>
      <w:r>
        <w:rPr>
          <w:sz w:val="21"/>
        </w:rPr>
        <w:t>консервации</w:t>
      </w:r>
      <w:r>
        <w:rPr>
          <w:spacing w:val="-13"/>
          <w:sz w:val="21"/>
        </w:rPr>
        <w:t> </w:t>
      </w:r>
      <w:r>
        <w:rPr>
          <w:sz w:val="21"/>
        </w:rPr>
        <w:t>и</w:t>
      </w:r>
      <w:r>
        <w:rPr>
          <w:spacing w:val="-14"/>
          <w:sz w:val="21"/>
        </w:rPr>
        <w:t> </w:t>
      </w:r>
      <w:r>
        <w:rPr>
          <w:sz w:val="21"/>
        </w:rPr>
        <w:t>принятые</w:t>
      </w:r>
      <w:r>
        <w:rPr>
          <w:spacing w:val="-13"/>
          <w:sz w:val="21"/>
        </w:rPr>
        <w:t> </w:t>
      </w:r>
      <w:r>
        <w:rPr>
          <w:sz w:val="21"/>
        </w:rPr>
        <w:t>Подрядчиком,</w:t>
      </w:r>
      <w:r>
        <w:rPr>
          <w:spacing w:val="-13"/>
          <w:sz w:val="21"/>
        </w:rPr>
        <w:t> </w:t>
      </w:r>
      <w:r>
        <w:rPr>
          <w:sz w:val="21"/>
        </w:rPr>
        <w:t>-</w:t>
      </w:r>
      <w:r>
        <w:rPr>
          <w:spacing w:val="-13"/>
          <w:sz w:val="21"/>
        </w:rPr>
        <w:t> </w:t>
      </w:r>
      <w:r>
        <w:rPr>
          <w:sz w:val="21"/>
        </w:rPr>
        <w:t>в</w:t>
      </w:r>
      <w:r>
        <w:rPr>
          <w:spacing w:val="-13"/>
          <w:sz w:val="21"/>
        </w:rPr>
        <w:t> </w:t>
      </w:r>
      <w:r>
        <w:rPr>
          <w:sz w:val="21"/>
        </w:rPr>
        <w:t>течение 10 (десяти) рабочих дней с момента подписания акта о приостановлении строительства Объекта.</w:t>
      </w:r>
    </w:p>
    <w:p>
      <w:pPr>
        <w:pStyle w:val="Heading2"/>
        <w:numPr>
          <w:ilvl w:val="0"/>
          <w:numId w:val="1"/>
        </w:numPr>
        <w:tabs>
          <w:tab w:pos="3324" w:val="left" w:leader="none"/>
        </w:tabs>
        <w:spacing w:line="240" w:lineRule="auto" w:before="241" w:after="0"/>
        <w:ind w:left="3324" w:right="0" w:hanging="316"/>
        <w:jc w:val="left"/>
      </w:pPr>
      <w:r>
        <w:rPr>
          <w:spacing w:val="-2"/>
        </w:rPr>
        <w:t>ЗАКЛЮЧИТЕЛЬНЫЕ</w:t>
      </w:r>
      <w:r>
        <w:rPr>
          <w:spacing w:val="8"/>
        </w:rPr>
        <w:t> </w:t>
      </w:r>
      <w:r>
        <w:rPr>
          <w:spacing w:val="-2"/>
        </w:rPr>
        <w:t>ПОЛОЖЕНИЯ</w:t>
      </w:r>
    </w:p>
    <w:p>
      <w:pPr>
        <w:pStyle w:val="ListParagraph"/>
        <w:numPr>
          <w:ilvl w:val="1"/>
          <w:numId w:val="1"/>
        </w:numPr>
        <w:tabs>
          <w:tab w:pos="1192" w:val="left" w:leader="none"/>
        </w:tabs>
        <w:spacing w:line="240" w:lineRule="auto" w:before="1" w:after="0"/>
        <w:ind w:left="145" w:right="561" w:firstLine="566"/>
        <w:jc w:val="both"/>
        <w:rPr>
          <w:sz w:val="21"/>
        </w:rPr>
      </w:pPr>
      <w:r>
        <w:rPr>
          <w:sz w:val="21"/>
        </w:rPr>
        <w:t>Во всем остальном, что не предусмотрено Договором, Стороны руководствуются действующим законодательством Российской Федерации.</w:t>
      </w:r>
    </w:p>
    <w:p>
      <w:pPr>
        <w:pStyle w:val="ListParagraph"/>
        <w:numPr>
          <w:ilvl w:val="1"/>
          <w:numId w:val="1"/>
        </w:numPr>
        <w:tabs>
          <w:tab w:pos="1207" w:val="left" w:leader="none"/>
        </w:tabs>
        <w:spacing w:line="240" w:lineRule="auto" w:before="0" w:after="0"/>
        <w:ind w:left="143" w:right="561" w:firstLine="566"/>
        <w:jc w:val="both"/>
        <w:rPr>
          <w:sz w:val="21"/>
        </w:rPr>
      </w:pPr>
      <w:r>
        <w:rPr>
          <w:sz w:val="21"/>
        </w:rPr>
        <w:t>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w:t>
      </w:r>
    </w:p>
    <w:p>
      <w:pPr>
        <w:pStyle w:val="ListParagraph"/>
        <w:numPr>
          <w:ilvl w:val="1"/>
          <w:numId w:val="1"/>
        </w:numPr>
        <w:tabs>
          <w:tab w:pos="1308" w:val="left" w:leader="none"/>
        </w:tabs>
        <w:spacing w:line="240" w:lineRule="auto" w:before="0" w:after="0"/>
        <w:ind w:left="143" w:right="563" w:firstLine="566"/>
        <w:jc w:val="both"/>
        <w:rPr>
          <w:sz w:val="21"/>
        </w:rPr>
      </w:pPr>
      <w:r>
        <w:rPr>
          <w:sz w:val="21"/>
        </w:rPr>
        <w:t>Субподрядчик настоящим предоставляет Подрядчику заверения об обстоятельствах в соответствии со ст. 431.2 ГК РФ о следующем:</w:t>
      </w:r>
    </w:p>
    <w:p>
      <w:pPr>
        <w:pStyle w:val="ListParagraph"/>
        <w:numPr>
          <w:ilvl w:val="0"/>
          <w:numId w:val="6"/>
        </w:numPr>
        <w:tabs>
          <w:tab w:pos="955" w:val="left" w:leader="none"/>
        </w:tabs>
        <w:spacing w:line="240" w:lineRule="auto" w:before="0" w:after="0"/>
        <w:ind w:left="143" w:right="562" w:firstLine="566"/>
        <w:jc w:val="both"/>
        <w:rPr>
          <w:sz w:val="21"/>
        </w:rPr>
      </w:pPr>
      <w:r>
        <w:rPr>
          <w:sz w:val="21"/>
        </w:rPr>
        <w:t>Субподрядчик надлежащим образом учрежденное юридическое лицо/ зарегистрированный индивидуальный предприниматель;</w:t>
      </w:r>
    </w:p>
    <w:p>
      <w:pPr>
        <w:pStyle w:val="ListParagraph"/>
        <w:numPr>
          <w:ilvl w:val="0"/>
          <w:numId w:val="6"/>
        </w:numPr>
        <w:tabs>
          <w:tab w:pos="825" w:val="left" w:leader="none"/>
        </w:tabs>
        <w:spacing w:line="240" w:lineRule="auto" w:before="0" w:after="0"/>
        <w:ind w:left="143" w:right="559" w:firstLine="566"/>
        <w:jc w:val="both"/>
        <w:rPr>
          <w:sz w:val="21"/>
        </w:rPr>
      </w:pPr>
      <w:r>
        <w:rPr>
          <w:sz w:val="21"/>
        </w:rPr>
        <w:t>Субподрядчик</w:t>
      </w:r>
      <w:r>
        <w:rPr>
          <w:spacing w:val="-9"/>
          <w:sz w:val="21"/>
        </w:rPr>
        <w:t> </w:t>
      </w:r>
      <w:r>
        <w:rPr>
          <w:sz w:val="21"/>
        </w:rPr>
        <w:t>настоящим</w:t>
      </w:r>
      <w:r>
        <w:rPr>
          <w:spacing w:val="-7"/>
          <w:sz w:val="21"/>
        </w:rPr>
        <w:t> </w:t>
      </w:r>
      <w:r>
        <w:rPr>
          <w:sz w:val="21"/>
        </w:rPr>
        <w:t>гарантирует,</w:t>
      </w:r>
      <w:r>
        <w:rPr>
          <w:spacing w:val="-8"/>
          <w:sz w:val="21"/>
        </w:rPr>
        <w:t> </w:t>
      </w:r>
      <w:r>
        <w:rPr>
          <w:sz w:val="21"/>
        </w:rPr>
        <w:t>что</w:t>
      </w:r>
      <w:r>
        <w:rPr>
          <w:spacing w:val="-9"/>
          <w:sz w:val="21"/>
        </w:rPr>
        <w:t> </w:t>
      </w:r>
      <w:r>
        <w:rPr>
          <w:sz w:val="21"/>
        </w:rPr>
        <w:t>в</w:t>
      </w:r>
      <w:r>
        <w:rPr>
          <w:spacing w:val="-9"/>
          <w:sz w:val="21"/>
        </w:rPr>
        <w:t> </w:t>
      </w:r>
      <w:r>
        <w:rPr>
          <w:sz w:val="21"/>
        </w:rPr>
        <w:t>отношении</w:t>
      </w:r>
      <w:r>
        <w:rPr>
          <w:spacing w:val="-8"/>
          <w:sz w:val="21"/>
        </w:rPr>
        <w:t> </w:t>
      </w:r>
      <w:r>
        <w:rPr>
          <w:sz w:val="21"/>
        </w:rPr>
        <w:t>него</w:t>
      </w:r>
      <w:r>
        <w:rPr>
          <w:spacing w:val="-9"/>
          <w:sz w:val="21"/>
        </w:rPr>
        <w:t> </w:t>
      </w:r>
      <w:r>
        <w:rPr>
          <w:sz w:val="21"/>
        </w:rPr>
        <w:t>не</w:t>
      </w:r>
      <w:r>
        <w:rPr>
          <w:spacing w:val="-10"/>
          <w:sz w:val="21"/>
        </w:rPr>
        <w:t> </w:t>
      </w:r>
      <w:r>
        <w:rPr>
          <w:sz w:val="21"/>
        </w:rPr>
        <w:t>возбуждена</w:t>
      </w:r>
      <w:r>
        <w:rPr>
          <w:spacing w:val="-10"/>
          <w:sz w:val="21"/>
        </w:rPr>
        <w:t> </w:t>
      </w:r>
      <w:r>
        <w:rPr>
          <w:sz w:val="21"/>
        </w:rPr>
        <w:t>какая-либо</w:t>
      </w:r>
      <w:r>
        <w:rPr>
          <w:spacing w:val="-8"/>
          <w:sz w:val="21"/>
        </w:rPr>
        <w:t> </w:t>
      </w:r>
      <w:r>
        <w:rPr>
          <w:sz w:val="21"/>
        </w:rPr>
        <w:t>из</w:t>
      </w:r>
      <w:r>
        <w:rPr>
          <w:spacing w:val="-9"/>
          <w:sz w:val="21"/>
        </w:rPr>
        <w:t> </w:t>
      </w:r>
      <w:r>
        <w:rPr>
          <w:sz w:val="21"/>
        </w:rPr>
        <w:t>процедур, применяемых в деле о банкротстве согласно Федеральному закону от 26 октября 2002 г. № 127-ФЗ «О несостоятельности (банкротстве)», он не находится в процессе ликвидации;</w:t>
      </w:r>
    </w:p>
    <w:p>
      <w:pPr>
        <w:pStyle w:val="ListParagraph"/>
        <w:numPr>
          <w:ilvl w:val="0"/>
          <w:numId w:val="6"/>
        </w:numPr>
        <w:tabs>
          <w:tab w:pos="837" w:val="left" w:leader="none"/>
        </w:tabs>
        <w:spacing w:line="240" w:lineRule="auto" w:before="0" w:after="0"/>
        <w:ind w:left="143" w:right="562" w:firstLine="566"/>
        <w:jc w:val="both"/>
        <w:rPr>
          <w:sz w:val="21"/>
        </w:rPr>
      </w:pPr>
      <w:r>
        <w:rPr>
          <w:sz w:val="21"/>
        </w:rPr>
        <w:t>все сведения о Субподрядчике в ЕГРЮЛ/ЕГРИП достоверны на момент подписания договора. Если в дальнейшем в ЕГРЮЛ/ЕГРИП появится запись о недостоверности данных о Субподрядчике, он обязуется в</w:t>
      </w:r>
      <w:r>
        <w:rPr>
          <w:spacing w:val="-11"/>
          <w:sz w:val="21"/>
        </w:rPr>
        <w:t> </w:t>
      </w:r>
      <w:r>
        <w:rPr>
          <w:sz w:val="21"/>
        </w:rPr>
        <w:t>течение</w:t>
      </w:r>
      <w:r>
        <w:rPr>
          <w:spacing w:val="-12"/>
          <w:sz w:val="21"/>
        </w:rPr>
        <w:t> </w:t>
      </w:r>
      <w:r>
        <w:rPr>
          <w:sz w:val="21"/>
        </w:rPr>
        <w:t>месяца</w:t>
      </w:r>
      <w:r>
        <w:rPr>
          <w:spacing w:val="-12"/>
          <w:sz w:val="21"/>
        </w:rPr>
        <w:t> </w:t>
      </w:r>
      <w:r>
        <w:rPr>
          <w:sz w:val="21"/>
        </w:rPr>
        <w:t>внести</w:t>
      </w:r>
      <w:r>
        <w:rPr>
          <w:spacing w:val="-12"/>
          <w:sz w:val="21"/>
        </w:rPr>
        <w:t> </w:t>
      </w:r>
      <w:r>
        <w:rPr>
          <w:sz w:val="21"/>
        </w:rPr>
        <w:t>в</w:t>
      </w:r>
      <w:r>
        <w:rPr>
          <w:spacing w:val="-13"/>
          <w:sz w:val="21"/>
        </w:rPr>
        <w:t> </w:t>
      </w:r>
      <w:r>
        <w:rPr>
          <w:sz w:val="21"/>
        </w:rPr>
        <w:t>ЕГРЮЛ/ЕГРИП</w:t>
      </w:r>
      <w:r>
        <w:rPr>
          <w:spacing w:val="-11"/>
          <w:sz w:val="21"/>
        </w:rPr>
        <w:t> </w:t>
      </w:r>
      <w:r>
        <w:rPr>
          <w:sz w:val="21"/>
        </w:rPr>
        <w:t>достоверные</w:t>
      </w:r>
      <w:r>
        <w:rPr>
          <w:spacing w:val="-12"/>
          <w:sz w:val="21"/>
        </w:rPr>
        <w:t> </w:t>
      </w:r>
      <w:r>
        <w:rPr>
          <w:sz w:val="21"/>
        </w:rPr>
        <w:t>сведения</w:t>
      </w:r>
      <w:r>
        <w:rPr>
          <w:spacing w:val="-11"/>
          <w:sz w:val="21"/>
        </w:rPr>
        <w:t> </w:t>
      </w:r>
      <w:r>
        <w:rPr>
          <w:sz w:val="21"/>
        </w:rPr>
        <w:t>или</w:t>
      </w:r>
      <w:r>
        <w:rPr>
          <w:spacing w:val="-12"/>
          <w:sz w:val="21"/>
        </w:rPr>
        <w:t> </w:t>
      </w:r>
      <w:r>
        <w:rPr>
          <w:sz w:val="21"/>
        </w:rPr>
        <w:t>подтвердить</w:t>
      </w:r>
      <w:r>
        <w:rPr>
          <w:spacing w:val="-12"/>
          <w:sz w:val="21"/>
        </w:rPr>
        <w:t> </w:t>
      </w:r>
      <w:r>
        <w:rPr>
          <w:sz w:val="21"/>
        </w:rPr>
        <w:t>регистрирующему</w:t>
      </w:r>
      <w:r>
        <w:rPr>
          <w:spacing w:val="-12"/>
          <w:sz w:val="21"/>
        </w:rPr>
        <w:t> </w:t>
      </w:r>
      <w:r>
        <w:rPr>
          <w:sz w:val="21"/>
        </w:rPr>
        <w:t>органу, что сведения в ЕГРЮЛ/ЕГРИП достоверные;</w:t>
      </w:r>
    </w:p>
    <w:p>
      <w:pPr>
        <w:pStyle w:val="ListParagraph"/>
        <w:numPr>
          <w:ilvl w:val="0"/>
          <w:numId w:val="6"/>
        </w:numPr>
        <w:tabs>
          <w:tab w:pos="871" w:val="left" w:leader="none"/>
        </w:tabs>
        <w:spacing w:line="240" w:lineRule="auto" w:before="0" w:after="0"/>
        <w:ind w:left="143" w:right="563" w:firstLine="566"/>
        <w:jc w:val="both"/>
        <w:rPr>
          <w:sz w:val="21"/>
        </w:rPr>
      </w:pPr>
      <w:r>
        <w:rPr>
          <w:sz w:val="21"/>
        </w:rPr>
        <w:t>Субподрядчик подтверждает, что он оформил все корпоративные разрешения, необходимые для заключения и исполнения настоящего Договора;</w:t>
      </w:r>
    </w:p>
    <w:p>
      <w:pPr>
        <w:pStyle w:val="ListParagraph"/>
        <w:numPr>
          <w:ilvl w:val="0"/>
          <w:numId w:val="6"/>
        </w:numPr>
        <w:tabs>
          <w:tab w:pos="831" w:val="left" w:leader="none"/>
        </w:tabs>
        <w:spacing w:line="240" w:lineRule="exact" w:before="0" w:after="0"/>
        <w:ind w:left="831" w:right="0" w:hanging="121"/>
        <w:jc w:val="both"/>
        <w:rPr>
          <w:sz w:val="21"/>
        </w:rPr>
      </w:pPr>
      <w:r>
        <w:rPr>
          <w:sz w:val="21"/>
        </w:rPr>
        <w:t>Субподрядчик</w:t>
      </w:r>
      <w:r>
        <w:rPr>
          <w:spacing w:val="-14"/>
          <w:sz w:val="21"/>
        </w:rPr>
        <w:t> </w:t>
      </w:r>
      <w:r>
        <w:rPr>
          <w:sz w:val="21"/>
        </w:rPr>
        <w:t>располагает</w:t>
      </w:r>
      <w:r>
        <w:rPr>
          <w:spacing w:val="-10"/>
          <w:sz w:val="21"/>
        </w:rPr>
        <w:t> </w:t>
      </w:r>
      <w:r>
        <w:rPr>
          <w:sz w:val="21"/>
        </w:rPr>
        <w:t>необходимыми</w:t>
      </w:r>
      <w:r>
        <w:rPr>
          <w:spacing w:val="-10"/>
          <w:sz w:val="21"/>
        </w:rPr>
        <w:t> </w:t>
      </w:r>
      <w:r>
        <w:rPr>
          <w:sz w:val="21"/>
        </w:rPr>
        <w:t>ресурсами</w:t>
      </w:r>
      <w:r>
        <w:rPr>
          <w:spacing w:val="-9"/>
          <w:sz w:val="21"/>
        </w:rPr>
        <w:t> </w:t>
      </w:r>
      <w:r>
        <w:rPr>
          <w:sz w:val="21"/>
        </w:rPr>
        <w:t>для</w:t>
      </w:r>
      <w:r>
        <w:rPr>
          <w:spacing w:val="-11"/>
          <w:sz w:val="21"/>
        </w:rPr>
        <w:t> </w:t>
      </w:r>
      <w:r>
        <w:rPr>
          <w:sz w:val="21"/>
        </w:rPr>
        <w:t>исполнения</w:t>
      </w:r>
      <w:r>
        <w:rPr>
          <w:spacing w:val="-8"/>
          <w:sz w:val="21"/>
        </w:rPr>
        <w:t> </w:t>
      </w:r>
      <w:r>
        <w:rPr>
          <w:sz w:val="21"/>
        </w:rPr>
        <w:t>настоящего</w:t>
      </w:r>
      <w:r>
        <w:rPr>
          <w:spacing w:val="-12"/>
          <w:sz w:val="21"/>
        </w:rPr>
        <w:t> </w:t>
      </w:r>
      <w:r>
        <w:rPr>
          <w:spacing w:val="-2"/>
          <w:sz w:val="21"/>
        </w:rPr>
        <w:t>Договора;</w:t>
      </w:r>
    </w:p>
    <w:p>
      <w:pPr>
        <w:pStyle w:val="ListParagraph"/>
        <w:numPr>
          <w:ilvl w:val="0"/>
          <w:numId w:val="6"/>
        </w:numPr>
        <w:tabs>
          <w:tab w:pos="831" w:val="left" w:leader="none"/>
        </w:tabs>
        <w:spacing w:line="241" w:lineRule="exact" w:before="0" w:after="0"/>
        <w:ind w:left="831" w:right="0" w:hanging="121"/>
        <w:jc w:val="both"/>
        <w:rPr>
          <w:sz w:val="21"/>
        </w:rPr>
      </w:pPr>
      <w:r>
        <w:rPr>
          <w:sz w:val="21"/>
        </w:rPr>
        <w:t>Субподрядчик</w:t>
      </w:r>
      <w:r>
        <w:rPr>
          <w:spacing w:val="-10"/>
          <w:sz w:val="21"/>
        </w:rPr>
        <w:t> </w:t>
      </w:r>
      <w:r>
        <w:rPr>
          <w:sz w:val="21"/>
        </w:rPr>
        <w:t>отражает</w:t>
      </w:r>
      <w:r>
        <w:rPr>
          <w:spacing w:val="-7"/>
          <w:sz w:val="21"/>
        </w:rPr>
        <w:t> </w:t>
      </w:r>
      <w:r>
        <w:rPr>
          <w:sz w:val="21"/>
        </w:rPr>
        <w:t>все</w:t>
      </w:r>
      <w:r>
        <w:rPr>
          <w:spacing w:val="-6"/>
          <w:sz w:val="21"/>
        </w:rPr>
        <w:t> </w:t>
      </w:r>
      <w:r>
        <w:rPr>
          <w:sz w:val="21"/>
        </w:rPr>
        <w:t>операции</w:t>
      </w:r>
      <w:r>
        <w:rPr>
          <w:spacing w:val="-9"/>
          <w:sz w:val="21"/>
        </w:rPr>
        <w:t> </w:t>
      </w:r>
      <w:r>
        <w:rPr>
          <w:sz w:val="21"/>
        </w:rPr>
        <w:t>в</w:t>
      </w:r>
      <w:r>
        <w:rPr>
          <w:spacing w:val="-5"/>
          <w:sz w:val="21"/>
        </w:rPr>
        <w:t> </w:t>
      </w:r>
      <w:r>
        <w:rPr>
          <w:sz w:val="21"/>
        </w:rPr>
        <w:t>учете,</w:t>
      </w:r>
      <w:r>
        <w:rPr>
          <w:spacing w:val="-9"/>
          <w:sz w:val="21"/>
        </w:rPr>
        <w:t> </w:t>
      </w:r>
      <w:r>
        <w:rPr>
          <w:sz w:val="21"/>
        </w:rPr>
        <w:t>бухгалтерской</w:t>
      </w:r>
      <w:r>
        <w:rPr>
          <w:spacing w:val="-6"/>
          <w:sz w:val="21"/>
        </w:rPr>
        <w:t> </w:t>
      </w:r>
      <w:r>
        <w:rPr>
          <w:sz w:val="21"/>
        </w:rPr>
        <w:t>и</w:t>
      </w:r>
      <w:r>
        <w:rPr>
          <w:spacing w:val="-6"/>
          <w:sz w:val="21"/>
        </w:rPr>
        <w:t> </w:t>
      </w:r>
      <w:r>
        <w:rPr>
          <w:sz w:val="21"/>
        </w:rPr>
        <w:t>налоговой</w:t>
      </w:r>
      <w:r>
        <w:rPr>
          <w:spacing w:val="-8"/>
          <w:sz w:val="21"/>
        </w:rPr>
        <w:t> </w:t>
      </w:r>
      <w:r>
        <w:rPr>
          <w:spacing w:val="-2"/>
          <w:sz w:val="21"/>
        </w:rPr>
        <w:t>отчетности;</w:t>
      </w:r>
    </w:p>
    <w:p>
      <w:pPr>
        <w:pStyle w:val="ListParagraph"/>
        <w:numPr>
          <w:ilvl w:val="0"/>
          <w:numId w:val="6"/>
        </w:numPr>
        <w:tabs>
          <w:tab w:pos="852" w:val="left" w:leader="none"/>
        </w:tabs>
        <w:spacing w:line="240" w:lineRule="auto" w:before="1" w:after="0"/>
        <w:ind w:left="143" w:right="562" w:firstLine="566"/>
        <w:jc w:val="both"/>
        <w:rPr>
          <w:sz w:val="21"/>
        </w:rPr>
      </w:pPr>
      <w:r>
        <w:rPr>
          <w:sz w:val="21"/>
        </w:rPr>
        <w:t>Субподрядчик отразит все операции по настоящему Договору в учёте, бухгалтерской и налоговой </w:t>
      </w:r>
      <w:r>
        <w:rPr>
          <w:spacing w:val="-2"/>
          <w:sz w:val="21"/>
        </w:rPr>
        <w:t>отчетности;</w:t>
      </w:r>
    </w:p>
    <w:p>
      <w:pPr>
        <w:pStyle w:val="ListParagraph"/>
        <w:numPr>
          <w:ilvl w:val="0"/>
          <w:numId w:val="6"/>
        </w:numPr>
        <w:tabs>
          <w:tab w:pos="879" w:val="left" w:leader="none"/>
        </w:tabs>
        <w:spacing w:line="240" w:lineRule="auto" w:before="0" w:after="0"/>
        <w:ind w:left="143" w:right="562" w:firstLine="566"/>
        <w:jc w:val="both"/>
        <w:rPr>
          <w:sz w:val="21"/>
        </w:rPr>
      </w:pPr>
      <w:r>
        <w:rPr>
          <w:sz w:val="21"/>
        </w:rPr>
        <w:t>в случае получения Подрядчиком требования налогового органа о предоставлении документов, относящихся к сделке с Субподрядчиком, Субподрядчик обязуется исполнить требование в установленный в нем или законодательством срок.</w:t>
      </w:r>
    </w:p>
    <w:p>
      <w:pPr>
        <w:pStyle w:val="ListParagraph"/>
        <w:numPr>
          <w:ilvl w:val="1"/>
          <w:numId w:val="1"/>
        </w:numPr>
        <w:tabs>
          <w:tab w:pos="1190" w:val="left" w:leader="none"/>
        </w:tabs>
        <w:spacing w:line="240" w:lineRule="auto" w:before="0" w:after="0"/>
        <w:ind w:left="143" w:right="562" w:firstLine="566"/>
        <w:jc w:val="both"/>
        <w:rPr>
          <w:sz w:val="21"/>
        </w:rPr>
      </w:pPr>
      <w:r>
        <w:rPr>
          <w:sz w:val="21"/>
        </w:rPr>
        <w:t>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pPr>
        <w:pStyle w:val="BodyText"/>
        <w:ind w:left="143" w:right="561" w:firstLine="566"/>
        <w:jc w:val="both"/>
      </w:pPr>
      <w:r>
        <w:rPr/>
        <w:t>По объектам, представляющим археологическую ценность, Субподрядчик обязан в счет цены Договора</w:t>
      </w:r>
      <w:r>
        <w:rPr>
          <w:spacing w:val="-2"/>
        </w:rPr>
        <w:t> </w:t>
      </w:r>
      <w:r>
        <w:rPr/>
        <w:t>выполнить</w:t>
      </w:r>
      <w:r>
        <w:rPr>
          <w:spacing w:val="-2"/>
        </w:rPr>
        <w:t> </w:t>
      </w:r>
      <w:r>
        <w:rPr/>
        <w:t>все</w:t>
      </w:r>
      <w:r>
        <w:rPr>
          <w:spacing w:val="-2"/>
        </w:rPr>
        <w:t> </w:t>
      </w:r>
      <w:r>
        <w:rPr/>
        <w:t>действия</w:t>
      </w:r>
      <w:r>
        <w:rPr>
          <w:spacing w:val="-2"/>
        </w:rPr>
        <w:t> </w:t>
      </w:r>
      <w:r>
        <w:rPr/>
        <w:t>в</w:t>
      </w:r>
      <w:r>
        <w:rPr>
          <w:spacing w:val="-2"/>
        </w:rPr>
        <w:t> </w:t>
      </w:r>
      <w:r>
        <w:rPr/>
        <w:t>соответствии</w:t>
      </w:r>
      <w:r>
        <w:rPr>
          <w:spacing w:val="-1"/>
        </w:rPr>
        <w:t> </w:t>
      </w:r>
      <w:r>
        <w:rPr/>
        <w:t>с</w:t>
      </w:r>
      <w:r>
        <w:rPr>
          <w:spacing w:val="-2"/>
        </w:rPr>
        <w:t> </w:t>
      </w:r>
      <w:r>
        <w:rPr/>
        <w:t>Договором и</w:t>
      </w:r>
      <w:r>
        <w:rPr>
          <w:spacing w:val="-2"/>
        </w:rPr>
        <w:t> </w:t>
      </w:r>
      <w:r>
        <w:rPr/>
        <w:t>законодательством Российской</w:t>
      </w:r>
      <w:r>
        <w:rPr>
          <w:spacing w:val="-5"/>
        </w:rPr>
        <w:t> </w:t>
      </w:r>
      <w:r>
        <w:rPr/>
        <w:t>Федерации, в том числе привлечь субподрядные организации с лицензиями, документами на право производства работ</w:t>
      </w:r>
    </w:p>
    <w:p>
      <w:pPr>
        <w:pStyle w:val="BodyText"/>
        <w:spacing w:after="0"/>
        <w:jc w:val="both"/>
        <w:sectPr>
          <w:pgSz w:w="11910" w:h="16840"/>
          <w:pgMar w:top="760" w:bottom="280" w:left="1133" w:right="283"/>
        </w:sectPr>
      </w:pPr>
    </w:p>
    <w:p>
      <w:pPr>
        <w:pStyle w:val="BodyText"/>
        <w:spacing w:before="72"/>
        <w:ind w:left="143" w:right="562"/>
        <w:jc w:val="both"/>
      </w:pPr>
      <w:r>
        <w:rPr/>
        <w:t>на</w:t>
      </w:r>
      <w:r>
        <w:rPr>
          <w:spacing w:val="-14"/>
        </w:rPr>
        <w:t> </w:t>
      </w:r>
      <w:r>
        <w:rPr/>
        <w:t>объектах,</w:t>
      </w:r>
      <w:r>
        <w:rPr>
          <w:spacing w:val="-13"/>
        </w:rPr>
        <w:t> </w:t>
      </w:r>
      <w:r>
        <w:rPr/>
        <w:t>представляющих</w:t>
      </w:r>
      <w:r>
        <w:rPr>
          <w:spacing w:val="-13"/>
        </w:rPr>
        <w:t> </w:t>
      </w:r>
      <w:r>
        <w:rPr/>
        <w:t>археологическую</w:t>
      </w:r>
      <w:r>
        <w:rPr>
          <w:spacing w:val="-13"/>
        </w:rPr>
        <w:t> </w:t>
      </w:r>
      <w:r>
        <w:rPr/>
        <w:t>ценность,</w:t>
      </w:r>
      <w:r>
        <w:rPr>
          <w:spacing w:val="-13"/>
        </w:rPr>
        <w:t> </w:t>
      </w:r>
      <w:r>
        <w:rPr/>
        <w:t>а</w:t>
      </w:r>
      <w:r>
        <w:rPr>
          <w:spacing w:val="-13"/>
        </w:rPr>
        <w:t> </w:t>
      </w:r>
      <w:r>
        <w:rPr/>
        <w:t>также</w:t>
      </w:r>
      <w:r>
        <w:rPr>
          <w:spacing w:val="-13"/>
        </w:rPr>
        <w:t> </w:t>
      </w:r>
      <w:r>
        <w:rPr/>
        <w:t>оплатить</w:t>
      </w:r>
      <w:r>
        <w:rPr>
          <w:spacing w:val="-13"/>
        </w:rPr>
        <w:t> </w:t>
      </w:r>
      <w:r>
        <w:rPr/>
        <w:t>все</w:t>
      </w:r>
      <w:r>
        <w:rPr>
          <w:spacing w:val="-14"/>
        </w:rPr>
        <w:t> </w:t>
      </w:r>
      <w:r>
        <w:rPr/>
        <w:t>сборы,</w:t>
      </w:r>
      <w:r>
        <w:rPr>
          <w:spacing w:val="-13"/>
        </w:rPr>
        <w:t> </w:t>
      </w:r>
      <w:r>
        <w:rPr/>
        <w:t>неразрывно</w:t>
      </w:r>
      <w:r>
        <w:rPr>
          <w:spacing w:val="-13"/>
        </w:rPr>
        <w:t> </w:t>
      </w:r>
      <w:r>
        <w:rPr/>
        <w:t>связанные с оформлением и проведением работ.</w:t>
      </w:r>
    </w:p>
    <w:p>
      <w:pPr>
        <w:pStyle w:val="BodyText"/>
        <w:ind w:left="143" w:right="561" w:firstLine="566"/>
        <w:jc w:val="both"/>
      </w:pPr>
      <w:r>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pPr>
        <w:pStyle w:val="ListParagraph"/>
        <w:numPr>
          <w:ilvl w:val="1"/>
          <w:numId w:val="1"/>
        </w:numPr>
        <w:tabs>
          <w:tab w:pos="1229" w:val="left" w:leader="none"/>
        </w:tabs>
        <w:spacing w:line="240" w:lineRule="auto" w:before="0" w:after="0"/>
        <w:ind w:left="143" w:right="562" w:firstLine="566"/>
        <w:jc w:val="both"/>
        <w:rPr>
          <w:sz w:val="21"/>
        </w:rPr>
      </w:pPr>
      <w:r>
        <w:rPr>
          <w:sz w:val="21"/>
        </w:rPr>
        <w:t>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w:t>
      </w:r>
    </w:p>
    <w:p>
      <w:pPr>
        <w:pStyle w:val="ListParagraph"/>
        <w:numPr>
          <w:ilvl w:val="1"/>
          <w:numId w:val="1"/>
        </w:numPr>
        <w:tabs>
          <w:tab w:pos="1239" w:val="left" w:leader="none"/>
        </w:tabs>
        <w:spacing w:line="240" w:lineRule="auto" w:before="1" w:after="0"/>
        <w:ind w:left="143" w:right="562" w:firstLine="566"/>
        <w:jc w:val="both"/>
        <w:rPr>
          <w:sz w:val="21"/>
        </w:rPr>
      </w:pPr>
      <w:r>
        <w:rPr>
          <w:sz w:val="21"/>
        </w:rPr>
        <w:t>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w:t>
      </w:r>
      <w:r>
        <w:rPr>
          <w:spacing w:val="-10"/>
          <w:sz w:val="21"/>
        </w:rPr>
        <w:t> </w:t>
      </w:r>
      <w:r>
        <w:rPr>
          <w:sz w:val="21"/>
        </w:rPr>
        <w:t>(либо</w:t>
      </w:r>
      <w:r>
        <w:rPr>
          <w:spacing w:val="-9"/>
          <w:sz w:val="21"/>
        </w:rPr>
        <w:t> </w:t>
      </w:r>
      <w:r>
        <w:rPr>
          <w:sz w:val="21"/>
        </w:rPr>
        <w:t>в</w:t>
      </w:r>
      <w:r>
        <w:rPr>
          <w:spacing w:val="-6"/>
          <w:sz w:val="21"/>
        </w:rPr>
        <w:t> </w:t>
      </w:r>
      <w:r>
        <w:rPr>
          <w:sz w:val="21"/>
        </w:rPr>
        <w:t>уведомлении</w:t>
      </w:r>
      <w:r>
        <w:rPr>
          <w:spacing w:val="-7"/>
          <w:sz w:val="21"/>
        </w:rPr>
        <w:t> </w:t>
      </w:r>
      <w:r>
        <w:rPr>
          <w:sz w:val="21"/>
        </w:rPr>
        <w:t>об</w:t>
      </w:r>
      <w:r>
        <w:rPr>
          <w:spacing w:val="-6"/>
          <w:sz w:val="21"/>
        </w:rPr>
        <w:t> </w:t>
      </w:r>
      <w:r>
        <w:rPr>
          <w:sz w:val="21"/>
        </w:rPr>
        <w:t>изменении</w:t>
      </w:r>
      <w:r>
        <w:rPr>
          <w:spacing w:val="-10"/>
          <w:sz w:val="21"/>
        </w:rPr>
        <w:t> </w:t>
      </w:r>
      <w:r>
        <w:rPr>
          <w:sz w:val="21"/>
        </w:rPr>
        <w:t>реквизитов</w:t>
      </w:r>
      <w:r>
        <w:rPr>
          <w:spacing w:val="-8"/>
          <w:sz w:val="21"/>
        </w:rPr>
        <w:t> </w:t>
      </w:r>
      <w:r>
        <w:rPr>
          <w:sz w:val="21"/>
        </w:rPr>
        <w:t>либо</w:t>
      </w:r>
      <w:r>
        <w:rPr>
          <w:spacing w:val="-7"/>
          <w:sz w:val="21"/>
        </w:rPr>
        <w:t> </w:t>
      </w:r>
      <w:r>
        <w:rPr>
          <w:sz w:val="21"/>
        </w:rPr>
        <w:t>на</w:t>
      </w:r>
      <w:r>
        <w:rPr>
          <w:spacing w:val="-10"/>
          <w:sz w:val="21"/>
        </w:rPr>
        <w:t> </w:t>
      </w:r>
      <w:r>
        <w:rPr>
          <w:sz w:val="21"/>
        </w:rPr>
        <w:t>адрес</w:t>
      </w:r>
      <w:r>
        <w:rPr>
          <w:spacing w:val="-10"/>
          <w:sz w:val="21"/>
        </w:rPr>
        <w:t> </w:t>
      </w:r>
      <w:r>
        <w:rPr>
          <w:sz w:val="21"/>
        </w:rPr>
        <w:t>электронной</w:t>
      </w:r>
      <w:r>
        <w:rPr>
          <w:spacing w:val="-7"/>
          <w:sz w:val="21"/>
        </w:rPr>
        <w:t> </w:t>
      </w:r>
      <w:r>
        <w:rPr>
          <w:sz w:val="21"/>
        </w:rPr>
        <w:t>почты</w:t>
      </w:r>
      <w:r>
        <w:rPr>
          <w:spacing w:val="-10"/>
          <w:sz w:val="21"/>
        </w:rPr>
        <w:t> </w:t>
      </w:r>
      <w:r>
        <w:rPr>
          <w:sz w:val="21"/>
        </w:rPr>
        <w:t>уполномоченного представителя</w:t>
      </w:r>
      <w:r>
        <w:rPr>
          <w:spacing w:val="-3"/>
          <w:sz w:val="21"/>
        </w:rPr>
        <w:t> </w:t>
      </w:r>
      <w:r>
        <w:rPr>
          <w:sz w:val="21"/>
        </w:rPr>
        <w:t>Субподрядчика</w:t>
      </w:r>
      <w:r>
        <w:rPr>
          <w:spacing w:val="-2"/>
          <w:sz w:val="21"/>
        </w:rPr>
        <w:t> </w:t>
      </w:r>
      <w:r>
        <w:rPr>
          <w:sz w:val="21"/>
        </w:rPr>
        <w:t>на</w:t>
      </w:r>
      <w:r>
        <w:rPr>
          <w:spacing w:val="-5"/>
          <w:sz w:val="21"/>
        </w:rPr>
        <w:t> </w:t>
      </w:r>
      <w:r>
        <w:rPr>
          <w:sz w:val="21"/>
        </w:rPr>
        <w:t>объекте),</w:t>
      </w:r>
      <w:r>
        <w:rPr>
          <w:spacing w:val="-5"/>
          <w:sz w:val="21"/>
        </w:rPr>
        <w:t> </w:t>
      </w:r>
      <w:r>
        <w:rPr>
          <w:sz w:val="21"/>
        </w:rPr>
        <w:t>либо</w:t>
      </w:r>
      <w:r>
        <w:rPr>
          <w:spacing w:val="-5"/>
          <w:sz w:val="21"/>
        </w:rPr>
        <w:t> </w:t>
      </w:r>
      <w:r>
        <w:rPr>
          <w:sz w:val="21"/>
        </w:rPr>
        <w:t>посредством</w:t>
      </w:r>
      <w:r>
        <w:rPr>
          <w:spacing w:val="-4"/>
          <w:sz w:val="21"/>
        </w:rPr>
        <w:t> </w:t>
      </w:r>
      <w:r>
        <w:rPr>
          <w:sz w:val="21"/>
        </w:rPr>
        <w:t>факсимильной</w:t>
      </w:r>
      <w:r>
        <w:rPr>
          <w:spacing w:val="-2"/>
          <w:sz w:val="21"/>
        </w:rPr>
        <w:t> </w:t>
      </w:r>
      <w:r>
        <w:rPr>
          <w:sz w:val="21"/>
        </w:rPr>
        <w:t>связи</w:t>
      </w:r>
      <w:r>
        <w:rPr>
          <w:spacing w:val="-2"/>
          <w:sz w:val="21"/>
        </w:rPr>
        <w:t> </w:t>
      </w:r>
      <w:r>
        <w:rPr>
          <w:sz w:val="21"/>
        </w:rPr>
        <w:t>на</w:t>
      </w:r>
      <w:r>
        <w:rPr>
          <w:spacing w:val="-5"/>
          <w:sz w:val="21"/>
        </w:rPr>
        <w:t> </w:t>
      </w:r>
      <w:r>
        <w:rPr>
          <w:sz w:val="21"/>
        </w:rPr>
        <w:t>номер</w:t>
      </w:r>
      <w:r>
        <w:rPr>
          <w:spacing w:val="-5"/>
          <w:sz w:val="21"/>
        </w:rPr>
        <w:t> </w:t>
      </w:r>
      <w:r>
        <w:rPr>
          <w:sz w:val="21"/>
        </w:rPr>
        <w:t>факса</w:t>
      </w:r>
      <w:r>
        <w:rPr>
          <w:spacing w:val="-5"/>
          <w:sz w:val="21"/>
        </w:rPr>
        <w:t> </w:t>
      </w:r>
      <w:r>
        <w:rPr>
          <w:sz w:val="21"/>
        </w:rPr>
        <w:t>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pPr>
        <w:pStyle w:val="ListParagraph"/>
        <w:numPr>
          <w:ilvl w:val="1"/>
          <w:numId w:val="1"/>
        </w:numPr>
        <w:tabs>
          <w:tab w:pos="1176" w:val="left" w:leader="none"/>
        </w:tabs>
        <w:spacing w:line="240" w:lineRule="auto" w:before="0" w:after="0"/>
        <w:ind w:left="143" w:right="563" w:firstLine="566"/>
        <w:jc w:val="both"/>
        <w:rPr>
          <w:sz w:val="21"/>
        </w:rPr>
      </w:pPr>
      <w:r>
        <w:rPr>
          <w:sz w:val="21"/>
        </w:rPr>
        <w:t>В</w:t>
      </w:r>
      <w:r>
        <w:rPr>
          <w:spacing w:val="-9"/>
          <w:sz w:val="21"/>
        </w:rPr>
        <w:t> </w:t>
      </w:r>
      <w:r>
        <w:rPr>
          <w:sz w:val="21"/>
        </w:rPr>
        <w:t>случае</w:t>
      </w:r>
      <w:r>
        <w:rPr>
          <w:spacing w:val="-8"/>
          <w:sz w:val="21"/>
        </w:rPr>
        <w:t> </w:t>
      </w:r>
      <w:r>
        <w:rPr>
          <w:sz w:val="21"/>
        </w:rPr>
        <w:t>отправления</w:t>
      </w:r>
      <w:r>
        <w:rPr>
          <w:spacing w:val="-9"/>
          <w:sz w:val="21"/>
        </w:rPr>
        <w:t> </w:t>
      </w:r>
      <w:r>
        <w:rPr>
          <w:sz w:val="21"/>
        </w:rPr>
        <w:t>извещения</w:t>
      </w:r>
      <w:r>
        <w:rPr>
          <w:spacing w:val="-7"/>
          <w:sz w:val="21"/>
        </w:rPr>
        <w:t> </w:t>
      </w:r>
      <w:r>
        <w:rPr>
          <w:sz w:val="21"/>
        </w:rPr>
        <w:t>по</w:t>
      </w:r>
      <w:r>
        <w:rPr>
          <w:spacing w:val="-8"/>
          <w:sz w:val="21"/>
        </w:rPr>
        <w:t> </w:t>
      </w:r>
      <w:r>
        <w:rPr>
          <w:sz w:val="21"/>
        </w:rPr>
        <w:t>почте</w:t>
      </w:r>
      <w:r>
        <w:rPr>
          <w:spacing w:val="-10"/>
          <w:sz w:val="21"/>
        </w:rPr>
        <w:t> </w:t>
      </w:r>
      <w:r>
        <w:rPr>
          <w:sz w:val="21"/>
        </w:rPr>
        <w:t>заказным</w:t>
      </w:r>
      <w:r>
        <w:rPr>
          <w:spacing w:val="-7"/>
          <w:sz w:val="21"/>
        </w:rPr>
        <w:t> </w:t>
      </w:r>
      <w:r>
        <w:rPr>
          <w:sz w:val="21"/>
        </w:rPr>
        <w:t>письмом</w:t>
      </w:r>
      <w:r>
        <w:rPr>
          <w:spacing w:val="-9"/>
          <w:sz w:val="21"/>
        </w:rPr>
        <w:t> </w:t>
      </w:r>
      <w:r>
        <w:rPr>
          <w:sz w:val="21"/>
        </w:rPr>
        <w:t>по</w:t>
      </w:r>
      <w:r>
        <w:rPr>
          <w:spacing w:val="-9"/>
          <w:sz w:val="21"/>
        </w:rPr>
        <w:t> </w:t>
      </w:r>
      <w:r>
        <w:rPr>
          <w:sz w:val="21"/>
        </w:rPr>
        <w:t>адресу,</w:t>
      </w:r>
      <w:r>
        <w:rPr>
          <w:spacing w:val="-9"/>
          <w:sz w:val="21"/>
        </w:rPr>
        <w:t> </w:t>
      </w:r>
      <w:r>
        <w:rPr>
          <w:sz w:val="21"/>
        </w:rPr>
        <w:t>указанному</w:t>
      </w:r>
      <w:r>
        <w:rPr>
          <w:spacing w:val="-9"/>
          <w:sz w:val="21"/>
        </w:rPr>
        <w:t> </w:t>
      </w:r>
      <w:r>
        <w:rPr>
          <w:sz w:val="21"/>
        </w:rPr>
        <w:t>в</w:t>
      </w:r>
      <w:r>
        <w:rPr>
          <w:spacing w:val="-9"/>
          <w:sz w:val="21"/>
        </w:rPr>
        <w:t> </w:t>
      </w:r>
      <w:r>
        <w:rPr>
          <w:sz w:val="21"/>
        </w:rPr>
        <w:t>реквизитах Стороны</w:t>
      </w:r>
      <w:r>
        <w:rPr>
          <w:spacing w:val="-1"/>
          <w:sz w:val="21"/>
        </w:rPr>
        <w:t> </w:t>
      </w:r>
      <w:r>
        <w:rPr>
          <w:sz w:val="21"/>
        </w:rPr>
        <w:t>в настоящем Договоре</w:t>
      </w:r>
      <w:r>
        <w:rPr>
          <w:spacing w:val="-1"/>
          <w:sz w:val="21"/>
        </w:rPr>
        <w:t> </w:t>
      </w:r>
      <w:r>
        <w:rPr>
          <w:sz w:val="21"/>
        </w:rPr>
        <w:t>(либо</w:t>
      </w:r>
      <w:r>
        <w:rPr>
          <w:spacing w:val="-1"/>
          <w:sz w:val="21"/>
        </w:rPr>
        <w:t> </w:t>
      </w:r>
      <w:r>
        <w:rPr>
          <w:sz w:val="21"/>
        </w:rPr>
        <w:t>в уведомлении</w:t>
      </w:r>
      <w:r>
        <w:rPr>
          <w:spacing w:val="-3"/>
          <w:sz w:val="21"/>
        </w:rPr>
        <w:t> </w:t>
      </w:r>
      <w:r>
        <w:rPr>
          <w:sz w:val="21"/>
        </w:rPr>
        <w:t>об изменении</w:t>
      </w:r>
      <w:r>
        <w:rPr>
          <w:spacing w:val="-1"/>
          <w:sz w:val="21"/>
        </w:rPr>
        <w:t> </w:t>
      </w:r>
      <w:r>
        <w:rPr>
          <w:sz w:val="21"/>
        </w:rPr>
        <w:t>реквизитов),</w:t>
      </w:r>
      <w:r>
        <w:rPr>
          <w:spacing w:val="-1"/>
          <w:sz w:val="21"/>
        </w:rPr>
        <w:t> </w:t>
      </w:r>
      <w:r>
        <w:rPr>
          <w:sz w:val="21"/>
        </w:rPr>
        <w:t>оно</w:t>
      </w:r>
      <w:r>
        <w:rPr>
          <w:spacing w:val="-1"/>
          <w:sz w:val="21"/>
        </w:rPr>
        <w:t> </w:t>
      </w:r>
      <w:r>
        <w:rPr>
          <w:sz w:val="21"/>
        </w:rPr>
        <w:t>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pPr>
        <w:pStyle w:val="ListParagraph"/>
        <w:numPr>
          <w:ilvl w:val="1"/>
          <w:numId w:val="1"/>
        </w:numPr>
        <w:tabs>
          <w:tab w:pos="1197" w:val="left" w:leader="none"/>
        </w:tabs>
        <w:spacing w:line="240" w:lineRule="auto" w:before="0" w:after="0"/>
        <w:ind w:left="143" w:right="564" w:firstLine="566"/>
        <w:jc w:val="both"/>
        <w:rPr>
          <w:sz w:val="21"/>
        </w:rPr>
      </w:pPr>
      <w:r>
        <w:rPr>
          <w:sz w:val="21"/>
        </w:rPr>
        <w:t>Договор составлен в двух идентичных экземплярах, имеющих одинаковую юридическую силу, по одному для каждой из Сторон.</w:t>
      </w:r>
    </w:p>
    <w:p>
      <w:pPr>
        <w:pStyle w:val="Heading2"/>
        <w:numPr>
          <w:ilvl w:val="0"/>
          <w:numId w:val="1"/>
        </w:numPr>
        <w:tabs>
          <w:tab w:pos="3632" w:val="left" w:leader="none"/>
        </w:tabs>
        <w:spacing w:line="240" w:lineRule="auto" w:before="240" w:after="0"/>
        <w:ind w:left="3632" w:right="0" w:hanging="316"/>
        <w:jc w:val="left"/>
      </w:pPr>
      <w:r>
        <w:rPr/>
        <w:t>ПРИЛОЖЕНИЯ</w:t>
      </w:r>
      <w:r>
        <w:rPr>
          <w:spacing w:val="-7"/>
        </w:rPr>
        <w:t> </w:t>
      </w:r>
      <w:r>
        <w:rPr/>
        <w:t>К</w:t>
      </w:r>
      <w:r>
        <w:rPr>
          <w:spacing w:val="-9"/>
        </w:rPr>
        <w:t> </w:t>
      </w:r>
      <w:r>
        <w:rPr>
          <w:spacing w:val="-2"/>
        </w:rPr>
        <w:t>ДОГОВОРУ:</w:t>
      </w:r>
    </w:p>
    <w:p>
      <w:pPr>
        <w:pStyle w:val="ListParagraph"/>
        <w:numPr>
          <w:ilvl w:val="0"/>
          <w:numId w:val="7"/>
        </w:numPr>
        <w:tabs>
          <w:tab w:pos="547" w:val="left" w:leader="none"/>
        </w:tabs>
        <w:spacing w:line="240" w:lineRule="auto" w:before="1" w:after="0"/>
        <w:ind w:left="547" w:right="0" w:hanging="121"/>
        <w:jc w:val="left"/>
        <w:rPr>
          <w:sz w:val="21"/>
        </w:rPr>
      </w:pPr>
      <w:r>
        <w:rPr>
          <w:sz w:val="21"/>
        </w:rPr>
        <w:t>Приложение</w:t>
      </w:r>
      <w:r>
        <w:rPr>
          <w:spacing w:val="-10"/>
          <w:sz w:val="21"/>
        </w:rPr>
        <w:t> </w:t>
      </w:r>
      <w:r>
        <w:rPr>
          <w:sz w:val="21"/>
        </w:rPr>
        <w:t>№</w:t>
      </w:r>
      <w:r>
        <w:rPr>
          <w:spacing w:val="-4"/>
          <w:sz w:val="21"/>
        </w:rPr>
        <w:t> </w:t>
      </w:r>
      <w:r>
        <w:rPr>
          <w:sz w:val="21"/>
        </w:rPr>
        <w:t>1</w:t>
      </w:r>
      <w:r>
        <w:rPr>
          <w:spacing w:val="-4"/>
          <w:sz w:val="21"/>
        </w:rPr>
        <w:t> </w:t>
      </w:r>
      <w:r>
        <w:rPr>
          <w:sz w:val="21"/>
        </w:rPr>
        <w:t>–</w:t>
      </w:r>
      <w:r>
        <w:rPr>
          <w:spacing w:val="-7"/>
          <w:sz w:val="21"/>
        </w:rPr>
        <w:t> </w:t>
      </w:r>
      <w:r>
        <w:rPr>
          <w:sz w:val="21"/>
        </w:rPr>
        <w:t>Ведомость</w:t>
      </w:r>
      <w:r>
        <w:rPr>
          <w:spacing w:val="-4"/>
          <w:sz w:val="21"/>
        </w:rPr>
        <w:t> </w:t>
      </w:r>
      <w:r>
        <w:rPr>
          <w:sz w:val="21"/>
        </w:rPr>
        <w:t>договорной</w:t>
      </w:r>
      <w:r>
        <w:rPr>
          <w:spacing w:val="-7"/>
          <w:sz w:val="21"/>
        </w:rPr>
        <w:t> </w:t>
      </w:r>
      <w:r>
        <w:rPr>
          <w:sz w:val="21"/>
        </w:rPr>
        <w:t>цены</w:t>
      </w:r>
      <w:r>
        <w:rPr>
          <w:spacing w:val="-7"/>
          <w:sz w:val="21"/>
        </w:rPr>
        <w:t> </w:t>
      </w:r>
      <w:r>
        <w:rPr>
          <w:spacing w:val="-5"/>
          <w:sz w:val="21"/>
        </w:rPr>
        <w:t>№1</w:t>
      </w:r>
    </w:p>
    <w:p>
      <w:pPr>
        <w:pStyle w:val="ListParagraph"/>
        <w:numPr>
          <w:ilvl w:val="0"/>
          <w:numId w:val="7"/>
        </w:numPr>
        <w:tabs>
          <w:tab w:pos="547" w:val="left" w:leader="none"/>
        </w:tabs>
        <w:spacing w:line="241" w:lineRule="exact" w:before="1" w:after="0"/>
        <w:ind w:left="547" w:right="0" w:hanging="121"/>
        <w:jc w:val="left"/>
        <w:rPr>
          <w:sz w:val="21"/>
        </w:rPr>
      </w:pPr>
      <w:r>
        <w:rPr>
          <w:sz w:val="21"/>
        </w:rPr>
        <w:t>Приложение</w:t>
      </w:r>
      <w:r>
        <w:rPr>
          <w:spacing w:val="-8"/>
          <w:sz w:val="21"/>
        </w:rPr>
        <w:t> </w:t>
      </w:r>
      <w:r>
        <w:rPr>
          <w:sz w:val="21"/>
        </w:rPr>
        <w:t>№</w:t>
      </w:r>
      <w:r>
        <w:rPr>
          <w:spacing w:val="-4"/>
          <w:sz w:val="21"/>
        </w:rPr>
        <w:t> </w:t>
      </w:r>
      <w:r>
        <w:rPr>
          <w:sz w:val="21"/>
        </w:rPr>
        <w:t>2</w:t>
      </w:r>
      <w:r>
        <w:rPr>
          <w:spacing w:val="-4"/>
          <w:sz w:val="21"/>
        </w:rPr>
        <w:t> </w:t>
      </w:r>
      <w:r>
        <w:rPr>
          <w:sz w:val="21"/>
        </w:rPr>
        <w:t>–</w:t>
      </w:r>
      <w:r>
        <w:rPr>
          <w:spacing w:val="-7"/>
          <w:sz w:val="21"/>
        </w:rPr>
        <w:t> </w:t>
      </w:r>
      <w:r>
        <w:rPr>
          <w:sz w:val="21"/>
        </w:rPr>
        <w:t>График</w:t>
      </w:r>
      <w:r>
        <w:rPr>
          <w:spacing w:val="-4"/>
          <w:sz w:val="21"/>
        </w:rPr>
        <w:t> </w:t>
      </w:r>
      <w:r>
        <w:rPr>
          <w:sz w:val="21"/>
        </w:rPr>
        <w:t>производства</w:t>
      </w:r>
      <w:r>
        <w:rPr>
          <w:spacing w:val="-5"/>
          <w:sz w:val="21"/>
        </w:rPr>
        <w:t> </w:t>
      </w:r>
      <w:r>
        <w:rPr>
          <w:sz w:val="21"/>
        </w:rPr>
        <w:t>работ</w:t>
      </w:r>
      <w:r>
        <w:rPr>
          <w:spacing w:val="-7"/>
          <w:sz w:val="21"/>
        </w:rPr>
        <w:t> </w:t>
      </w:r>
      <w:r>
        <w:rPr>
          <w:spacing w:val="-5"/>
          <w:sz w:val="21"/>
        </w:rPr>
        <w:t>№1</w:t>
      </w:r>
    </w:p>
    <w:p>
      <w:pPr>
        <w:pStyle w:val="ListParagraph"/>
        <w:numPr>
          <w:ilvl w:val="0"/>
          <w:numId w:val="7"/>
        </w:numPr>
        <w:tabs>
          <w:tab w:pos="548" w:val="left" w:leader="none"/>
        </w:tabs>
        <w:spacing w:line="241" w:lineRule="exact" w:before="0" w:after="0"/>
        <w:ind w:left="548" w:right="0" w:hanging="121"/>
        <w:jc w:val="left"/>
        <w:rPr>
          <w:sz w:val="21"/>
        </w:rPr>
      </w:pPr>
      <w:r>
        <w:rPr>
          <w:sz w:val="21"/>
        </w:rPr>
        <w:t>Приложение</w:t>
      </w:r>
      <w:r>
        <w:rPr>
          <w:spacing w:val="-11"/>
          <w:sz w:val="21"/>
        </w:rPr>
        <w:t> </w:t>
      </w:r>
      <w:r>
        <w:rPr>
          <w:sz w:val="21"/>
        </w:rPr>
        <w:t>№</w:t>
      </w:r>
      <w:r>
        <w:rPr>
          <w:spacing w:val="-5"/>
          <w:sz w:val="21"/>
        </w:rPr>
        <w:t> </w:t>
      </w:r>
      <w:r>
        <w:rPr>
          <w:sz w:val="21"/>
        </w:rPr>
        <w:t>3</w:t>
      </w:r>
      <w:r>
        <w:rPr>
          <w:spacing w:val="-6"/>
          <w:sz w:val="21"/>
        </w:rPr>
        <w:t> </w:t>
      </w:r>
      <w:r>
        <w:rPr>
          <w:sz w:val="21"/>
        </w:rPr>
        <w:t>–</w:t>
      </w:r>
      <w:r>
        <w:rPr>
          <w:spacing w:val="-8"/>
          <w:sz w:val="21"/>
        </w:rPr>
        <w:t> </w:t>
      </w:r>
      <w:r>
        <w:rPr>
          <w:sz w:val="21"/>
        </w:rPr>
        <w:t>Акт</w:t>
      </w:r>
      <w:r>
        <w:rPr>
          <w:spacing w:val="-6"/>
          <w:sz w:val="21"/>
        </w:rPr>
        <w:t> </w:t>
      </w:r>
      <w:r>
        <w:rPr>
          <w:sz w:val="21"/>
        </w:rPr>
        <w:t>приема-передачи</w:t>
      </w:r>
      <w:r>
        <w:rPr>
          <w:spacing w:val="-6"/>
          <w:sz w:val="21"/>
        </w:rPr>
        <w:t> </w:t>
      </w:r>
      <w:r>
        <w:rPr>
          <w:sz w:val="21"/>
        </w:rPr>
        <w:t>строительной</w:t>
      </w:r>
      <w:r>
        <w:rPr>
          <w:spacing w:val="-5"/>
          <w:sz w:val="21"/>
        </w:rPr>
        <w:t> </w:t>
      </w:r>
      <w:r>
        <w:rPr>
          <w:spacing w:val="-2"/>
          <w:sz w:val="21"/>
        </w:rPr>
        <w:t>площадки</w:t>
      </w:r>
    </w:p>
    <w:p>
      <w:pPr>
        <w:pStyle w:val="ListParagraph"/>
        <w:numPr>
          <w:ilvl w:val="0"/>
          <w:numId w:val="7"/>
        </w:numPr>
        <w:tabs>
          <w:tab w:pos="553" w:val="left" w:leader="none"/>
        </w:tabs>
        <w:spacing w:line="240" w:lineRule="auto" w:before="1" w:after="0"/>
        <w:ind w:left="144" w:right="562" w:firstLine="283"/>
        <w:jc w:val="both"/>
        <w:rPr>
          <w:sz w:val="21"/>
        </w:rPr>
      </w:pPr>
      <w:r>
        <w:rPr>
          <w:sz w:val="21"/>
        </w:rPr>
        <w:t>Приложение № 4 – Регламент</w:t>
      </w:r>
      <w:r>
        <w:rPr>
          <w:spacing w:val="-1"/>
          <w:sz w:val="21"/>
        </w:rPr>
        <w:t> </w:t>
      </w:r>
      <w:r>
        <w:rPr>
          <w:sz w:val="21"/>
        </w:rPr>
        <w:t>взаимодействия с подрядными организациями в области промышленной, пожарной и</w:t>
      </w:r>
      <w:r>
        <w:rPr>
          <w:spacing w:val="-2"/>
          <w:sz w:val="21"/>
        </w:rPr>
        <w:t> </w:t>
      </w:r>
      <w:r>
        <w:rPr>
          <w:sz w:val="21"/>
        </w:rPr>
        <w:t>электробезопасности, охраны труда и</w:t>
      </w:r>
      <w:r>
        <w:rPr>
          <w:spacing w:val="-2"/>
          <w:sz w:val="21"/>
        </w:rPr>
        <w:t> </w:t>
      </w:r>
      <w:r>
        <w:rPr>
          <w:sz w:val="21"/>
        </w:rPr>
        <w:t>окружающей среды при организации</w:t>
      </w:r>
      <w:r>
        <w:rPr>
          <w:spacing w:val="-2"/>
          <w:sz w:val="21"/>
        </w:rPr>
        <w:t> </w:t>
      </w:r>
      <w:r>
        <w:rPr>
          <w:sz w:val="21"/>
        </w:rPr>
        <w:t>и выполнении</w:t>
      </w:r>
      <w:r>
        <w:rPr>
          <w:spacing w:val="-2"/>
          <w:sz w:val="21"/>
        </w:rPr>
        <w:t> </w:t>
      </w:r>
      <w:r>
        <w:rPr>
          <w:sz w:val="21"/>
        </w:rPr>
        <w:t>работ на объектах ООО «Горстрой</w:t>
      </w:r>
    </w:p>
    <w:p>
      <w:pPr>
        <w:pStyle w:val="ListParagraph"/>
        <w:numPr>
          <w:ilvl w:val="0"/>
          <w:numId w:val="7"/>
        </w:numPr>
        <w:tabs>
          <w:tab w:pos="550" w:val="left" w:leader="none"/>
        </w:tabs>
        <w:spacing w:line="240" w:lineRule="auto" w:before="0" w:after="0"/>
        <w:ind w:left="144" w:right="563" w:firstLine="283"/>
        <w:jc w:val="both"/>
        <w:rPr>
          <w:sz w:val="21"/>
        </w:rPr>
      </w:pPr>
      <w:r>
        <w:rPr>
          <w:sz w:val="21"/>
        </w:rPr>
        <w:t>Приложение</w:t>
      </w:r>
      <w:r>
        <w:rPr>
          <w:spacing w:val="-2"/>
          <w:sz w:val="21"/>
        </w:rPr>
        <w:t> </w:t>
      </w:r>
      <w:r>
        <w:rPr>
          <w:sz w:val="21"/>
        </w:rPr>
        <w:t>№4.1. -</w:t>
      </w:r>
      <w:r>
        <w:rPr>
          <w:spacing w:val="-3"/>
          <w:sz w:val="21"/>
        </w:rPr>
        <w:t> </w:t>
      </w:r>
      <w:r>
        <w:rPr>
          <w:sz w:val="21"/>
        </w:rPr>
        <w:t>Требования</w:t>
      </w:r>
      <w:r>
        <w:rPr>
          <w:spacing w:val="-1"/>
          <w:sz w:val="21"/>
        </w:rPr>
        <w:t> </w:t>
      </w:r>
      <w:r>
        <w:rPr>
          <w:sz w:val="21"/>
        </w:rPr>
        <w:t>к</w:t>
      </w:r>
      <w:r>
        <w:rPr>
          <w:spacing w:val="-2"/>
          <w:sz w:val="21"/>
        </w:rPr>
        <w:t> </w:t>
      </w:r>
      <w:r>
        <w:rPr>
          <w:sz w:val="21"/>
        </w:rPr>
        <w:t>мобильным</w:t>
      </w:r>
      <w:r>
        <w:rPr>
          <w:spacing w:val="-1"/>
          <w:sz w:val="21"/>
        </w:rPr>
        <w:t> </w:t>
      </w:r>
      <w:r>
        <w:rPr>
          <w:sz w:val="21"/>
        </w:rPr>
        <w:t>(инвентарным)</w:t>
      </w:r>
      <w:r>
        <w:rPr>
          <w:spacing w:val="-3"/>
          <w:sz w:val="21"/>
        </w:rPr>
        <w:t> </w:t>
      </w:r>
      <w:r>
        <w:rPr>
          <w:sz w:val="21"/>
        </w:rPr>
        <w:t>зданиям</w:t>
      </w:r>
      <w:r>
        <w:rPr>
          <w:spacing w:val="-1"/>
          <w:sz w:val="21"/>
        </w:rPr>
        <w:t> </w:t>
      </w:r>
      <w:r>
        <w:rPr>
          <w:sz w:val="21"/>
        </w:rPr>
        <w:t>и сооружениям</w:t>
      </w:r>
      <w:r>
        <w:rPr>
          <w:spacing w:val="-1"/>
          <w:sz w:val="21"/>
        </w:rPr>
        <w:t> </w:t>
      </w:r>
      <w:r>
        <w:rPr>
          <w:sz w:val="21"/>
        </w:rPr>
        <w:t>Субподрядчиков (далее - вагон-бытовки)».</w:t>
      </w:r>
    </w:p>
    <w:p>
      <w:pPr>
        <w:pStyle w:val="ListParagraph"/>
        <w:numPr>
          <w:ilvl w:val="0"/>
          <w:numId w:val="7"/>
        </w:numPr>
        <w:tabs>
          <w:tab w:pos="548" w:val="left" w:leader="none"/>
        </w:tabs>
        <w:spacing w:line="241" w:lineRule="exact" w:before="0" w:after="0"/>
        <w:ind w:left="548" w:right="0" w:hanging="121"/>
        <w:jc w:val="both"/>
        <w:rPr>
          <w:sz w:val="21"/>
        </w:rPr>
      </w:pPr>
      <w:r>
        <w:rPr>
          <w:sz w:val="21"/>
        </w:rPr>
        <w:t>Приложение</w:t>
      </w:r>
      <w:r>
        <w:rPr>
          <w:spacing w:val="-10"/>
          <w:sz w:val="21"/>
        </w:rPr>
        <w:t> </w:t>
      </w:r>
      <w:r>
        <w:rPr>
          <w:sz w:val="21"/>
        </w:rPr>
        <w:t>№</w:t>
      </w:r>
      <w:r>
        <w:rPr>
          <w:spacing w:val="-5"/>
          <w:sz w:val="21"/>
        </w:rPr>
        <w:t> </w:t>
      </w:r>
      <w:r>
        <w:rPr>
          <w:sz w:val="21"/>
        </w:rPr>
        <w:t>5</w:t>
      </w:r>
      <w:r>
        <w:rPr>
          <w:spacing w:val="-4"/>
          <w:sz w:val="21"/>
        </w:rPr>
        <w:t> </w:t>
      </w:r>
      <w:r>
        <w:rPr>
          <w:sz w:val="21"/>
        </w:rPr>
        <w:t>–</w:t>
      </w:r>
      <w:r>
        <w:rPr>
          <w:spacing w:val="-8"/>
          <w:sz w:val="21"/>
        </w:rPr>
        <w:t> </w:t>
      </w:r>
      <w:r>
        <w:rPr>
          <w:sz w:val="21"/>
        </w:rPr>
        <w:t>Приказ</w:t>
      </w:r>
      <w:r>
        <w:rPr>
          <w:spacing w:val="-4"/>
          <w:sz w:val="21"/>
        </w:rPr>
        <w:t> </w:t>
      </w:r>
      <w:r>
        <w:rPr>
          <w:sz w:val="21"/>
        </w:rPr>
        <w:t>о</w:t>
      </w:r>
      <w:r>
        <w:rPr>
          <w:spacing w:val="-5"/>
          <w:sz w:val="21"/>
        </w:rPr>
        <w:t> </w:t>
      </w:r>
      <w:r>
        <w:rPr>
          <w:sz w:val="21"/>
        </w:rPr>
        <w:t>назначении</w:t>
      </w:r>
      <w:r>
        <w:rPr>
          <w:spacing w:val="-4"/>
          <w:sz w:val="21"/>
        </w:rPr>
        <w:t> </w:t>
      </w:r>
      <w:r>
        <w:rPr>
          <w:sz w:val="21"/>
        </w:rPr>
        <w:t>ответственного</w:t>
      </w:r>
      <w:r>
        <w:rPr>
          <w:spacing w:val="-5"/>
          <w:sz w:val="21"/>
        </w:rPr>
        <w:t> </w:t>
      </w:r>
      <w:r>
        <w:rPr>
          <w:sz w:val="21"/>
        </w:rPr>
        <w:t>на</w:t>
      </w:r>
      <w:r>
        <w:rPr>
          <w:spacing w:val="-7"/>
          <w:sz w:val="21"/>
        </w:rPr>
        <w:t> </w:t>
      </w:r>
      <w:r>
        <w:rPr>
          <w:spacing w:val="-2"/>
          <w:sz w:val="21"/>
        </w:rPr>
        <w:t>Объекте</w:t>
      </w:r>
    </w:p>
    <w:p>
      <w:pPr>
        <w:pStyle w:val="ListParagraph"/>
        <w:numPr>
          <w:ilvl w:val="0"/>
          <w:numId w:val="7"/>
        </w:numPr>
        <w:tabs>
          <w:tab w:pos="546" w:val="left" w:leader="none"/>
        </w:tabs>
        <w:spacing w:line="240" w:lineRule="auto" w:before="1" w:after="0"/>
        <w:ind w:left="144" w:right="561" w:firstLine="283"/>
        <w:jc w:val="both"/>
        <w:rPr>
          <w:sz w:val="21"/>
        </w:rPr>
      </w:pPr>
      <w:r>
        <w:rPr>
          <w:sz w:val="21"/>
        </w:rPr>
        <w:t>Приложение</w:t>
      </w:r>
      <w:r>
        <w:rPr>
          <w:spacing w:val="-5"/>
          <w:sz w:val="21"/>
        </w:rPr>
        <w:t> </w:t>
      </w:r>
      <w:r>
        <w:rPr>
          <w:sz w:val="21"/>
        </w:rPr>
        <w:t>№</w:t>
      </w:r>
      <w:r>
        <w:rPr>
          <w:spacing w:val="-5"/>
          <w:sz w:val="21"/>
        </w:rPr>
        <w:t> </w:t>
      </w:r>
      <w:r>
        <w:rPr>
          <w:sz w:val="21"/>
        </w:rPr>
        <w:t>6</w:t>
      </w:r>
      <w:r>
        <w:rPr>
          <w:spacing w:val="-5"/>
          <w:sz w:val="21"/>
        </w:rPr>
        <w:t> </w:t>
      </w:r>
      <w:r>
        <w:rPr>
          <w:sz w:val="21"/>
        </w:rPr>
        <w:t>–</w:t>
      </w:r>
      <w:r>
        <w:rPr>
          <w:spacing w:val="-7"/>
          <w:sz w:val="21"/>
        </w:rPr>
        <w:t> </w:t>
      </w:r>
      <w:r>
        <w:rPr>
          <w:sz w:val="21"/>
        </w:rPr>
        <w:t>Инструкция</w:t>
      </w:r>
      <w:r>
        <w:rPr>
          <w:spacing w:val="-3"/>
          <w:sz w:val="21"/>
        </w:rPr>
        <w:t> </w:t>
      </w:r>
      <w:r>
        <w:rPr>
          <w:sz w:val="21"/>
        </w:rPr>
        <w:t>по</w:t>
      </w:r>
      <w:r>
        <w:rPr>
          <w:spacing w:val="-5"/>
          <w:sz w:val="21"/>
        </w:rPr>
        <w:t> </w:t>
      </w:r>
      <w:r>
        <w:rPr>
          <w:sz w:val="21"/>
        </w:rPr>
        <w:t>организации</w:t>
      </w:r>
      <w:r>
        <w:rPr>
          <w:spacing w:val="-5"/>
          <w:sz w:val="21"/>
        </w:rPr>
        <w:t> </w:t>
      </w:r>
      <w:r>
        <w:rPr>
          <w:sz w:val="21"/>
        </w:rPr>
        <w:t>пропускного</w:t>
      </w:r>
      <w:r>
        <w:rPr>
          <w:spacing w:val="-5"/>
          <w:sz w:val="21"/>
        </w:rPr>
        <w:t> </w:t>
      </w:r>
      <w:r>
        <w:rPr>
          <w:sz w:val="21"/>
        </w:rPr>
        <w:t>и</w:t>
      </w:r>
      <w:r>
        <w:rPr>
          <w:spacing w:val="-5"/>
          <w:sz w:val="21"/>
        </w:rPr>
        <w:t> </w:t>
      </w:r>
      <w:r>
        <w:rPr>
          <w:sz w:val="21"/>
        </w:rPr>
        <w:t>внутриобъектового</w:t>
      </w:r>
      <w:r>
        <w:rPr>
          <w:spacing w:val="-5"/>
          <w:sz w:val="21"/>
        </w:rPr>
        <w:t> </w:t>
      </w:r>
      <w:r>
        <w:rPr>
          <w:sz w:val="21"/>
        </w:rPr>
        <w:t>режимов</w:t>
      </w:r>
      <w:r>
        <w:rPr>
          <w:spacing w:val="-4"/>
          <w:sz w:val="21"/>
        </w:rPr>
        <w:t> </w:t>
      </w:r>
      <w:r>
        <w:rPr>
          <w:sz w:val="21"/>
        </w:rPr>
        <w:t>на</w:t>
      </w:r>
      <w:r>
        <w:rPr>
          <w:spacing w:val="-5"/>
          <w:sz w:val="21"/>
        </w:rPr>
        <w:t> </w:t>
      </w:r>
      <w:r>
        <w:rPr>
          <w:sz w:val="21"/>
        </w:rPr>
        <w:t>объектах капитального строительства ООО «Горстрой</w:t>
      </w:r>
    </w:p>
    <w:p>
      <w:pPr>
        <w:pStyle w:val="ListParagraph"/>
        <w:numPr>
          <w:ilvl w:val="0"/>
          <w:numId w:val="7"/>
        </w:numPr>
        <w:tabs>
          <w:tab w:pos="549" w:val="left" w:leader="none"/>
        </w:tabs>
        <w:spacing w:line="240" w:lineRule="exact" w:before="0" w:after="0"/>
        <w:ind w:left="549" w:right="0" w:hanging="121"/>
        <w:jc w:val="both"/>
        <w:rPr>
          <w:sz w:val="21"/>
        </w:rPr>
      </w:pPr>
      <w:r>
        <w:rPr>
          <w:sz w:val="21"/>
        </w:rPr>
        <w:t>Приложение</w:t>
      </w:r>
      <w:r>
        <w:rPr>
          <w:spacing w:val="-11"/>
          <w:sz w:val="21"/>
        </w:rPr>
        <w:t> </w:t>
      </w:r>
      <w:r>
        <w:rPr>
          <w:sz w:val="21"/>
        </w:rPr>
        <w:t>№</w:t>
      </w:r>
      <w:r>
        <w:rPr>
          <w:spacing w:val="-5"/>
          <w:sz w:val="21"/>
        </w:rPr>
        <w:t> </w:t>
      </w:r>
      <w:r>
        <w:rPr>
          <w:sz w:val="21"/>
        </w:rPr>
        <w:t>7</w:t>
      </w:r>
      <w:r>
        <w:rPr>
          <w:spacing w:val="-6"/>
          <w:sz w:val="21"/>
        </w:rPr>
        <w:t> </w:t>
      </w:r>
      <w:r>
        <w:rPr>
          <w:sz w:val="21"/>
        </w:rPr>
        <w:t>–</w:t>
      </w:r>
      <w:r>
        <w:rPr>
          <w:spacing w:val="-8"/>
          <w:sz w:val="21"/>
        </w:rPr>
        <w:t> </w:t>
      </w:r>
      <w:r>
        <w:rPr>
          <w:sz w:val="21"/>
        </w:rPr>
        <w:t>Итоговый</w:t>
      </w:r>
      <w:r>
        <w:rPr>
          <w:spacing w:val="-6"/>
          <w:sz w:val="21"/>
        </w:rPr>
        <w:t> </w:t>
      </w:r>
      <w:r>
        <w:rPr>
          <w:sz w:val="21"/>
        </w:rPr>
        <w:t>акт</w:t>
      </w:r>
      <w:r>
        <w:rPr>
          <w:spacing w:val="-6"/>
          <w:sz w:val="21"/>
        </w:rPr>
        <w:t> </w:t>
      </w:r>
      <w:r>
        <w:rPr>
          <w:sz w:val="21"/>
        </w:rPr>
        <w:t>сдачи-приемки</w:t>
      </w:r>
      <w:r>
        <w:rPr>
          <w:spacing w:val="-6"/>
          <w:sz w:val="21"/>
        </w:rPr>
        <w:t> </w:t>
      </w:r>
      <w:r>
        <w:rPr>
          <w:sz w:val="21"/>
        </w:rPr>
        <w:t>выполненных</w:t>
      </w:r>
      <w:r>
        <w:rPr>
          <w:spacing w:val="-5"/>
          <w:sz w:val="21"/>
        </w:rPr>
        <w:t> </w:t>
      </w:r>
      <w:r>
        <w:rPr>
          <w:spacing w:val="-2"/>
          <w:sz w:val="21"/>
        </w:rPr>
        <w:t>работ</w:t>
      </w:r>
    </w:p>
    <w:p>
      <w:pPr>
        <w:pStyle w:val="ListParagraph"/>
        <w:numPr>
          <w:ilvl w:val="0"/>
          <w:numId w:val="7"/>
        </w:numPr>
        <w:tabs>
          <w:tab w:pos="549" w:val="left" w:leader="none"/>
        </w:tabs>
        <w:spacing w:line="241" w:lineRule="exact" w:before="0" w:after="0"/>
        <w:ind w:left="549" w:right="0" w:hanging="121"/>
        <w:jc w:val="both"/>
        <w:rPr>
          <w:sz w:val="21"/>
        </w:rPr>
      </w:pPr>
      <w:r>
        <w:rPr>
          <w:sz w:val="21"/>
        </w:rPr>
        <w:t>Приложение</w:t>
      </w:r>
      <w:r>
        <w:rPr>
          <w:spacing w:val="-10"/>
          <w:sz w:val="21"/>
        </w:rPr>
        <w:t> </w:t>
      </w:r>
      <w:r>
        <w:rPr>
          <w:sz w:val="21"/>
        </w:rPr>
        <w:t>№</w:t>
      </w:r>
      <w:r>
        <w:rPr>
          <w:spacing w:val="-5"/>
          <w:sz w:val="21"/>
        </w:rPr>
        <w:t> </w:t>
      </w:r>
      <w:r>
        <w:rPr>
          <w:sz w:val="21"/>
        </w:rPr>
        <w:t>8</w:t>
      </w:r>
      <w:r>
        <w:rPr>
          <w:spacing w:val="-4"/>
          <w:sz w:val="21"/>
        </w:rPr>
        <w:t> </w:t>
      </w:r>
      <w:r>
        <w:rPr>
          <w:sz w:val="21"/>
        </w:rPr>
        <w:t>-</w:t>
      </w:r>
      <w:r>
        <w:rPr>
          <w:spacing w:val="-6"/>
          <w:sz w:val="21"/>
        </w:rPr>
        <w:t> </w:t>
      </w:r>
      <w:r>
        <w:rPr>
          <w:sz w:val="21"/>
        </w:rPr>
        <w:t>Детальный</w:t>
      </w:r>
      <w:r>
        <w:rPr>
          <w:spacing w:val="-5"/>
          <w:sz w:val="21"/>
        </w:rPr>
        <w:t> </w:t>
      </w:r>
      <w:r>
        <w:rPr>
          <w:sz w:val="21"/>
        </w:rPr>
        <w:t>график</w:t>
      </w:r>
      <w:r>
        <w:rPr>
          <w:spacing w:val="-6"/>
          <w:sz w:val="21"/>
        </w:rPr>
        <w:t> </w:t>
      </w:r>
      <w:r>
        <w:rPr>
          <w:sz w:val="21"/>
        </w:rPr>
        <w:t>производства</w:t>
      </w:r>
      <w:r>
        <w:rPr>
          <w:spacing w:val="-8"/>
          <w:sz w:val="21"/>
        </w:rPr>
        <w:t> </w:t>
      </w:r>
      <w:r>
        <w:rPr>
          <w:sz w:val="21"/>
        </w:rPr>
        <w:t>работ</w:t>
      </w:r>
      <w:r>
        <w:rPr>
          <w:spacing w:val="-5"/>
          <w:sz w:val="21"/>
        </w:rPr>
        <w:t> </w:t>
      </w:r>
      <w:r>
        <w:rPr>
          <w:spacing w:val="-2"/>
          <w:sz w:val="21"/>
        </w:rPr>
        <w:t>(Отчет)</w:t>
      </w:r>
    </w:p>
    <w:p>
      <w:pPr>
        <w:pStyle w:val="ListParagraph"/>
        <w:numPr>
          <w:ilvl w:val="0"/>
          <w:numId w:val="7"/>
        </w:numPr>
        <w:tabs>
          <w:tab w:pos="549" w:val="left" w:leader="none"/>
        </w:tabs>
        <w:spacing w:line="240" w:lineRule="auto" w:before="1" w:after="0"/>
        <w:ind w:left="549" w:right="0" w:hanging="121"/>
        <w:jc w:val="both"/>
        <w:rPr>
          <w:sz w:val="21"/>
        </w:rPr>
      </w:pPr>
      <w:r>
        <w:rPr>
          <w:sz w:val="21"/>
        </w:rPr>
        <w:t>Приложение</w:t>
      </w:r>
      <w:r>
        <w:rPr>
          <w:spacing w:val="-8"/>
          <w:sz w:val="21"/>
        </w:rPr>
        <w:t> </w:t>
      </w:r>
      <w:r>
        <w:rPr>
          <w:sz w:val="21"/>
        </w:rPr>
        <w:t>№</w:t>
      </w:r>
      <w:r>
        <w:rPr>
          <w:spacing w:val="-4"/>
          <w:sz w:val="21"/>
        </w:rPr>
        <w:t> </w:t>
      </w:r>
      <w:r>
        <w:rPr>
          <w:sz w:val="21"/>
        </w:rPr>
        <w:t>9</w:t>
      </w:r>
      <w:r>
        <w:rPr>
          <w:spacing w:val="-3"/>
          <w:sz w:val="21"/>
        </w:rPr>
        <w:t> </w:t>
      </w:r>
      <w:r>
        <w:rPr>
          <w:sz w:val="21"/>
        </w:rPr>
        <w:t>-</w:t>
      </w:r>
      <w:r>
        <w:rPr>
          <w:spacing w:val="-6"/>
          <w:sz w:val="21"/>
        </w:rPr>
        <w:t> </w:t>
      </w:r>
      <w:r>
        <w:rPr>
          <w:sz w:val="21"/>
        </w:rPr>
        <w:t>Техническое</w:t>
      </w:r>
      <w:r>
        <w:rPr>
          <w:spacing w:val="-5"/>
          <w:sz w:val="21"/>
        </w:rPr>
        <w:t> </w:t>
      </w:r>
      <w:r>
        <w:rPr>
          <w:spacing w:val="-2"/>
          <w:sz w:val="21"/>
        </w:rPr>
        <w:t>задание</w:t>
      </w:r>
    </w:p>
    <w:p>
      <w:pPr>
        <w:pStyle w:val="ListParagraph"/>
        <w:numPr>
          <w:ilvl w:val="0"/>
          <w:numId w:val="7"/>
        </w:numPr>
        <w:tabs>
          <w:tab w:pos="602" w:val="left" w:leader="none"/>
        </w:tabs>
        <w:spacing w:line="240" w:lineRule="auto" w:before="1" w:after="0"/>
        <w:ind w:left="602" w:right="0" w:hanging="121"/>
        <w:jc w:val="both"/>
        <w:rPr>
          <w:sz w:val="21"/>
        </w:rPr>
      </w:pPr>
      <w:r>
        <w:rPr>
          <w:sz w:val="21"/>
        </w:rPr>
        <w:t>Соглашение</w:t>
      </w:r>
      <w:r>
        <w:rPr>
          <w:spacing w:val="-9"/>
          <w:sz w:val="21"/>
        </w:rPr>
        <w:t> </w:t>
      </w:r>
      <w:r>
        <w:rPr>
          <w:sz w:val="21"/>
        </w:rPr>
        <w:t>об</w:t>
      </w:r>
      <w:r>
        <w:rPr>
          <w:spacing w:val="-6"/>
          <w:sz w:val="21"/>
        </w:rPr>
        <w:t> </w:t>
      </w:r>
      <w:r>
        <w:rPr>
          <w:spacing w:val="-4"/>
          <w:sz w:val="21"/>
        </w:rPr>
        <w:t>ЭДО.</w:t>
      </w:r>
    </w:p>
    <w:p>
      <w:pPr>
        <w:pStyle w:val="BodyText"/>
        <w:spacing w:before="9"/>
      </w:pPr>
    </w:p>
    <w:p>
      <w:pPr>
        <w:pStyle w:val="Heading1"/>
        <w:numPr>
          <w:ilvl w:val="0"/>
          <w:numId w:val="1"/>
        </w:numPr>
        <w:tabs>
          <w:tab w:pos="1924" w:val="left" w:leader="none"/>
        </w:tabs>
        <w:spacing w:line="240" w:lineRule="auto" w:before="0" w:after="9"/>
        <w:ind w:left="1924" w:right="0" w:hanging="331"/>
        <w:jc w:val="left"/>
      </w:pPr>
      <w:r>
        <w:rPr/>
        <w:t>АДРЕСА,</w:t>
      </w:r>
      <w:r>
        <w:rPr>
          <w:spacing w:val="-8"/>
        </w:rPr>
        <w:t> </w:t>
      </w:r>
      <w:r>
        <w:rPr/>
        <w:t>ПЛАТЕЖНЫЕ</w:t>
      </w:r>
      <w:r>
        <w:rPr>
          <w:spacing w:val="-6"/>
        </w:rPr>
        <w:t> </w:t>
      </w:r>
      <w:r>
        <w:rPr/>
        <w:t>РЕКВИЗИТЫ</w:t>
      </w:r>
      <w:r>
        <w:rPr>
          <w:spacing w:val="-6"/>
        </w:rPr>
        <w:t> </w:t>
      </w:r>
      <w:r>
        <w:rPr/>
        <w:t>И</w:t>
      </w:r>
      <w:r>
        <w:rPr>
          <w:spacing w:val="-7"/>
        </w:rPr>
        <w:t> </w:t>
      </w:r>
      <w:r>
        <w:rPr/>
        <w:t>ПОДПИСИ</w:t>
      </w:r>
      <w:r>
        <w:rPr>
          <w:spacing w:val="-7"/>
        </w:rPr>
        <w:t> </w:t>
      </w:r>
      <w:r>
        <w:rPr>
          <w:spacing w:val="-2"/>
        </w:rPr>
        <w:t>СТОРОН:</w:t>
      </w:r>
    </w:p>
    <w:tbl>
      <w:tblPr>
        <w:tblW w:w="0" w:type="auto"/>
        <w:jc w:val="left"/>
        <w:tblInd w:w="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72"/>
        <w:gridCol w:w="3743"/>
      </w:tblGrid>
      <w:tr>
        <w:trPr>
          <w:trHeight w:val="238" w:hRule="atLeast"/>
        </w:trPr>
        <w:tc>
          <w:tcPr>
            <w:tcW w:w="4572" w:type="dxa"/>
          </w:tcPr>
          <w:p>
            <w:pPr>
              <w:pStyle w:val="TableParagraph"/>
              <w:spacing w:line="218" w:lineRule="exact"/>
              <w:ind w:left="167"/>
              <w:jc w:val="center"/>
              <w:rPr>
                <w:b/>
                <w:sz w:val="21"/>
              </w:rPr>
            </w:pPr>
            <w:r>
              <w:rPr>
                <w:b/>
                <w:spacing w:val="-2"/>
                <w:sz w:val="21"/>
              </w:rPr>
              <w:t>Подрядчик:</w:t>
            </w:r>
          </w:p>
        </w:tc>
        <w:tc>
          <w:tcPr>
            <w:tcW w:w="3743" w:type="dxa"/>
          </w:tcPr>
          <w:p>
            <w:pPr>
              <w:pStyle w:val="TableParagraph"/>
              <w:spacing w:line="218" w:lineRule="exact"/>
              <w:ind w:left="2164"/>
              <w:rPr>
                <w:b/>
                <w:sz w:val="21"/>
              </w:rPr>
            </w:pPr>
            <w:r>
              <w:rPr>
                <w:b/>
                <w:spacing w:val="-2"/>
                <w:sz w:val="21"/>
              </w:rPr>
              <w:t>Субподрядчик:</w:t>
            </w:r>
          </w:p>
        </w:tc>
      </w:tr>
      <w:tr>
        <w:trPr>
          <w:trHeight w:val="4596" w:hRule="atLeast"/>
        </w:trPr>
        <w:tc>
          <w:tcPr>
            <w:tcW w:w="4572" w:type="dxa"/>
          </w:tcPr>
          <w:p>
            <w:pPr>
              <w:pStyle w:val="TableParagraph"/>
              <w:spacing w:line="237" w:lineRule="exact"/>
              <w:ind w:left="50"/>
              <w:rPr>
                <w:b/>
                <w:sz w:val="21"/>
              </w:rPr>
            </w:pPr>
            <w:r>
              <w:rPr>
                <w:b/>
                <w:sz w:val="21"/>
              </w:rPr>
              <w:t>ООО</w:t>
            </w:r>
            <w:r>
              <w:rPr>
                <w:b/>
                <w:spacing w:val="-5"/>
                <w:sz w:val="21"/>
              </w:rPr>
              <w:t> </w:t>
            </w:r>
            <w:r>
              <w:rPr>
                <w:b/>
                <w:spacing w:val="-2"/>
                <w:sz w:val="21"/>
              </w:rPr>
              <w:t>«Горстрой»</w:t>
            </w:r>
          </w:p>
          <w:p>
            <w:pPr>
              <w:pStyle w:val="TableParagraph"/>
              <w:ind w:left="50" w:right="691"/>
              <w:rPr>
                <w:sz w:val="21"/>
              </w:rPr>
            </w:pPr>
            <w:r>
              <w:rPr>
                <w:sz w:val="21"/>
              </w:rPr>
              <w:t>Юридический</w:t>
            </w:r>
            <w:r>
              <w:rPr>
                <w:spacing w:val="-11"/>
                <w:sz w:val="21"/>
              </w:rPr>
              <w:t> </w:t>
            </w:r>
            <w:r>
              <w:rPr>
                <w:sz w:val="21"/>
              </w:rPr>
              <w:t>адрес:</w:t>
            </w:r>
            <w:r>
              <w:rPr>
                <w:spacing w:val="-9"/>
                <w:sz w:val="21"/>
              </w:rPr>
              <w:t> </w:t>
            </w:r>
            <w:r>
              <w:rPr>
                <w:sz w:val="21"/>
              </w:rPr>
              <w:t>625000,</w:t>
            </w:r>
            <w:r>
              <w:rPr>
                <w:spacing w:val="-8"/>
                <w:sz w:val="21"/>
              </w:rPr>
              <w:t> </w:t>
            </w:r>
            <w:r>
              <w:rPr>
                <w:sz w:val="21"/>
              </w:rPr>
              <w:t>г.</w:t>
            </w:r>
            <w:r>
              <w:rPr>
                <w:spacing w:val="-8"/>
                <w:sz w:val="21"/>
              </w:rPr>
              <w:t> </w:t>
            </w:r>
            <w:r>
              <w:rPr>
                <w:sz w:val="21"/>
              </w:rPr>
              <w:t>Тюмень, ул. 8 Марта, д.1, этаж 6</w:t>
            </w:r>
          </w:p>
          <w:p>
            <w:pPr>
              <w:pStyle w:val="TableParagraph"/>
              <w:spacing w:before="1"/>
              <w:ind w:left="50" w:right="691" w:hanging="1"/>
              <w:rPr>
                <w:sz w:val="21"/>
              </w:rPr>
            </w:pPr>
            <w:r>
              <w:rPr>
                <w:sz w:val="21"/>
              </w:rPr>
              <w:t>Номера телефона: 8 (3452) 56-00-99 Электронная</w:t>
            </w:r>
            <w:r>
              <w:rPr>
                <w:spacing w:val="-14"/>
                <w:sz w:val="21"/>
              </w:rPr>
              <w:t> </w:t>
            </w:r>
            <w:r>
              <w:rPr>
                <w:sz w:val="21"/>
              </w:rPr>
              <w:t>почта:</w:t>
            </w:r>
            <w:r>
              <w:rPr>
                <w:spacing w:val="-13"/>
                <w:sz w:val="21"/>
              </w:rPr>
              <w:t> </w:t>
            </w:r>
            <w:hyperlink r:id="rId5">
              <w:r>
                <w:rPr>
                  <w:sz w:val="21"/>
                </w:rPr>
                <w:t>stroyka@paritet72.ru</w:t>
              </w:r>
            </w:hyperlink>
            <w:r>
              <w:rPr>
                <w:sz w:val="21"/>
              </w:rPr>
              <w:t> ИНН 7207018039/КПП 720301001</w:t>
            </w:r>
          </w:p>
          <w:p>
            <w:pPr>
              <w:pStyle w:val="TableParagraph"/>
              <w:spacing w:line="239" w:lineRule="exact"/>
              <w:ind w:left="50"/>
              <w:rPr>
                <w:sz w:val="21"/>
              </w:rPr>
            </w:pPr>
            <w:r>
              <w:rPr>
                <w:sz w:val="21"/>
              </w:rPr>
              <w:t>ОГРН</w:t>
            </w:r>
            <w:r>
              <w:rPr>
                <w:spacing w:val="-4"/>
                <w:sz w:val="21"/>
              </w:rPr>
              <w:t> </w:t>
            </w:r>
            <w:r>
              <w:rPr>
                <w:spacing w:val="-2"/>
                <w:sz w:val="21"/>
              </w:rPr>
              <w:t>1167232071489</w:t>
            </w:r>
          </w:p>
          <w:p>
            <w:pPr>
              <w:pStyle w:val="TableParagraph"/>
              <w:spacing w:before="1"/>
              <w:ind w:left="50"/>
              <w:rPr>
                <w:sz w:val="21"/>
              </w:rPr>
            </w:pPr>
            <w:r>
              <w:rPr>
                <w:sz w:val="21"/>
              </w:rPr>
              <w:t>Банковские</w:t>
            </w:r>
            <w:r>
              <w:rPr>
                <w:spacing w:val="-10"/>
                <w:sz w:val="21"/>
              </w:rPr>
              <w:t> </w:t>
            </w:r>
            <w:r>
              <w:rPr>
                <w:spacing w:val="-2"/>
                <w:sz w:val="21"/>
              </w:rPr>
              <w:t>реквизиты:</w:t>
            </w:r>
          </w:p>
          <w:p>
            <w:pPr>
              <w:pStyle w:val="TableParagraph"/>
              <w:spacing w:line="241" w:lineRule="exact" w:before="1"/>
              <w:ind w:left="50"/>
              <w:rPr>
                <w:sz w:val="21"/>
              </w:rPr>
            </w:pPr>
            <w:r>
              <w:rPr>
                <w:sz w:val="21"/>
              </w:rPr>
              <w:t>р/с</w:t>
            </w:r>
            <w:r>
              <w:rPr>
                <w:spacing w:val="-2"/>
                <w:sz w:val="21"/>
              </w:rPr>
              <w:t> 40702810138290003838</w:t>
            </w:r>
          </w:p>
          <w:p>
            <w:pPr>
              <w:pStyle w:val="TableParagraph"/>
              <w:ind w:left="50" w:right="1898"/>
              <w:rPr>
                <w:sz w:val="21"/>
              </w:rPr>
            </w:pPr>
            <w:r>
              <w:rPr>
                <w:sz w:val="21"/>
              </w:rPr>
              <w:t>Филиал</w:t>
            </w:r>
            <w:r>
              <w:rPr>
                <w:spacing w:val="-14"/>
                <w:sz w:val="21"/>
              </w:rPr>
              <w:t> </w:t>
            </w:r>
            <w:r>
              <w:rPr>
                <w:sz w:val="21"/>
              </w:rPr>
              <w:t>«Екатеринбургский» АО «АЛЬФА-БАНК»</w:t>
            </w:r>
          </w:p>
          <w:p>
            <w:pPr>
              <w:pStyle w:val="TableParagraph"/>
              <w:spacing w:line="241" w:lineRule="exact"/>
              <w:ind w:left="50"/>
              <w:rPr>
                <w:sz w:val="21"/>
              </w:rPr>
            </w:pPr>
            <w:r>
              <w:rPr>
                <w:sz w:val="21"/>
              </w:rPr>
              <w:t>к/с</w:t>
            </w:r>
            <w:r>
              <w:rPr>
                <w:spacing w:val="-6"/>
                <w:sz w:val="21"/>
              </w:rPr>
              <w:t> </w:t>
            </w:r>
            <w:r>
              <w:rPr>
                <w:sz w:val="21"/>
              </w:rPr>
              <w:t>30101810100000000964</w:t>
            </w:r>
            <w:r>
              <w:rPr>
                <w:spacing w:val="-8"/>
                <w:sz w:val="21"/>
              </w:rPr>
              <w:t> </w:t>
            </w:r>
            <w:r>
              <w:rPr>
                <w:sz w:val="21"/>
              </w:rPr>
              <w:t>БИК</w:t>
            </w:r>
            <w:r>
              <w:rPr>
                <w:spacing w:val="-6"/>
                <w:sz w:val="21"/>
              </w:rPr>
              <w:t> </w:t>
            </w:r>
            <w:r>
              <w:rPr>
                <w:spacing w:val="-2"/>
                <w:sz w:val="21"/>
              </w:rPr>
              <w:t>046577964</w:t>
            </w:r>
          </w:p>
          <w:p>
            <w:pPr>
              <w:pStyle w:val="TableParagraph"/>
              <w:spacing w:before="1"/>
              <w:rPr>
                <w:b/>
                <w:sz w:val="21"/>
              </w:rPr>
            </w:pPr>
          </w:p>
          <w:p>
            <w:pPr>
              <w:pStyle w:val="TableParagraph"/>
              <w:ind w:left="50"/>
              <w:rPr>
                <w:b/>
                <w:sz w:val="21"/>
              </w:rPr>
            </w:pPr>
            <w:r>
              <w:rPr>
                <w:b/>
                <w:spacing w:val="-2"/>
                <w:sz w:val="21"/>
              </w:rPr>
              <w:t>Директор</w:t>
            </w:r>
          </w:p>
          <w:p>
            <w:pPr>
              <w:pStyle w:val="TableParagraph"/>
              <w:rPr>
                <w:b/>
                <w:sz w:val="21"/>
              </w:rPr>
            </w:pPr>
          </w:p>
          <w:p>
            <w:pPr>
              <w:pStyle w:val="TableParagraph"/>
              <w:rPr>
                <w:b/>
                <w:sz w:val="21"/>
              </w:rPr>
            </w:pPr>
          </w:p>
          <w:p>
            <w:pPr>
              <w:pStyle w:val="TableParagraph"/>
              <w:tabs>
                <w:tab w:pos="2886" w:val="left" w:leader="none"/>
              </w:tabs>
              <w:spacing w:line="241" w:lineRule="exact"/>
              <w:ind w:left="50"/>
              <w:rPr>
                <w:b/>
                <w:sz w:val="21"/>
              </w:rPr>
            </w:pPr>
            <w:r>
              <w:rPr>
                <w:sz w:val="21"/>
                <w:u w:val="single"/>
              </w:rPr>
              <w:tab/>
            </w:r>
            <w:r>
              <w:rPr>
                <w:b/>
                <w:sz w:val="21"/>
              </w:rPr>
              <w:t>Ю.С.</w:t>
            </w:r>
            <w:r>
              <w:rPr>
                <w:b/>
                <w:spacing w:val="-6"/>
                <w:sz w:val="21"/>
              </w:rPr>
              <w:t> </w:t>
            </w:r>
            <w:r>
              <w:rPr>
                <w:b/>
                <w:spacing w:val="-2"/>
                <w:sz w:val="21"/>
              </w:rPr>
              <w:t>Жилкин</w:t>
            </w:r>
          </w:p>
          <w:p>
            <w:pPr>
              <w:pStyle w:val="TableParagraph"/>
              <w:spacing w:line="241" w:lineRule="exact"/>
              <w:ind w:left="1415"/>
              <w:rPr>
                <w:sz w:val="21"/>
              </w:rPr>
            </w:pPr>
            <w:r>
              <w:rPr>
                <w:spacing w:val="-2"/>
                <w:sz w:val="21"/>
              </w:rPr>
              <w:t>Подпись</w:t>
            </w:r>
          </w:p>
          <w:p>
            <w:pPr>
              <w:pStyle w:val="TableParagraph"/>
              <w:spacing w:line="234" w:lineRule="exact" w:before="1"/>
              <w:ind w:left="50"/>
              <w:rPr>
                <w:sz w:val="21"/>
              </w:rPr>
            </w:pPr>
            <w:r>
              <w:rPr>
                <w:spacing w:val="-4"/>
                <w:sz w:val="21"/>
              </w:rPr>
              <w:t>М.П.</w:t>
            </w:r>
          </w:p>
        </w:tc>
        <w:tc>
          <w:tcPr>
            <w:tcW w:w="3743" w:type="dxa"/>
          </w:tcPr>
          <w:p>
            <w:pPr>
              <w:pStyle w:val="TableParagraph"/>
              <w:tabs>
                <w:tab w:pos="1504" w:val="left" w:leader="none"/>
              </w:tabs>
              <w:spacing w:line="237" w:lineRule="exact"/>
              <w:ind w:left="330"/>
              <w:rPr>
                <w:b/>
                <w:sz w:val="21"/>
              </w:rPr>
            </w:pPr>
            <w:r>
              <w:rPr>
                <w:b/>
                <w:sz w:val="21"/>
              </w:rPr>
              <w:t>ООО</w:t>
            </w:r>
            <w:r>
              <w:rPr>
                <w:b/>
                <w:spacing w:val="-5"/>
                <w:sz w:val="21"/>
              </w:rPr>
              <w:t> </w:t>
            </w:r>
            <w:r>
              <w:rPr>
                <w:b/>
                <w:spacing w:val="-10"/>
                <w:sz w:val="21"/>
              </w:rPr>
              <w:t>«</w:t>
            </w:r>
            <w:r>
              <w:rPr>
                <w:b/>
                <w:sz w:val="21"/>
              </w:rPr>
              <w:tab/>
            </w:r>
            <w:r>
              <w:rPr>
                <w:b/>
                <w:spacing w:val="-10"/>
                <w:sz w:val="21"/>
              </w:rPr>
              <w:t>»</w:t>
            </w:r>
          </w:p>
          <w:p>
            <w:pPr>
              <w:pStyle w:val="TableParagraph"/>
              <w:ind w:left="331" w:right="1533" w:hanging="1"/>
              <w:rPr>
                <w:sz w:val="21"/>
              </w:rPr>
            </w:pPr>
            <w:r>
              <w:rPr>
                <w:sz w:val="21"/>
              </w:rPr>
              <w:t>Юридический</w:t>
            </w:r>
            <w:r>
              <w:rPr>
                <w:spacing w:val="-14"/>
                <w:sz w:val="21"/>
              </w:rPr>
              <w:t> </w:t>
            </w:r>
            <w:r>
              <w:rPr>
                <w:sz w:val="21"/>
              </w:rPr>
              <w:t>адрес: </w:t>
            </w:r>
            <w:r>
              <w:rPr>
                <w:spacing w:val="-2"/>
                <w:sz w:val="21"/>
              </w:rPr>
              <w:t>Факт.адрес:</w:t>
            </w:r>
          </w:p>
          <w:p>
            <w:pPr>
              <w:pStyle w:val="TableParagraph"/>
              <w:spacing w:line="247" w:lineRule="auto" w:before="1"/>
              <w:ind w:left="331" w:right="1533" w:hanging="1"/>
              <w:rPr>
                <w:sz w:val="21"/>
              </w:rPr>
            </w:pPr>
            <w:r>
              <w:rPr>
                <w:sz w:val="21"/>
              </w:rPr>
              <w:t>Номер телефона: Электронная</w:t>
            </w:r>
            <w:r>
              <w:rPr>
                <w:spacing w:val="-14"/>
                <w:sz w:val="21"/>
              </w:rPr>
              <w:t> </w:t>
            </w:r>
            <w:r>
              <w:rPr>
                <w:sz w:val="21"/>
              </w:rPr>
              <w:t>почта:</w:t>
            </w:r>
          </w:p>
          <w:p>
            <w:pPr>
              <w:pStyle w:val="TableParagraph"/>
              <w:tabs>
                <w:tab w:pos="1415" w:val="left" w:leader="none"/>
              </w:tabs>
              <w:spacing w:line="237" w:lineRule="auto"/>
              <w:ind w:left="331" w:right="1881" w:hanging="1"/>
              <w:rPr>
                <w:sz w:val="21"/>
              </w:rPr>
            </w:pPr>
            <w:r>
              <w:rPr>
                <w:spacing w:val="-4"/>
                <w:sz w:val="21"/>
              </w:rPr>
              <w:t>ИНН</w:t>
            </w:r>
            <w:r>
              <w:rPr>
                <w:sz w:val="21"/>
              </w:rPr>
              <w:tab/>
            </w:r>
            <w:r>
              <w:rPr>
                <w:spacing w:val="-4"/>
                <w:sz w:val="21"/>
              </w:rPr>
              <w:t>КПП ОГРН</w:t>
            </w:r>
          </w:p>
          <w:p>
            <w:pPr>
              <w:pStyle w:val="TableParagraph"/>
              <w:spacing w:line="241" w:lineRule="exact" w:before="1"/>
              <w:ind w:left="331"/>
              <w:rPr>
                <w:sz w:val="21"/>
              </w:rPr>
            </w:pPr>
            <w:r>
              <w:rPr>
                <w:sz w:val="21"/>
              </w:rPr>
              <w:t>Банковские</w:t>
            </w:r>
            <w:r>
              <w:rPr>
                <w:spacing w:val="-10"/>
                <w:sz w:val="21"/>
              </w:rPr>
              <w:t> </w:t>
            </w:r>
            <w:r>
              <w:rPr>
                <w:spacing w:val="-2"/>
                <w:sz w:val="21"/>
              </w:rPr>
              <w:t>реквизиты:</w:t>
            </w:r>
          </w:p>
          <w:p>
            <w:pPr>
              <w:pStyle w:val="TableParagraph"/>
              <w:ind w:left="330" w:right="2980"/>
              <w:rPr>
                <w:sz w:val="21"/>
              </w:rPr>
            </w:pPr>
            <w:r>
              <w:rPr>
                <w:spacing w:val="-4"/>
                <w:sz w:val="21"/>
              </w:rPr>
              <w:t>р/с Банк</w:t>
            </w:r>
          </w:p>
          <w:p>
            <w:pPr>
              <w:pStyle w:val="TableParagraph"/>
              <w:tabs>
                <w:tab w:pos="1214" w:val="left" w:leader="none"/>
              </w:tabs>
              <w:spacing w:before="1"/>
              <w:ind w:left="331"/>
              <w:rPr>
                <w:sz w:val="21"/>
              </w:rPr>
            </w:pPr>
            <w:r>
              <w:rPr>
                <w:spacing w:val="-5"/>
                <w:sz w:val="21"/>
              </w:rPr>
              <w:t>к/с</w:t>
            </w:r>
            <w:r>
              <w:rPr>
                <w:sz w:val="21"/>
              </w:rPr>
              <w:tab/>
            </w:r>
            <w:r>
              <w:rPr>
                <w:spacing w:val="-5"/>
                <w:sz w:val="21"/>
              </w:rPr>
              <w:t>БИК</w:t>
            </w:r>
          </w:p>
          <w:p>
            <w:pPr>
              <w:pStyle w:val="TableParagraph"/>
              <w:spacing w:before="239"/>
              <w:rPr>
                <w:b/>
                <w:sz w:val="21"/>
              </w:rPr>
            </w:pPr>
          </w:p>
          <w:p>
            <w:pPr>
              <w:pStyle w:val="TableParagraph"/>
              <w:spacing w:before="1"/>
              <w:ind w:left="331"/>
              <w:rPr>
                <w:b/>
                <w:sz w:val="21"/>
              </w:rPr>
            </w:pPr>
            <w:r>
              <w:rPr>
                <w:b/>
                <w:spacing w:val="-2"/>
                <w:sz w:val="21"/>
              </w:rPr>
              <w:t>Директор</w:t>
            </w:r>
          </w:p>
          <w:p>
            <w:pPr>
              <w:pStyle w:val="TableParagraph"/>
              <w:spacing w:before="232"/>
              <w:rPr>
                <w:b/>
                <w:sz w:val="21"/>
              </w:rPr>
            </w:pPr>
          </w:p>
          <w:p>
            <w:pPr>
              <w:pStyle w:val="TableParagraph"/>
              <w:tabs>
                <w:tab w:pos="3693" w:val="left" w:leader="none"/>
              </w:tabs>
              <w:ind w:left="331"/>
              <w:rPr>
                <w:sz w:val="21"/>
              </w:rPr>
            </w:pPr>
            <w:r>
              <w:rPr>
                <w:w w:val="100"/>
                <w:sz w:val="21"/>
                <w:u w:val="single"/>
              </w:rPr>
              <w:t> </w:t>
            </w:r>
            <w:r>
              <w:rPr>
                <w:sz w:val="21"/>
                <w:u w:val="single"/>
              </w:rPr>
              <w:tab/>
            </w:r>
          </w:p>
          <w:p>
            <w:pPr>
              <w:pStyle w:val="TableParagraph"/>
              <w:spacing w:before="10"/>
              <w:ind w:left="1802"/>
              <w:rPr>
                <w:sz w:val="21"/>
              </w:rPr>
            </w:pPr>
            <w:r>
              <w:rPr>
                <w:spacing w:val="-2"/>
                <w:sz w:val="21"/>
              </w:rPr>
              <w:t>Подпись</w:t>
            </w:r>
          </w:p>
          <w:p>
            <w:pPr>
              <w:pStyle w:val="TableParagraph"/>
              <w:spacing w:line="222" w:lineRule="exact" w:before="1"/>
              <w:ind w:left="330"/>
              <w:rPr>
                <w:sz w:val="21"/>
              </w:rPr>
            </w:pPr>
            <w:r>
              <w:rPr>
                <w:spacing w:val="-4"/>
                <w:sz w:val="21"/>
              </w:rPr>
              <w:t>М.П.</w:t>
            </w:r>
          </w:p>
        </w:tc>
      </w:tr>
    </w:tbl>
    <w:p>
      <w:pPr>
        <w:pStyle w:val="TableParagraph"/>
        <w:spacing w:after="0" w:line="222" w:lineRule="exact"/>
        <w:rPr>
          <w:sz w:val="21"/>
        </w:rPr>
        <w:sectPr>
          <w:pgSz w:w="11910" w:h="16840"/>
          <w:pgMar w:top="760" w:bottom="280" w:left="1133" w:right="283"/>
        </w:sectPr>
      </w:pPr>
    </w:p>
    <w:p>
      <w:pPr>
        <w:tabs>
          <w:tab w:pos="7977" w:val="left" w:leader="none"/>
          <w:tab w:pos="9299" w:val="left" w:leader="none"/>
        </w:tabs>
        <w:spacing w:before="72"/>
        <w:ind w:left="4991" w:right="562" w:firstLine="3357"/>
        <w:jc w:val="left"/>
        <w:rPr>
          <w:b/>
          <w:sz w:val="21"/>
        </w:rPr>
      </w:pPr>
      <w:r>
        <w:rPr>
          <w:b/>
          <w:sz w:val="21"/>
        </w:rPr>
        <w:t>Приложение</w:t>
      </w:r>
      <w:r>
        <w:rPr>
          <w:b/>
          <w:spacing w:val="-14"/>
          <w:sz w:val="21"/>
        </w:rPr>
        <w:t> </w:t>
      </w:r>
      <w:r>
        <w:rPr>
          <w:b/>
          <w:sz w:val="21"/>
        </w:rPr>
        <w:t>№3 к</w:t>
      </w:r>
      <w:r>
        <w:rPr>
          <w:b/>
          <w:spacing w:val="-8"/>
          <w:sz w:val="21"/>
        </w:rPr>
        <w:t> </w:t>
      </w:r>
      <w:r>
        <w:rPr>
          <w:b/>
          <w:sz w:val="21"/>
        </w:rPr>
        <w:t>Договору</w:t>
      </w:r>
      <w:r>
        <w:rPr>
          <w:b/>
          <w:spacing w:val="-5"/>
          <w:sz w:val="21"/>
        </w:rPr>
        <w:t> </w:t>
      </w:r>
      <w:r>
        <w:rPr>
          <w:b/>
          <w:sz w:val="21"/>
        </w:rPr>
        <w:t>субподряда</w:t>
      </w:r>
      <w:r>
        <w:rPr>
          <w:b/>
          <w:spacing w:val="-9"/>
          <w:sz w:val="21"/>
        </w:rPr>
        <w:t> </w:t>
      </w:r>
      <w:r>
        <w:rPr>
          <w:b/>
          <w:spacing w:val="-10"/>
          <w:sz w:val="21"/>
        </w:rPr>
        <w:t>№</w:t>
      </w:r>
      <w:r>
        <w:rPr>
          <w:b/>
          <w:sz w:val="21"/>
        </w:rPr>
        <w:tab/>
      </w:r>
      <w:r>
        <w:rPr>
          <w:b/>
          <w:sz w:val="19"/>
        </w:rPr>
        <w:t>-ГС/26</w:t>
      </w:r>
      <w:r>
        <w:rPr>
          <w:b/>
          <w:spacing w:val="-9"/>
          <w:sz w:val="19"/>
        </w:rPr>
        <w:t> </w:t>
      </w:r>
      <w:r>
        <w:rPr>
          <w:b/>
          <w:spacing w:val="-5"/>
          <w:sz w:val="19"/>
        </w:rPr>
        <w:t>от</w:t>
      </w:r>
      <w:r>
        <w:rPr>
          <w:b/>
          <w:sz w:val="19"/>
        </w:rPr>
        <w:tab/>
        <w:t>.2026</w:t>
      </w:r>
      <w:r>
        <w:rPr>
          <w:b/>
          <w:spacing w:val="-3"/>
          <w:sz w:val="19"/>
        </w:rPr>
        <w:t> </w:t>
      </w:r>
      <w:r>
        <w:rPr>
          <w:b/>
          <w:spacing w:val="-5"/>
          <w:sz w:val="21"/>
        </w:rPr>
        <w:t>г.</w:t>
      </w:r>
    </w:p>
    <w:p>
      <w:pPr>
        <w:pStyle w:val="BodyText"/>
        <w:rPr>
          <w:b/>
        </w:rPr>
      </w:pPr>
    </w:p>
    <w:p>
      <w:pPr>
        <w:pStyle w:val="Heading2"/>
        <w:ind w:left="8819" w:right="420" w:firstLine="0"/>
        <w:jc w:val="center"/>
      </w:pPr>
      <w:r>
        <w:rPr>
          <w:spacing w:val="-2"/>
        </w:rPr>
        <w:t>(ФОРМА)</w:t>
      </w:r>
    </w:p>
    <w:p>
      <w:pPr>
        <w:pStyle w:val="Heading3"/>
        <w:spacing w:before="1"/>
        <w:ind w:left="0" w:right="416"/>
        <w:jc w:val="center"/>
      </w:pPr>
      <w:r>
        <w:rPr>
          <w:spacing w:val="-5"/>
        </w:rPr>
        <w:t>Акт</w:t>
      </w:r>
    </w:p>
    <w:p>
      <w:pPr>
        <w:spacing w:line="241" w:lineRule="exact" w:before="0"/>
        <w:ind w:left="0" w:right="421" w:firstLine="0"/>
        <w:jc w:val="center"/>
        <w:rPr>
          <w:b/>
          <w:sz w:val="21"/>
        </w:rPr>
      </w:pPr>
      <w:r>
        <w:rPr>
          <w:b/>
          <w:spacing w:val="-2"/>
          <w:sz w:val="21"/>
        </w:rPr>
        <w:t>приема-передачи</w:t>
      </w:r>
      <w:r>
        <w:rPr>
          <w:b/>
          <w:spacing w:val="14"/>
          <w:sz w:val="21"/>
        </w:rPr>
        <w:t> </w:t>
      </w:r>
      <w:r>
        <w:rPr>
          <w:b/>
          <w:spacing w:val="-2"/>
          <w:sz w:val="21"/>
        </w:rPr>
        <w:t>строительной</w:t>
      </w:r>
      <w:r>
        <w:rPr>
          <w:b/>
          <w:spacing w:val="12"/>
          <w:sz w:val="21"/>
        </w:rPr>
        <w:t> </w:t>
      </w:r>
      <w:r>
        <w:rPr>
          <w:b/>
          <w:spacing w:val="-2"/>
          <w:sz w:val="21"/>
        </w:rPr>
        <w:t>площадки</w:t>
      </w:r>
    </w:p>
    <w:p>
      <w:pPr>
        <w:pStyle w:val="BodyText"/>
        <w:spacing w:before="2"/>
        <w:rPr>
          <w:b/>
        </w:rPr>
      </w:pPr>
    </w:p>
    <w:p>
      <w:pPr>
        <w:pStyle w:val="BodyText"/>
        <w:tabs>
          <w:tab w:pos="7223" w:val="left" w:leader="none"/>
          <w:tab w:pos="9129" w:val="left" w:leader="none"/>
        </w:tabs>
        <w:ind w:left="143"/>
        <w:jc w:val="both"/>
      </w:pPr>
      <w:r>
        <w:rPr/>
        <w:t>г.</w:t>
      </w:r>
      <w:r>
        <w:rPr>
          <w:spacing w:val="-1"/>
        </w:rPr>
        <w:t> </w:t>
      </w:r>
      <w:r>
        <w:rPr>
          <w:spacing w:val="-2"/>
        </w:rPr>
        <w:t>Тюмень</w:t>
      </w:r>
      <w:r>
        <w:rPr/>
        <w:tab/>
        <w:t>"</w:t>
      </w:r>
      <w:r>
        <w:rPr>
          <w:spacing w:val="52"/>
          <w:u w:val="single"/>
        </w:rPr>
        <w:t>  </w:t>
      </w:r>
      <w:r>
        <w:rPr>
          <w:spacing w:val="-10"/>
        </w:rPr>
        <w:t>"</w:t>
      </w:r>
      <w:r>
        <w:rPr>
          <w:u w:val="single"/>
        </w:rPr>
        <w:tab/>
      </w:r>
      <w:r>
        <w:rPr/>
        <w:t> г.</w:t>
      </w:r>
    </w:p>
    <w:p>
      <w:pPr>
        <w:pStyle w:val="BodyText"/>
        <w:spacing w:before="239"/>
      </w:pPr>
    </w:p>
    <w:p>
      <w:pPr>
        <w:tabs>
          <w:tab w:pos="3076" w:val="left" w:leader="none"/>
          <w:tab w:pos="8757" w:val="left" w:leader="none"/>
        </w:tabs>
        <w:spacing w:before="0"/>
        <w:ind w:left="143" w:right="563" w:firstLine="566"/>
        <w:jc w:val="both"/>
        <w:rPr>
          <w:sz w:val="21"/>
        </w:rPr>
      </w:pPr>
      <w:r>
        <w:rPr>
          <w:b/>
          <w:sz w:val="21"/>
        </w:rPr>
        <w:t>Общество с ограниченной ответственностью «Городское строительство» (ООО «Горстрой») </w:t>
      </w:r>
      <w:r>
        <w:rPr>
          <w:sz w:val="21"/>
        </w:rPr>
        <w:t>в лице</w:t>
      </w:r>
      <w:r>
        <w:rPr>
          <w:spacing w:val="40"/>
          <w:sz w:val="21"/>
        </w:rPr>
        <w:t> </w:t>
      </w:r>
      <w:r>
        <w:rPr>
          <w:sz w:val="21"/>
          <w:u w:val="single"/>
        </w:rPr>
        <w:tab/>
      </w:r>
      <w:r>
        <w:rPr>
          <w:sz w:val="21"/>
        </w:rPr>
        <w:t>действующего</w:t>
      </w:r>
      <w:r>
        <w:rPr>
          <w:spacing w:val="40"/>
          <w:sz w:val="21"/>
        </w:rPr>
        <w:t> </w:t>
      </w:r>
      <w:r>
        <w:rPr>
          <w:sz w:val="21"/>
        </w:rPr>
        <w:t>на</w:t>
      </w:r>
      <w:r>
        <w:rPr>
          <w:spacing w:val="40"/>
          <w:sz w:val="21"/>
        </w:rPr>
        <w:t> </w:t>
      </w:r>
      <w:r>
        <w:rPr>
          <w:sz w:val="21"/>
        </w:rPr>
        <w:t>основании</w:t>
      </w:r>
      <w:r>
        <w:rPr>
          <w:spacing w:val="40"/>
          <w:sz w:val="21"/>
        </w:rPr>
        <w:t> </w:t>
      </w:r>
      <w:r>
        <w:rPr>
          <w:sz w:val="21"/>
          <w:u w:val="single"/>
        </w:rPr>
        <w:tab/>
      </w:r>
      <w:r>
        <w:rPr>
          <w:sz w:val="21"/>
        </w:rPr>
        <w:t>именуемое </w:t>
      </w:r>
      <w:r>
        <w:rPr>
          <w:sz w:val="21"/>
        </w:rPr>
        <w:t>в дальнейшем </w:t>
      </w:r>
      <w:r>
        <w:rPr>
          <w:b/>
          <w:sz w:val="21"/>
        </w:rPr>
        <w:t>«Подрядчик»</w:t>
      </w:r>
      <w:r>
        <w:rPr>
          <w:sz w:val="21"/>
        </w:rPr>
        <w:t>, с одной стороны, и</w:t>
      </w:r>
    </w:p>
    <w:p>
      <w:pPr>
        <w:tabs>
          <w:tab w:pos="9011" w:val="left" w:leader="none"/>
        </w:tabs>
        <w:spacing w:before="1"/>
        <w:ind w:left="710" w:right="0" w:firstLine="0"/>
        <w:jc w:val="both"/>
        <w:rPr>
          <w:sz w:val="21"/>
        </w:rPr>
      </w:pPr>
      <w:r>
        <w:rPr>
          <w:b/>
          <w:sz w:val="21"/>
        </w:rPr>
        <w:t>Общество</w:t>
      </w:r>
      <w:r>
        <w:rPr>
          <w:b/>
          <w:spacing w:val="40"/>
          <w:sz w:val="21"/>
        </w:rPr>
        <w:t> </w:t>
      </w:r>
      <w:r>
        <w:rPr>
          <w:b/>
          <w:sz w:val="21"/>
        </w:rPr>
        <w:t>с</w:t>
      </w:r>
      <w:r>
        <w:rPr>
          <w:b/>
          <w:spacing w:val="40"/>
          <w:sz w:val="21"/>
        </w:rPr>
        <w:t> </w:t>
      </w:r>
      <w:r>
        <w:rPr>
          <w:b/>
          <w:sz w:val="21"/>
        </w:rPr>
        <w:t>ограниченной</w:t>
      </w:r>
      <w:r>
        <w:rPr>
          <w:b/>
          <w:spacing w:val="41"/>
          <w:sz w:val="21"/>
        </w:rPr>
        <w:t> </w:t>
      </w:r>
      <w:r>
        <w:rPr>
          <w:b/>
          <w:sz w:val="21"/>
        </w:rPr>
        <w:t>ответственностью</w:t>
      </w:r>
      <w:r>
        <w:rPr>
          <w:b/>
          <w:spacing w:val="40"/>
          <w:sz w:val="21"/>
        </w:rPr>
        <w:t> </w:t>
      </w:r>
      <w:r>
        <w:rPr>
          <w:b/>
          <w:sz w:val="21"/>
        </w:rPr>
        <w:t>«</w:t>
      </w:r>
      <w:r>
        <w:rPr>
          <w:b/>
          <w:spacing w:val="76"/>
          <w:sz w:val="21"/>
        </w:rPr>
        <w:t>    </w:t>
      </w:r>
      <w:r>
        <w:rPr>
          <w:b/>
          <w:sz w:val="21"/>
        </w:rPr>
        <w:t>»</w:t>
      </w:r>
      <w:r>
        <w:rPr>
          <w:b/>
          <w:spacing w:val="41"/>
          <w:sz w:val="21"/>
        </w:rPr>
        <w:t> </w:t>
      </w:r>
      <w:r>
        <w:rPr>
          <w:b/>
          <w:sz w:val="21"/>
        </w:rPr>
        <w:t>(ООО</w:t>
      </w:r>
      <w:r>
        <w:rPr>
          <w:b/>
          <w:spacing w:val="42"/>
          <w:sz w:val="21"/>
        </w:rPr>
        <w:t> </w:t>
      </w:r>
      <w:r>
        <w:rPr>
          <w:b/>
          <w:sz w:val="21"/>
        </w:rPr>
        <w:t>«</w:t>
      </w:r>
      <w:r>
        <w:rPr>
          <w:b/>
          <w:spacing w:val="75"/>
          <w:sz w:val="21"/>
        </w:rPr>
        <w:t>    </w:t>
      </w:r>
      <w:r>
        <w:rPr>
          <w:b/>
          <w:sz w:val="21"/>
        </w:rPr>
        <w:t>»),</w:t>
      </w:r>
      <w:r>
        <w:rPr>
          <w:b/>
          <w:spacing w:val="41"/>
          <w:sz w:val="21"/>
        </w:rPr>
        <w:t> </w:t>
      </w:r>
      <w:r>
        <w:rPr>
          <w:sz w:val="21"/>
        </w:rPr>
        <w:t>в</w:t>
      </w:r>
      <w:r>
        <w:rPr>
          <w:spacing w:val="42"/>
          <w:sz w:val="21"/>
        </w:rPr>
        <w:t> </w:t>
      </w:r>
      <w:r>
        <w:rPr>
          <w:spacing w:val="-4"/>
          <w:sz w:val="21"/>
        </w:rPr>
        <w:t>лице</w:t>
      </w:r>
      <w:r>
        <w:rPr>
          <w:sz w:val="21"/>
        </w:rPr>
        <w:tab/>
      </w:r>
      <w:r>
        <w:rPr>
          <w:spacing w:val="-2"/>
          <w:sz w:val="21"/>
        </w:rPr>
        <w:t>директора</w:t>
      </w:r>
    </w:p>
    <w:p>
      <w:pPr>
        <w:pStyle w:val="BodyText"/>
        <w:spacing w:before="1"/>
        <w:ind w:left="144" w:right="556" w:firstLine="527"/>
        <w:jc w:val="both"/>
      </w:pPr>
      <w:r>
        <w:rPr/>
        <w:t>, действующего на основании Устава, именуемый в дальнейшем </w:t>
      </w:r>
      <w:r>
        <w:rPr>
          <w:b/>
        </w:rPr>
        <w:t>«Субподрядчик»</w:t>
      </w:r>
      <w:r>
        <w:rPr/>
        <w:t>, с другой стороны, совместно</w:t>
      </w:r>
      <w:r>
        <w:rPr>
          <w:spacing w:val="-4"/>
        </w:rPr>
        <w:t> </w:t>
      </w:r>
      <w:r>
        <w:rPr/>
        <w:t>именуемые</w:t>
      </w:r>
      <w:r>
        <w:rPr>
          <w:spacing w:val="-4"/>
        </w:rPr>
        <w:t> </w:t>
      </w:r>
      <w:r>
        <w:rPr/>
        <w:t>«Стороны»,</w:t>
      </w:r>
      <w:r>
        <w:rPr>
          <w:spacing w:val="-6"/>
        </w:rPr>
        <w:t> </w:t>
      </w:r>
      <w:r>
        <w:rPr/>
        <w:t>подписали настоящий акт о передаче строительной площадки по адресу:</w:t>
      </w:r>
    </w:p>
    <w:p>
      <w:pPr>
        <w:spacing w:line="241" w:lineRule="exact" w:before="0"/>
        <w:ind w:left="143" w:right="0" w:firstLine="0"/>
        <w:jc w:val="both"/>
        <w:rPr>
          <w:b/>
          <w:sz w:val="21"/>
        </w:rPr>
      </w:pPr>
      <w:r>
        <w:rPr>
          <w:b/>
          <w:sz w:val="21"/>
        </w:rPr>
        <w:t>«</w:t>
      </w:r>
      <w:r>
        <w:rPr>
          <w:b/>
          <w:spacing w:val="78"/>
          <w:sz w:val="21"/>
        </w:rPr>
        <w:t>    </w:t>
      </w:r>
      <w:r>
        <w:rPr>
          <w:b/>
          <w:spacing w:val="-5"/>
          <w:sz w:val="21"/>
        </w:rPr>
        <w:t>».</w:t>
      </w:r>
    </w:p>
    <w:p>
      <w:pPr>
        <w:pStyle w:val="BodyText"/>
        <w:tabs>
          <w:tab w:pos="9873" w:val="left" w:leader="none"/>
        </w:tabs>
        <w:spacing w:before="1"/>
        <w:ind w:left="763"/>
        <w:jc w:val="both"/>
      </w:pPr>
      <w:r>
        <w:rPr/>
        <w:t>Состояние</w:t>
      </w:r>
      <w:r>
        <w:rPr>
          <w:spacing w:val="-10"/>
        </w:rPr>
        <w:t> </w:t>
      </w:r>
      <w:r>
        <w:rPr/>
        <w:t>строительной</w:t>
      </w:r>
      <w:r>
        <w:rPr>
          <w:spacing w:val="-8"/>
        </w:rPr>
        <w:t> </w:t>
      </w:r>
      <w:r>
        <w:rPr/>
        <w:t>площадки</w:t>
      </w:r>
      <w:r>
        <w:rPr>
          <w:spacing w:val="-10"/>
        </w:rPr>
        <w:t> </w:t>
      </w:r>
      <w:r>
        <w:rPr/>
        <w:t>на</w:t>
      </w:r>
      <w:r>
        <w:rPr>
          <w:spacing w:val="-12"/>
        </w:rPr>
        <w:t> </w:t>
      </w:r>
      <w:r>
        <w:rPr/>
        <w:t>момент</w:t>
      </w:r>
      <w:r>
        <w:rPr>
          <w:spacing w:val="-9"/>
        </w:rPr>
        <w:t> </w:t>
      </w:r>
      <w:r>
        <w:rPr/>
        <w:t>передачи:</w:t>
      </w:r>
      <w:r>
        <w:rPr>
          <w:spacing w:val="-9"/>
        </w:rPr>
        <w:t> </w:t>
      </w:r>
      <w:r>
        <w:rPr>
          <w:u w:val="single"/>
        </w:rPr>
        <w:tab/>
      </w:r>
      <w:r>
        <w:rPr>
          <w:spacing w:val="-10"/>
        </w:rPr>
        <w:t>.</w:t>
      </w:r>
    </w:p>
    <w:p>
      <w:pPr>
        <w:pStyle w:val="BodyText"/>
        <w:spacing w:before="4"/>
        <w:rPr>
          <w:sz w:val="18"/>
        </w:rPr>
      </w:pPr>
      <w:r>
        <w:rPr>
          <w:sz w:val="18"/>
        </w:rPr>
        <mc:AlternateContent>
          <mc:Choice Requires="wps">
            <w:drawing>
              <wp:anchor distT="0" distB="0" distL="0" distR="0" allowOverlap="1" layoutInCell="1" locked="0" behindDoc="1" simplePos="0" relativeHeight="487587840">
                <wp:simplePos x="0" y="0"/>
                <wp:positionH relativeFrom="page">
                  <wp:posOffset>811011</wp:posOffset>
                </wp:positionH>
                <wp:positionV relativeFrom="paragraph">
                  <wp:posOffset>149691</wp:posOffset>
                </wp:positionV>
                <wp:extent cx="6200140" cy="127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6200140" cy="1270"/>
                        </a:xfrm>
                        <a:custGeom>
                          <a:avLst/>
                          <a:gdLst/>
                          <a:ahLst/>
                          <a:cxnLst/>
                          <a:rect l="l" t="t" r="r" b="b"/>
                          <a:pathLst>
                            <a:path w="6200140" h="0">
                              <a:moveTo>
                                <a:pt x="0" y="0"/>
                              </a:moveTo>
                              <a:lnTo>
                                <a:pt x="6199635" y="0"/>
                              </a:lnTo>
                            </a:path>
                          </a:pathLst>
                        </a:custGeom>
                        <a:ln w="544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3.8592pt;margin-top:11.786755pt;width:488.2pt;height:.1pt;mso-position-horizontal-relative:page;mso-position-vertical-relative:paragraph;z-index:-15728640;mso-wrap-distance-left:0;mso-wrap-distance-right:0" id="docshape1" coordorigin="1277,236" coordsize="9764,0" path="m1277,236l11040,236e" filled="false" stroked="true" strokeweight=".42867pt" strokecolor="#000000">
                <v:path arrowok="t"/>
                <v:stroke dashstyle="solid"/>
                <w10:wrap type="topAndBottom"/>
              </v:shape>
            </w:pict>
          </mc:Fallback>
        </mc:AlternateContent>
      </w:r>
    </w:p>
    <w:p>
      <w:pPr>
        <w:pStyle w:val="BodyText"/>
        <w:ind w:left="144" w:right="566" w:firstLine="707"/>
      </w:pPr>
      <w:r>
        <w:rPr/>
        <w:t>Субподрядчик</w:t>
      </w:r>
      <w:r>
        <w:rPr>
          <w:spacing w:val="66"/>
        </w:rPr>
        <w:t> </w:t>
      </w:r>
      <w:r>
        <w:rPr/>
        <w:t>принимает</w:t>
      </w:r>
      <w:r>
        <w:rPr>
          <w:spacing w:val="40"/>
        </w:rPr>
        <w:t> </w:t>
      </w:r>
      <w:r>
        <w:rPr/>
        <w:t>вместе</w:t>
      </w:r>
      <w:r>
        <w:rPr>
          <w:spacing w:val="68"/>
        </w:rPr>
        <w:t> </w:t>
      </w:r>
      <w:r>
        <w:rPr/>
        <w:t>с</w:t>
      </w:r>
      <w:r>
        <w:rPr>
          <w:spacing w:val="65"/>
        </w:rPr>
        <w:t> </w:t>
      </w:r>
      <w:r>
        <w:rPr/>
        <w:t>площадкой</w:t>
      </w:r>
      <w:r>
        <w:rPr>
          <w:spacing w:val="65"/>
        </w:rPr>
        <w:t> </w:t>
      </w:r>
      <w:r>
        <w:rPr/>
        <w:t>все</w:t>
      </w:r>
      <w:r>
        <w:rPr>
          <w:spacing w:val="68"/>
        </w:rPr>
        <w:t> </w:t>
      </w:r>
      <w:r>
        <w:rPr/>
        <w:t>права</w:t>
      </w:r>
      <w:r>
        <w:rPr>
          <w:spacing w:val="68"/>
        </w:rPr>
        <w:t> </w:t>
      </w:r>
      <w:r>
        <w:rPr/>
        <w:t>и</w:t>
      </w:r>
      <w:r>
        <w:rPr>
          <w:spacing w:val="65"/>
        </w:rPr>
        <w:t> </w:t>
      </w:r>
      <w:r>
        <w:rPr/>
        <w:t>обязанности</w:t>
      </w:r>
      <w:r>
        <w:rPr>
          <w:spacing w:val="65"/>
        </w:rPr>
        <w:t> </w:t>
      </w:r>
      <w:r>
        <w:rPr/>
        <w:t>по</w:t>
      </w:r>
      <w:r>
        <w:rPr>
          <w:spacing w:val="68"/>
        </w:rPr>
        <w:t> </w:t>
      </w:r>
      <w:r>
        <w:rPr/>
        <w:t>содержанию</w:t>
      </w:r>
      <w:r>
        <w:rPr>
          <w:spacing w:val="66"/>
        </w:rPr>
        <w:t> </w:t>
      </w:r>
      <w:r>
        <w:rPr/>
        <w:t>ее</w:t>
      </w:r>
      <w:r>
        <w:rPr>
          <w:spacing w:val="65"/>
        </w:rPr>
        <w:t> </w:t>
      </w:r>
      <w:r>
        <w:rPr/>
        <w:t>в надлежащем</w:t>
      </w:r>
      <w:r>
        <w:rPr>
          <w:spacing w:val="-5"/>
        </w:rPr>
        <w:t> </w:t>
      </w:r>
      <w:r>
        <w:rPr/>
        <w:t>состоянии</w:t>
      </w:r>
      <w:r>
        <w:rPr>
          <w:spacing w:val="-6"/>
        </w:rPr>
        <w:t> </w:t>
      </w:r>
      <w:r>
        <w:rPr/>
        <w:t>и</w:t>
      </w:r>
      <w:r>
        <w:rPr>
          <w:spacing w:val="-4"/>
        </w:rPr>
        <w:t> </w:t>
      </w:r>
      <w:r>
        <w:rPr/>
        <w:t>обязательства</w:t>
      </w:r>
      <w:r>
        <w:rPr>
          <w:spacing w:val="-5"/>
        </w:rPr>
        <w:t> </w:t>
      </w:r>
      <w:r>
        <w:rPr/>
        <w:t>по</w:t>
      </w:r>
      <w:r>
        <w:rPr>
          <w:spacing w:val="-5"/>
        </w:rPr>
        <w:t> </w:t>
      </w:r>
      <w:r>
        <w:rPr/>
        <w:t>строительству</w:t>
      </w:r>
      <w:r>
        <w:rPr>
          <w:spacing w:val="-5"/>
        </w:rPr>
        <w:t> </w:t>
      </w:r>
      <w:r>
        <w:rPr/>
        <w:t>объекта,</w:t>
      </w:r>
      <w:r>
        <w:rPr>
          <w:spacing w:val="-4"/>
        </w:rPr>
        <w:t> </w:t>
      </w:r>
      <w:r>
        <w:rPr/>
        <w:t>указанного</w:t>
      </w:r>
      <w:r>
        <w:rPr>
          <w:spacing w:val="-6"/>
        </w:rPr>
        <w:t> </w:t>
      </w:r>
      <w:r>
        <w:rPr/>
        <w:t>в</w:t>
      </w:r>
      <w:r>
        <w:rPr>
          <w:spacing w:val="-5"/>
        </w:rPr>
        <w:t> </w:t>
      </w:r>
      <w:r>
        <w:rPr/>
        <w:t>п.</w:t>
      </w:r>
      <w:r>
        <w:rPr>
          <w:spacing w:val="-4"/>
        </w:rPr>
        <w:t> </w:t>
      </w:r>
      <w:r>
        <w:rPr/>
        <w:t>1.1.</w:t>
      </w:r>
      <w:r>
        <w:rPr>
          <w:spacing w:val="-6"/>
        </w:rPr>
        <w:t> </w:t>
      </w:r>
      <w:r>
        <w:rPr/>
        <w:t>Договора</w:t>
      </w:r>
      <w:r>
        <w:rPr>
          <w:spacing w:val="-5"/>
        </w:rPr>
        <w:t> </w:t>
      </w:r>
      <w:r>
        <w:rPr>
          <w:spacing w:val="-2"/>
        </w:rPr>
        <w:t>субподряда</w:t>
      </w:r>
    </w:p>
    <w:p>
      <w:pPr>
        <w:pStyle w:val="BodyText"/>
        <w:tabs>
          <w:tab w:pos="977" w:val="left" w:leader="none"/>
          <w:tab w:pos="1752" w:val="left" w:leader="none"/>
        </w:tabs>
        <w:spacing w:line="241" w:lineRule="exact"/>
        <w:ind w:left="144"/>
      </w:pPr>
      <w:r>
        <w:rPr>
          <w:spacing w:val="-10"/>
        </w:rPr>
        <w:t>№</w:t>
      </w:r>
      <w:r>
        <w:rPr/>
        <w:tab/>
      </w:r>
      <w:r>
        <w:rPr>
          <w:spacing w:val="-5"/>
        </w:rPr>
        <w:t>от</w:t>
      </w:r>
      <w:r>
        <w:rPr/>
        <w:tab/>
      </w:r>
      <w:r>
        <w:rPr>
          <w:spacing w:val="-5"/>
        </w:rPr>
        <w:t>г.</w:t>
      </w:r>
    </w:p>
    <w:p>
      <w:pPr>
        <w:pStyle w:val="BodyText"/>
      </w:pPr>
    </w:p>
    <w:p>
      <w:pPr>
        <w:pStyle w:val="BodyText"/>
        <w:ind w:left="852"/>
      </w:pPr>
      <w:r>
        <w:rPr/>
        <w:t>Вместе</w:t>
      </w:r>
      <w:r>
        <w:rPr>
          <w:spacing w:val="-10"/>
        </w:rPr>
        <w:t> </w:t>
      </w:r>
      <w:r>
        <w:rPr/>
        <w:t>с</w:t>
      </w:r>
      <w:r>
        <w:rPr>
          <w:spacing w:val="-7"/>
        </w:rPr>
        <w:t> </w:t>
      </w:r>
      <w:r>
        <w:rPr/>
        <w:t>площадкой</w:t>
      </w:r>
      <w:r>
        <w:rPr>
          <w:spacing w:val="-8"/>
        </w:rPr>
        <w:t> </w:t>
      </w:r>
      <w:r>
        <w:rPr/>
        <w:t>передается</w:t>
      </w:r>
      <w:r>
        <w:rPr>
          <w:spacing w:val="-6"/>
        </w:rPr>
        <w:t> </w:t>
      </w:r>
      <w:r>
        <w:rPr/>
        <w:t>также</w:t>
      </w:r>
      <w:r>
        <w:rPr>
          <w:spacing w:val="-10"/>
        </w:rPr>
        <w:t> </w:t>
      </w:r>
      <w:r>
        <w:rPr/>
        <w:t>строительная</w:t>
      </w:r>
      <w:r>
        <w:rPr>
          <w:spacing w:val="-8"/>
        </w:rPr>
        <w:t> </w:t>
      </w:r>
      <w:r>
        <w:rPr>
          <w:spacing w:val="-2"/>
        </w:rPr>
        <w:t>документация:</w:t>
      </w:r>
    </w:p>
    <w:p>
      <w:pPr>
        <w:pStyle w:val="BodyText"/>
        <w:spacing w:before="7"/>
        <w:rPr>
          <w:sz w:val="18"/>
        </w:rPr>
      </w:pPr>
      <w:r>
        <w:rPr>
          <w:sz w:val="18"/>
        </w:rPr>
        <mc:AlternateContent>
          <mc:Choice Requires="wps">
            <w:drawing>
              <wp:anchor distT="0" distB="0" distL="0" distR="0" allowOverlap="1" layoutInCell="1" locked="0" behindDoc="1" simplePos="0" relativeHeight="487588352">
                <wp:simplePos x="0" y="0"/>
                <wp:positionH relativeFrom="page">
                  <wp:posOffset>811145</wp:posOffset>
                </wp:positionH>
                <wp:positionV relativeFrom="paragraph">
                  <wp:posOffset>151492</wp:posOffset>
                </wp:positionV>
                <wp:extent cx="620014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6200140" cy="1270"/>
                        </a:xfrm>
                        <a:custGeom>
                          <a:avLst/>
                          <a:gdLst/>
                          <a:ahLst/>
                          <a:cxnLst/>
                          <a:rect l="l" t="t" r="r" b="b"/>
                          <a:pathLst>
                            <a:path w="6200140" h="0">
                              <a:moveTo>
                                <a:pt x="0" y="0"/>
                              </a:moveTo>
                              <a:lnTo>
                                <a:pt x="6199635" y="0"/>
                              </a:lnTo>
                            </a:path>
                          </a:pathLst>
                        </a:custGeom>
                        <a:ln w="544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3.869759pt;margin-top:11.928517pt;width:488.2pt;height:.1pt;mso-position-horizontal-relative:page;mso-position-vertical-relative:paragraph;z-index:-15728128;mso-wrap-distance-left:0;mso-wrap-distance-right:0" id="docshape2" coordorigin="1277,239" coordsize="9764,0" path="m1277,239l11041,239e" filled="false" stroked="true" strokeweight=".42867pt" strokecolor="#000000">
                <v:path arrowok="t"/>
                <v:stroke dashstyle="solid"/>
                <w10:wrap type="topAndBottom"/>
              </v:shape>
            </w:pict>
          </mc:Fallback>
        </mc:AlternateContent>
      </w:r>
      <w:r>
        <w:rPr>
          <w:sz w:val="18"/>
        </w:rPr>
        <mc:AlternateContent>
          <mc:Choice Requires="wps">
            <w:drawing>
              <wp:anchor distT="0" distB="0" distL="0" distR="0" allowOverlap="1" layoutInCell="1" locked="0" behindDoc="1" simplePos="0" relativeHeight="487588864">
                <wp:simplePos x="0" y="0"/>
                <wp:positionH relativeFrom="page">
                  <wp:posOffset>811145</wp:posOffset>
                </wp:positionH>
                <wp:positionV relativeFrom="paragraph">
                  <wp:posOffset>305452</wp:posOffset>
                </wp:positionV>
                <wp:extent cx="620014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6200140" cy="1270"/>
                        </a:xfrm>
                        <a:custGeom>
                          <a:avLst/>
                          <a:gdLst/>
                          <a:ahLst/>
                          <a:cxnLst/>
                          <a:rect l="l" t="t" r="r" b="b"/>
                          <a:pathLst>
                            <a:path w="6200140" h="0">
                              <a:moveTo>
                                <a:pt x="0" y="0"/>
                              </a:moveTo>
                              <a:lnTo>
                                <a:pt x="6199635" y="0"/>
                              </a:lnTo>
                            </a:path>
                          </a:pathLst>
                        </a:custGeom>
                        <a:ln w="544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3.869759pt;margin-top:24.051382pt;width:488.2pt;height:.1pt;mso-position-horizontal-relative:page;mso-position-vertical-relative:paragraph;z-index:-15727616;mso-wrap-distance-left:0;mso-wrap-distance-right:0" id="docshape3" coordorigin="1277,481" coordsize="9764,0" path="m1277,481l11041,481e" filled="false" stroked="true" strokeweight=".42867pt" strokecolor="#000000">
                <v:path arrowok="t"/>
                <v:stroke dashstyle="solid"/>
                <w10:wrap type="topAndBottom"/>
              </v:shape>
            </w:pict>
          </mc:Fallback>
        </mc:AlternateContent>
      </w:r>
    </w:p>
    <w:p>
      <w:pPr>
        <w:pStyle w:val="BodyText"/>
        <w:spacing w:before="7"/>
        <w:rPr>
          <w:sz w:val="18"/>
        </w:rPr>
      </w:pPr>
    </w:p>
    <w:p>
      <w:pPr>
        <w:pStyle w:val="BodyText"/>
        <w:ind w:left="852"/>
      </w:pPr>
      <w:r>
        <w:rPr/>
        <w:t>Субподрядчик</w:t>
      </w:r>
      <w:r>
        <w:rPr>
          <w:spacing w:val="-10"/>
        </w:rPr>
        <w:t> </w:t>
      </w:r>
      <w:r>
        <w:rPr/>
        <w:t>и</w:t>
      </w:r>
      <w:r>
        <w:rPr>
          <w:spacing w:val="-9"/>
        </w:rPr>
        <w:t> </w:t>
      </w:r>
      <w:r>
        <w:rPr/>
        <w:t>Подрядчик</w:t>
      </w:r>
      <w:r>
        <w:rPr>
          <w:spacing w:val="-6"/>
        </w:rPr>
        <w:t> </w:t>
      </w:r>
      <w:r>
        <w:rPr/>
        <w:t>осмотрели</w:t>
      </w:r>
      <w:r>
        <w:rPr>
          <w:spacing w:val="-6"/>
        </w:rPr>
        <w:t> </w:t>
      </w:r>
      <w:r>
        <w:rPr/>
        <w:t>передаваемую</w:t>
      </w:r>
      <w:r>
        <w:rPr>
          <w:spacing w:val="-8"/>
        </w:rPr>
        <w:t> </w:t>
      </w:r>
      <w:r>
        <w:rPr/>
        <w:t>площадку</w:t>
      </w:r>
      <w:r>
        <w:rPr>
          <w:spacing w:val="-6"/>
        </w:rPr>
        <w:t> </w:t>
      </w:r>
      <w:r>
        <w:rPr/>
        <w:t>и</w:t>
      </w:r>
      <w:r>
        <w:rPr>
          <w:spacing w:val="-6"/>
        </w:rPr>
        <w:t> </w:t>
      </w:r>
      <w:r>
        <w:rPr/>
        <w:t>претензий</w:t>
      </w:r>
      <w:r>
        <w:rPr>
          <w:spacing w:val="-6"/>
        </w:rPr>
        <w:t> </w:t>
      </w:r>
      <w:r>
        <w:rPr/>
        <w:t>друг</w:t>
      </w:r>
      <w:r>
        <w:rPr>
          <w:spacing w:val="-6"/>
        </w:rPr>
        <w:t> </w:t>
      </w:r>
      <w:r>
        <w:rPr/>
        <w:t>к</w:t>
      </w:r>
      <w:r>
        <w:rPr>
          <w:spacing w:val="-6"/>
        </w:rPr>
        <w:t> </w:t>
      </w:r>
      <w:r>
        <w:rPr/>
        <w:t>другу</w:t>
      </w:r>
      <w:r>
        <w:rPr>
          <w:spacing w:val="-6"/>
        </w:rPr>
        <w:t> </w:t>
      </w:r>
      <w:r>
        <w:rPr/>
        <w:t>не</w:t>
      </w:r>
      <w:r>
        <w:rPr>
          <w:spacing w:val="-5"/>
        </w:rPr>
        <w:t> </w:t>
      </w:r>
      <w:r>
        <w:rPr>
          <w:spacing w:val="-2"/>
        </w:rPr>
        <w:t>имеют.</w:t>
      </w:r>
    </w:p>
    <w:p>
      <w:pPr>
        <w:pStyle w:val="BodyText"/>
        <w:spacing w:before="16" w:after="1"/>
        <w:rPr>
          <w:sz w:val="20"/>
        </w:rPr>
      </w:pPr>
    </w:p>
    <w:tbl>
      <w:tblPr>
        <w:tblW w:w="0" w:type="auto"/>
        <w:jc w:val="left"/>
        <w:tblInd w:w="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64"/>
        <w:gridCol w:w="3655"/>
      </w:tblGrid>
      <w:tr>
        <w:trPr>
          <w:trHeight w:val="718" w:hRule="atLeast"/>
        </w:trPr>
        <w:tc>
          <w:tcPr>
            <w:tcW w:w="3864" w:type="dxa"/>
          </w:tcPr>
          <w:p>
            <w:pPr>
              <w:pStyle w:val="TableParagraph"/>
              <w:spacing w:line="234" w:lineRule="exact"/>
              <w:ind w:left="50"/>
              <w:rPr>
                <w:b/>
                <w:sz w:val="21"/>
              </w:rPr>
            </w:pPr>
            <w:r>
              <w:rPr>
                <w:b/>
                <w:spacing w:val="-2"/>
                <w:sz w:val="21"/>
              </w:rPr>
              <w:t>Подрядчик:</w:t>
            </w:r>
          </w:p>
          <w:p>
            <w:pPr>
              <w:pStyle w:val="TableParagraph"/>
              <w:spacing w:before="5" w:after="1"/>
              <w:rPr>
                <w:sz w:val="20"/>
              </w:rPr>
            </w:pPr>
          </w:p>
          <w:p>
            <w:pPr>
              <w:pStyle w:val="TableParagraph"/>
              <w:spacing w:line="20" w:lineRule="exact"/>
              <w:ind w:left="50"/>
              <w:rPr>
                <w:sz w:val="2"/>
              </w:rPr>
            </w:pPr>
            <w:r>
              <w:rPr>
                <w:sz w:val="2"/>
              </w:rPr>
              <mc:AlternateContent>
                <mc:Choice Requires="wps">
                  <w:drawing>
                    <wp:inline distT="0" distB="0" distL="0" distR="0">
                      <wp:extent cx="1534795" cy="8890"/>
                      <wp:effectExtent l="9525" t="0" r="0" b="635"/>
                      <wp:docPr id="4" name="Group 4"/>
                      <wp:cNvGraphicFramePr>
                        <a:graphicFrameLocks/>
                      </wp:cNvGraphicFramePr>
                      <a:graphic>
                        <a:graphicData uri="http://schemas.microsoft.com/office/word/2010/wordprocessingGroup">
                          <wpg:wgp>
                            <wpg:cNvPr id="4" name="Group 4"/>
                            <wpg:cNvGrpSpPr/>
                            <wpg:grpSpPr>
                              <a:xfrm>
                                <a:off x="0" y="0"/>
                                <a:ext cx="1534795" cy="8890"/>
                                <a:chExt cx="1534795" cy="8890"/>
                              </a:xfrm>
                            </wpg:grpSpPr>
                            <wps:wsp>
                              <wps:cNvPr id="5" name="Graphic 5"/>
                              <wps:cNvSpPr/>
                              <wps:spPr>
                                <a:xfrm>
                                  <a:off x="0" y="4224"/>
                                  <a:ext cx="1534795" cy="1270"/>
                                </a:xfrm>
                                <a:custGeom>
                                  <a:avLst/>
                                  <a:gdLst/>
                                  <a:ahLst/>
                                  <a:cxnLst/>
                                  <a:rect l="l" t="t" r="r" b="b"/>
                                  <a:pathLst>
                                    <a:path w="1534795" h="0">
                                      <a:moveTo>
                                        <a:pt x="0" y="0"/>
                                      </a:moveTo>
                                      <a:lnTo>
                                        <a:pt x="1534670" y="0"/>
                                      </a:lnTo>
                                    </a:path>
                                  </a:pathLst>
                                </a:custGeom>
                                <a:ln w="84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0.85pt;height:.7pt;mso-position-horizontal-relative:char;mso-position-vertical-relative:line" id="docshapegroup4" coordorigin="0,0" coordsize="2417,14">
                      <v:line style="position:absolute" from="0,7" to="2417,7" stroked="true" strokeweight=".66528pt" strokecolor="#000000">
                        <v:stroke dashstyle="solid"/>
                      </v:line>
                    </v:group>
                  </w:pict>
                </mc:Fallback>
              </mc:AlternateContent>
            </w:r>
            <w:r>
              <w:rPr>
                <w:sz w:val="2"/>
              </w:rPr>
            </w:r>
          </w:p>
          <w:p>
            <w:pPr>
              <w:pStyle w:val="TableParagraph"/>
              <w:spacing w:line="209" w:lineRule="exact"/>
              <w:ind w:left="50"/>
              <w:rPr>
                <w:b/>
                <w:sz w:val="21"/>
              </w:rPr>
            </w:pPr>
            <w:r>
              <w:rPr>
                <w:b/>
                <w:spacing w:val="-4"/>
                <w:sz w:val="21"/>
              </w:rPr>
              <w:t>м.п.</w:t>
            </w:r>
          </w:p>
        </w:tc>
        <w:tc>
          <w:tcPr>
            <w:tcW w:w="3655" w:type="dxa"/>
          </w:tcPr>
          <w:p>
            <w:pPr>
              <w:pStyle w:val="TableParagraph"/>
              <w:spacing w:line="234" w:lineRule="exact"/>
              <w:ind w:left="1396"/>
              <w:rPr>
                <w:b/>
                <w:sz w:val="21"/>
              </w:rPr>
            </w:pPr>
            <w:r>
              <w:rPr>
                <w:b/>
                <w:spacing w:val="-2"/>
                <w:sz w:val="21"/>
              </w:rPr>
              <w:t>Субподрядчик:</w:t>
            </w:r>
          </w:p>
          <w:p>
            <w:pPr>
              <w:pStyle w:val="TableParagraph"/>
              <w:spacing w:before="5" w:after="1"/>
              <w:rPr>
                <w:sz w:val="20"/>
              </w:rPr>
            </w:pPr>
          </w:p>
          <w:p>
            <w:pPr>
              <w:pStyle w:val="TableParagraph"/>
              <w:spacing w:line="20" w:lineRule="exact"/>
              <w:ind w:left="1396" w:right="-15"/>
              <w:rPr>
                <w:sz w:val="2"/>
              </w:rPr>
            </w:pPr>
            <w:r>
              <w:rPr>
                <w:sz w:val="2"/>
              </w:rPr>
              <mc:AlternateContent>
                <mc:Choice Requires="wps">
                  <w:drawing>
                    <wp:inline distT="0" distB="0" distL="0" distR="0">
                      <wp:extent cx="1402080" cy="8890"/>
                      <wp:effectExtent l="9525" t="0" r="0" b="635"/>
                      <wp:docPr id="6" name="Group 6"/>
                      <wp:cNvGraphicFramePr>
                        <a:graphicFrameLocks/>
                      </wp:cNvGraphicFramePr>
                      <a:graphic>
                        <a:graphicData uri="http://schemas.microsoft.com/office/word/2010/wordprocessingGroup">
                          <wpg:wgp>
                            <wpg:cNvPr id="6" name="Group 6"/>
                            <wpg:cNvGrpSpPr/>
                            <wpg:grpSpPr>
                              <a:xfrm>
                                <a:off x="0" y="0"/>
                                <a:ext cx="1402080" cy="8890"/>
                                <a:chExt cx="1402080" cy="8890"/>
                              </a:xfrm>
                            </wpg:grpSpPr>
                            <wps:wsp>
                              <wps:cNvPr id="7" name="Graphic 7"/>
                              <wps:cNvSpPr/>
                              <wps:spPr>
                                <a:xfrm>
                                  <a:off x="0" y="4224"/>
                                  <a:ext cx="1402080" cy="1270"/>
                                </a:xfrm>
                                <a:custGeom>
                                  <a:avLst/>
                                  <a:gdLst/>
                                  <a:ahLst/>
                                  <a:cxnLst/>
                                  <a:rect l="l" t="t" r="r" b="b"/>
                                  <a:pathLst>
                                    <a:path w="1402080" h="0">
                                      <a:moveTo>
                                        <a:pt x="0" y="0"/>
                                      </a:moveTo>
                                      <a:lnTo>
                                        <a:pt x="1402073" y="0"/>
                                      </a:lnTo>
                                    </a:path>
                                  </a:pathLst>
                                </a:custGeom>
                                <a:ln w="84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10.4pt;height:.7pt;mso-position-horizontal-relative:char;mso-position-vertical-relative:line" id="docshapegroup5" coordorigin="0,0" coordsize="2208,14">
                      <v:line style="position:absolute" from="0,7" to="2208,7" stroked="true" strokeweight=".66528pt" strokecolor="#000000">
                        <v:stroke dashstyle="solid"/>
                      </v:line>
                    </v:group>
                  </w:pict>
                </mc:Fallback>
              </mc:AlternateContent>
            </w:r>
            <w:r>
              <w:rPr>
                <w:sz w:val="2"/>
              </w:rPr>
            </w:r>
          </w:p>
          <w:p>
            <w:pPr>
              <w:pStyle w:val="TableParagraph"/>
              <w:spacing w:line="209" w:lineRule="exact"/>
              <w:ind w:left="1396"/>
              <w:rPr>
                <w:b/>
                <w:sz w:val="21"/>
              </w:rPr>
            </w:pPr>
            <w:r>
              <w:rPr>
                <w:b/>
                <w:spacing w:val="-4"/>
                <w:sz w:val="21"/>
              </w:rPr>
              <w:t>м.п.</w:t>
            </w:r>
          </w:p>
        </w:tc>
      </w:tr>
    </w:tbl>
    <w:p>
      <w:pPr>
        <w:pStyle w:val="BodyText"/>
        <w:rPr>
          <w:sz w:val="20"/>
        </w:rPr>
      </w:pPr>
    </w:p>
    <w:p>
      <w:pPr>
        <w:pStyle w:val="BodyText"/>
        <w:spacing w:before="32"/>
        <w:rPr>
          <w:sz w:val="20"/>
        </w:rPr>
      </w:pPr>
      <w:r>
        <w:rPr>
          <w:sz w:val="20"/>
        </w:rPr>
        <mc:AlternateContent>
          <mc:Choice Requires="wps">
            <w:drawing>
              <wp:anchor distT="0" distB="0" distL="0" distR="0" allowOverlap="1" layoutInCell="1" locked="0" behindDoc="1" simplePos="0" relativeHeight="487590400">
                <wp:simplePos x="0" y="0"/>
                <wp:positionH relativeFrom="page">
                  <wp:posOffset>792480</wp:posOffset>
                </wp:positionH>
                <wp:positionV relativeFrom="paragraph">
                  <wp:posOffset>182005</wp:posOffset>
                </wp:positionV>
                <wp:extent cx="6247130" cy="18415"/>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6247130" cy="18415"/>
                        </a:xfrm>
                        <a:custGeom>
                          <a:avLst/>
                          <a:gdLst/>
                          <a:ahLst/>
                          <a:cxnLst/>
                          <a:rect l="l" t="t" r="r" b="b"/>
                          <a:pathLst>
                            <a:path w="6247130" h="18415">
                              <a:moveTo>
                                <a:pt x="6246876" y="0"/>
                              </a:moveTo>
                              <a:lnTo>
                                <a:pt x="0" y="0"/>
                              </a:lnTo>
                              <a:lnTo>
                                <a:pt x="0" y="18287"/>
                              </a:lnTo>
                              <a:lnTo>
                                <a:pt x="6246876" y="18287"/>
                              </a:lnTo>
                              <a:lnTo>
                                <a:pt x="62468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2.400002pt;margin-top:14.331133pt;width:491.88pt;height:1.44pt;mso-position-horizontal-relative:page;mso-position-vertical-relative:paragraph;z-index:-15726080;mso-wrap-distance-left:0;mso-wrap-distance-right:0" id="docshape6" filled="true" fillcolor="#000000" stroked="false">
                <v:fill type="solid"/>
                <w10:wrap type="topAndBottom"/>
              </v:rect>
            </w:pict>
          </mc:Fallback>
        </mc:AlternateContent>
      </w:r>
    </w:p>
    <w:p>
      <w:pPr>
        <w:pStyle w:val="Heading2"/>
        <w:spacing w:before="241"/>
        <w:ind w:right="418" w:firstLine="0"/>
        <w:jc w:val="center"/>
      </w:pPr>
      <w:r>
        <w:rPr/>
        <w:t>ФОРМА</w:t>
      </w:r>
      <w:r>
        <w:rPr>
          <w:spacing w:val="-7"/>
        </w:rPr>
        <w:t> </w:t>
      </w:r>
      <w:r>
        <w:rPr/>
        <w:t>СОГЛАСОВАНА</w:t>
      </w:r>
      <w:r>
        <w:rPr>
          <w:spacing w:val="-10"/>
        </w:rPr>
        <w:t> </w:t>
      </w:r>
      <w:r>
        <w:rPr/>
        <w:t>СТОРОНАМИ</w:t>
      </w:r>
      <w:r>
        <w:rPr>
          <w:spacing w:val="-11"/>
        </w:rPr>
        <w:t> </w:t>
      </w:r>
      <w:r>
        <w:rPr/>
        <w:t>В</w:t>
      </w:r>
      <w:r>
        <w:rPr>
          <w:spacing w:val="-7"/>
        </w:rPr>
        <w:t> </w:t>
      </w:r>
      <w:r>
        <w:rPr/>
        <w:t>КАЧЕСТВЕ</w:t>
      </w:r>
      <w:r>
        <w:rPr>
          <w:spacing w:val="-6"/>
        </w:rPr>
        <w:t> </w:t>
      </w:r>
      <w:r>
        <w:rPr>
          <w:spacing w:val="-2"/>
        </w:rPr>
        <w:t>ОБРАЗЦА:</w:t>
      </w:r>
    </w:p>
    <w:p>
      <w:pPr>
        <w:pStyle w:val="BodyText"/>
        <w:spacing w:before="18"/>
        <w:rPr>
          <w:b/>
          <w:sz w:val="20"/>
        </w:rPr>
      </w:pPr>
    </w:p>
    <w:tbl>
      <w:tblPr>
        <w:tblW w:w="0" w:type="auto"/>
        <w:jc w:val="left"/>
        <w:tblInd w:w="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41"/>
        <w:gridCol w:w="3394"/>
      </w:tblGrid>
      <w:tr>
        <w:trPr>
          <w:trHeight w:val="1683" w:hRule="atLeast"/>
        </w:trPr>
        <w:tc>
          <w:tcPr>
            <w:tcW w:w="4541" w:type="dxa"/>
          </w:tcPr>
          <w:p>
            <w:pPr>
              <w:pStyle w:val="TableParagraph"/>
              <w:spacing w:line="234" w:lineRule="exact"/>
              <w:ind w:left="50"/>
              <w:rPr>
                <w:b/>
                <w:sz w:val="21"/>
              </w:rPr>
            </w:pPr>
            <w:r>
              <w:rPr>
                <w:b/>
                <w:spacing w:val="-2"/>
                <w:sz w:val="21"/>
              </w:rPr>
              <w:t>Подрядчик:</w:t>
            </w:r>
          </w:p>
          <w:p>
            <w:pPr>
              <w:pStyle w:val="TableParagraph"/>
              <w:spacing w:line="480" w:lineRule="auto" w:before="1"/>
              <w:ind w:left="50" w:right="2838" w:hanging="1"/>
              <w:rPr>
                <w:b/>
                <w:sz w:val="21"/>
              </w:rPr>
            </w:pPr>
            <w:r>
              <w:rPr>
                <w:b/>
                <w:sz w:val="21"/>
              </w:rPr>
              <w:t>ООО</w:t>
            </w:r>
            <w:r>
              <w:rPr>
                <w:b/>
                <w:spacing w:val="-14"/>
                <w:sz w:val="21"/>
              </w:rPr>
              <w:t> </w:t>
            </w:r>
            <w:r>
              <w:rPr>
                <w:b/>
                <w:sz w:val="21"/>
              </w:rPr>
              <w:t>«Горстрой» </w:t>
            </w:r>
            <w:r>
              <w:rPr>
                <w:b/>
                <w:spacing w:val="-2"/>
                <w:sz w:val="21"/>
              </w:rPr>
              <w:t>Директор</w:t>
            </w:r>
          </w:p>
          <w:p>
            <w:pPr>
              <w:pStyle w:val="TableParagraph"/>
              <w:tabs>
                <w:tab w:pos="2414" w:val="left" w:leader="none"/>
              </w:tabs>
              <w:spacing w:line="242" w:lineRule="exact"/>
              <w:ind w:left="50" w:right="716" w:firstLine="53"/>
              <w:rPr>
                <w:b/>
                <w:sz w:val="21"/>
              </w:rPr>
            </w:pPr>
            <w:r>
              <w:rPr>
                <w:sz w:val="21"/>
                <w:u w:val="single"/>
              </w:rPr>
              <w:tab/>
            </w:r>
            <w:r>
              <w:rPr>
                <w:spacing w:val="-14"/>
                <w:sz w:val="21"/>
              </w:rPr>
              <w:t> </w:t>
            </w:r>
            <w:r>
              <w:rPr>
                <w:b/>
                <w:sz w:val="21"/>
              </w:rPr>
              <w:t>Ю.С.</w:t>
            </w:r>
            <w:r>
              <w:rPr>
                <w:b/>
                <w:spacing w:val="-13"/>
                <w:sz w:val="21"/>
              </w:rPr>
              <w:t> </w:t>
            </w:r>
            <w:r>
              <w:rPr>
                <w:b/>
                <w:sz w:val="21"/>
              </w:rPr>
              <w:t>Жилкин </w:t>
            </w:r>
            <w:r>
              <w:rPr>
                <w:b/>
                <w:spacing w:val="-4"/>
                <w:sz w:val="21"/>
              </w:rPr>
              <w:t>м.п.</w:t>
            </w:r>
          </w:p>
        </w:tc>
        <w:tc>
          <w:tcPr>
            <w:tcW w:w="3394" w:type="dxa"/>
          </w:tcPr>
          <w:p>
            <w:pPr>
              <w:pStyle w:val="TableParagraph"/>
              <w:spacing w:line="234" w:lineRule="exact"/>
              <w:ind w:left="719"/>
              <w:rPr>
                <w:b/>
                <w:sz w:val="21"/>
              </w:rPr>
            </w:pPr>
            <w:r>
              <w:rPr>
                <w:b/>
                <w:spacing w:val="-2"/>
                <w:sz w:val="21"/>
              </w:rPr>
              <w:t>Субподрядчик:</w:t>
            </w:r>
          </w:p>
          <w:p>
            <w:pPr>
              <w:pStyle w:val="TableParagraph"/>
              <w:tabs>
                <w:tab w:pos="1892" w:val="left" w:leader="none"/>
              </w:tabs>
              <w:spacing w:before="1"/>
              <w:ind w:left="719"/>
              <w:rPr>
                <w:b/>
                <w:sz w:val="21"/>
              </w:rPr>
            </w:pPr>
            <w:r>
              <w:rPr>
                <w:b/>
                <w:sz w:val="21"/>
              </w:rPr>
              <w:t>ООО</w:t>
            </w:r>
            <w:r>
              <w:rPr>
                <w:b/>
                <w:spacing w:val="-5"/>
                <w:sz w:val="21"/>
              </w:rPr>
              <w:t> </w:t>
            </w:r>
            <w:r>
              <w:rPr>
                <w:b/>
                <w:spacing w:val="-10"/>
                <w:sz w:val="21"/>
              </w:rPr>
              <w:t>«</w:t>
            </w:r>
            <w:r>
              <w:rPr>
                <w:b/>
                <w:sz w:val="21"/>
              </w:rPr>
              <w:tab/>
            </w:r>
            <w:r>
              <w:rPr>
                <w:b/>
                <w:spacing w:val="-10"/>
                <w:sz w:val="21"/>
              </w:rPr>
              <w:t>»</w:t>
            </w:r>
          </w:p>
          <w:p>
            <w:pPr>
              <w:pStyle w:val="TableParagraph"/>
              <w:spacing w:before="241"/>
              <w:ind w:left="719"/>
              <w:rPr>
                <w:b/>
                <w:sz w:val="21"/>
              </w:rPr>
            </w:pPr>
            <w:r>
              <w:rPr>
                <w:b/>
                <w:spacing w:val="-2"/>
                <w:sz w:val="21"/>
              </w:rPr>
              <w:t>Директор</w:t>
            </w:r>
          </w:p>
          <w:p>
            <w:pPr>
              <w:pStyle w:val="TableParagraph"/>
              <w:tabs>
                <w:tab w:pos="3345" w:val="left" w:leader="none"/>
              </w:tabs>
              <w:spacing w:before="240"/>
              <w:ind w:left="719"/>
              <w:rPr>
                <w:sz w:val="21"/>
              </w:rPr>
            </w:pPr>
            <w:r>
              <w:rPr>
                <w:w w:val="100"/>
                <w:sz w:val="21"/>
                <w:u w:val="single"/>
              </w:rPr>
              <w:t> </w:t>
            </w:r>
            <w:r>
              <w:rPr>
                <w:sz w:val="21"/>
                <w:u w:val="single"/>
              </w:rPr>
              <w:tab/>
            </w:r>
          </w:p>
          <w:p>
            <w:pPr>
              <w:pStyle w:val="TableParagraph"/>
              <w:spacing w:line="222" w:lineRule="exact" w:before="1"/>
              <w:ind w:left="719"/>
              <w:rPr>
                <w:b/>
                <w:sz w:val="21"/>
              </w:rPr>
            </w:pPr>
            <w:r>
              <w:rPr>
                <w:b/>
                <w:spacing w:val="-4"/>
                <w:sz w:val="21"/>
              </w:rPr>
              <w:t>м.п.</w:t>
            </w:r>
          </w:p>
        </w:tc>
      </w:tr>
    </w:tbl>
    <w:p>
      <w:pPr>
        <w:pStyle w:val="TableParagraph"/>
        <w:spacing w:after="0" w:line="222" w:lineRule="exact"/>
        <w:rPr>
          <w:b/>
          <w:sz w:val="21"/>
        </w:rPr>
        <w:sectPr>
          <w:pgSz w:w="11910" w:h="16840"/>
          <w:pgMar w:top="760" w:bottom="280" w:left="1133" w:right="283"/>
        </w:sectPr>
      </w:pPr>
    </w:p>
    <w:p>
      <w:pPr>
        <w:tabs>
          <w:tab w:pos="8041" w:val="left" w:leader="none"/>
          <w:tab w:pos="9364" w:val="left" w:leader="none"/>
        </w:tabs>
        <w:spacing w:before="74"/>
        <w:ind w:left="5294" w:right="562" w:firstLine="3206"/>
        <w:jc w:val="left"/>
        <w:rPr>
          <w:b/>
          <w:sz w:val="19"/>
        </w:rPr>
      </w:pPr>
      <w:r>
        <w:rPr>
          <w:b/>
          <w:sz w:val="19"/>
        </w:rPr>
        <w:t>Приложение</w:t>
      </w:r>
      <w:r>
        <w:rPr>
          <w:b/>
          <w:spacing w:val="-12"/>
          <w:sz w:val="19"/>
        </w:rPr>
        <w:t> </w:t>
      </w:r>
      <w:r>
        <w:rPr>
          <w:b/>
          <w:sz w:val="19"/>
        </w:rPr>
        <w:t>№4 к</w:t>
      </w:r>
      <w:r>
        <w:rPr>
          <w:b/>
          <w:spacing w:val="-7"/>
          <w:sz w:val="19"/>
        </w:rPr>
        <w:t> </w:t>
      </w:r>
      <w:r>
        <w:rPr>
          <w:b/>
          <w:sz w:val="19"/>
        </w:rPr>
        <w:t>Договору</w:t>
      </w:r>
      <w:r>
        <w:rPr>
          <w:b/>
          <w:spacing w:val="-9"/>
          <w:sz w:val="19"/>
        </w:rPr>
        <w:t> </w:t>
      </w:r>
      <w:r>
        <w:rPr>
          <w:b/>
          <w:sz w:val="19"/>
        </w:rPr>
        <w:t>субподряда</w:t>
      </w:r>
      <w:r>
        <w:rPr>
          <w:b/>
          <w:spacing w:val="-6"/>
          <w:sz w:val="19"/>
        </w:rPr>
        <w:t> </w:t>
      </w:r>
      <w:r>
        <w:rPr>
          <w:b/>
          <w:spacing w:val="-10"/>
          <w:sz w:val="19"/>
        </w:rPr>
        <w:t>№</w:t>
      </w:r>
      <w:r>
        <w:rPr>
          <w:b/>
          <w:sz w:val="19"/>
        </w:rPr>
        <w:tab/>
        <w:t>-ГС/26</w:t>
      </w:r>
      <w:r>
        <w:rPr>
          <w:b/>
          <w:spacing w:val="-9"/>
          <w:sz w:val="19"/>
        </w:rPr>
        <w:t> </w:t>
      </w:r>
      <w:r>
        <w:rPr>
          <w:b/>
          <w:spacing w:val="-5"/>
          <w:sz w:val="19"/>
        </w:rPr>
        <w:t>от</w:t>
      </w:r>
      <w:r>
        <w:rPr>
          <w:b/>
          <w:sz w:val="19"/>
        </w:rPr>
        <w:tab/>
      </w:r>
      <w:r>
        <w:rPr>
          <w:b/>
          <w:spacing w:val="-2"/>
          <w:sz w:val="19"/>
        </w:rPr>
        <w:t>.2026г.</w:t>
      </w:r>
    </w:p>
    <w:p>
      <w:pPr>
        <w:pStyle w:val="BodyText"/>
        <w:rPr>
          <w:b/>
          <w:sz w:val="19"/>
        </w:rPr>
      </w:pPr>
    </w:p>
    <w:p>
      <w:pPr>
        <w:pStyle w:val="BodyText"/>
        <w:spacing w:before="21"/>
        <w:rPr>
          <w:b/>
          <w:sz w:val="19"/>
        </w:rPr>
      </w:pPr>
    </w:p>
    <w:p>
      <w:pPr>
        <w:spacing w:before="0"/>
        <w:ind w:left="0" w:right="541" w:firstLine="0"/>
        <w:jc w:val="center"/>
        <w:rPr>
          <w:b/>
          <w:sz w:val="20"/>
        </w:rPr>
      </w:pPr>
      <w:r>
        <w:rPr>
          <w:b/>
          <w:sz w:val="20"/>
        </w:rPr>
        <w:t>Регламент</w:t>
      </w:r>
      <w:r>
        <w:rPr>
          <w:b/>
          <w:spacing w:val="-7"/>
          <w:sz w:val="20"/>
        </w:rPr>
        <w:t> </w:t>
      </w:r>
      <w:r>
        <w:rPr>
          <w:b/>
          <w:spacing w:val="-2"/>
          <w:sz w:val="20"/>
        </w:rPr>
        <w:t>взаимодействия</w:t>
      </w:r>
    </w:p>
    <w:p>
      <w:pPr>
        <w:spacing w:before="1"/>
        <w:ind w:left="0" w:right="421" w:firstLine="0"/>
        <w:jc w:val="center"/>
        <w:rPr>
          <w:b/>
          <w:sz w:val="20"/>
        </w:rPr>
      </w:pPr>
      <w:r>
        <w:rPr>
          <w:b/>
          <w:sz w:val="20"/>
        </w:rPr>
        <w:t>с</w:t>
      </w:r>
      <w:r>
        <w:rPr>
          <w:b/>
          <w:spacing w:val="-8"/>
          <w:sz w:val="20"/>
        </w:rPr>
        <w:t> </w:t>
      </w:r>
      <w:r>
        <w:rPr>
          <w:b/>
          <w:sz w:val="20"/>
        </w:rPr>
        <w:t>субподрядными</w:t>
      </w:r>
      <w:r>
        <w:rPr>
          <w:b/>
          <w:spacing w:val="-7"/>
          <w:sz w:val="20"/>
        </w:rPr>
        <w:t> </w:t>
      </w:r>
      <w:r>
        <w:rPr>
          <w:b/>
          <w:sz w:val="20"/>
        </w:rPr>
        <w:t>организациями</w:t>
      </w:r>
      <w:r>
        <w:rPr>
          <w:b/>
          <w:spacing w:val="-7"/>
          <w:sz w:val="20"/>
        </w:rPr>
        <w:t> </w:t>
      </w:r>
      <w:r>
        <w:rPr>
          <w:b/>
          <w:sz w:val="20"/>
        </w:rPr>
        <w:t>в</w:t>
      </w:r>
      <w:r>
        <w:rPr>
          <w:b/>
          <w:spacing w:val="-7"/>
          <w:sz w:val="20"/>
        </w:rPr>
        <w:t> </w:t>
      </w:r>
      <w:r>
        <w:rPr>
          <w:b/>
          <w:sz w:val="20"/>
        </w:rPr>
        <w:t>области</w:t>
      </w:r>
      <w:r>
        <w:rPr>
          <w:b/>
          <w:spacing w:val="-7"/>
          <w:sz w:val="20"/>
        </w:rPr>
        <w:t> </w:t>
      </w:r>
      <w:r>
        <w:rPr>
          <w:b/>
          <w:sz w:val="20"/>
        </w:rPr>
        <w:t>охраны</w:t>
      </w:r>
      <w:r>
        <w:rPr>
          <w:b/>
          <w:spacing w:val="-7"/>
          <w:sz w:val="20"/>
        </w:rPr>
        <w:t> </w:t>
      </w:r>
      <w:r>
        <w:rPr>
          <w:b/>
          <w:spacing w:val="-2"/>
          <w:sz w:val="20"/>
        </w:rPr>
        <w:t>труда,</w:t>
      </w:r>
    </w:p>
    <w:p>
      <w:pPr>
        <w:spacing w:before="0"/>
        <w:ind w:left="427" w:right="849" w:firstLine="0"/>
        <w:jc w:val="center"/>
        <w:rPr>
          <w:b/>
          <w:sz w:val="20"/>
        </w:rPr>
      </w:pPr>
      <w:r>
        <w:rPr>
          <w:b/>
          <w:sz w:val="20"/>
        </w:rPr>
        <w:t>промышленной</w:t>
      </w:r>
      <w:r>
        <w:rPr>
          <w:b/>
          <w:spacing w:val="-5"/>
          <w:sz w:val="20"/>
        </w:rPr>
        <w:t> </w:t>
      </w:r>
      <w:r>
        <w:rPr>
          <w:b/>
          <w:sz w:val="20"/>
        </w:rPr>
        <w:t>и</w:t>
      </w:r>
      <w:r>
        <w:rPr>
          <w:b/>
          <w:spacing w:val="-5"/>
          <w:sz w:val="20"/>
        </w:rPr>
        <w:t> </w:t>
      </w:r>
      <w:r>
        <w:rPr>
          <w:b/>
          <w:sz w:val="20"/>
        </w:rPr>
        <w:t>пожарной</w:t>
      </w:r>
      <w:r>
        <w:rPr>
          <w:b/>
          <w:spacing w:val="-5"/>
          <w:sz w:val="20"/>
        </w:rPr>
        <w:t> </w:t>
      </w:r>
      <w:r>
        <w:rPr>
          <w:b/>
          <w:sz w:val="20"/>
        </w:rPr>
        <w:t>безопасности,</w:t>
      </w:r>
      <w:r>
        <w:rPr>
          <w:b/>
          <w:spacing w:val="-4"/>
          <w:sz w:val="20"/>
        </w:rPr>
        <w:t> </w:t>
      </w:r>
      <w:r>
        <w:rPr>
          <w:b/>
          <w:sz w:val="20"/>
        </w:rPr>
        <w:t>электробезопасности</w:t>
      </w:r>
      <w:r>
        <w:rPr>
          <w:b/>
          <w:spacing w:val="-5"/>
          <w:sz w:val="20"/>
        </w:rPr>
        <w:t> </w:t>
      </w:r>
      <w:r>
        <w:rPr>
          <w:b/>
          <w:sz w:val="20"/>
        </w:rPr>
        <w:t>и</w:t>
      </w:r>
      <w:r>
        <w:rPr>
          <w:b/>
          <w:spacing w:val="-6"/>
          <w:sz w:val="20"/>
        </w:rPr>
        <w:t> </w:t>
      </w:r>
      <w:r>
        <w:rPr>
          <w:b/>
          <w:sz w:val="20"/>
        </w:rPr>
        <w:t>охраны</w:t>
      </w:r>
      <w:r>
        <w:rPr>
          <w:b/>
          <w:spacing w:val="-5"/>
          <w:sz w:val="20"/>
        </w:rPr>
        <w:t> </w:t>
      </w:r>
      <w:r>
        <w:rPr>
          <w:b/>
          <w:sz w:val="20"/>
        </w:rPr>
        <w:t>окружающей</w:t>
      </w:r>
      <w:r>
        <w:rPr>
          <w:b/>
          <w:spacing w:val="-5"/>
          <w:sz w:val="20"/>
        </w:rPr>
        <w:t> </w:t>
      </w:r>
      <w:r>
        <w:rPr>
          <w:b/>
          <w:sz w:val="20"/>
        </w:rPr>
        <w:t>среды</w:t>
      </w:r>
      <w:r>
        <w:rPr>
          <w:b/>
          <w:spacing w:val="-5"/>
          <w:sz w:val="20"/>
        </w:rPr>
        <w:t> </w:t>
      </w:r>
      <w:r>
        <w:rPr>
          <w:b/>
          <w:sz w:val="20"/>
        </w:rPr>
        <w:t>при организации и выполнении работ на объектах капитального строительства ООО «Горстрой»</w:t>
      </w:r>
    </w:p>
    <w:p>
      <w:pPr>
        <w:pStyle w:val="ListParagraph"/>
        <w:numPr>
          <w:ilvl w:val="0"/>
          <w:numId w:val="8"/>
        </w:numPr>
        <w:tabs>
          <w:tab w:pos="4599" w:val="left" w:leader="none"/>
        </w:tabs>
        <w:spacing w:line="240" w:lineRule="auto" w:before="229" w:after="0"/>
        <w:ind w:left="4599" w:right="0" w:hanging="150"/>
        <w:jc w:val="both"/>
        <w:rPr>
          <w:sz w:val="20"/>
        </w:rPr>
      </w:pPr>
      <w:r>
        <w:rPr>
          <w:sz w:val="20"/>
        </w:rPr>
        <w:t>Общие</w:t>
      </w:r>
      <w:r>
        <w:rPr>
          <w:spacing w:val="-8"/>
          <w:sz w:val="20"/>
        </w:rPr>
        <w:t> </w:t>
      </w:r>
      <w:r>
        <w:rPr>
          <w:spacing w:val="-2"/>
          <w:sz w:val="20"/>
        </w:rPr>
        <w:t>положения</w:t>
      </w:r>
    </w:p>
    <w:p>
      <w:pPr>
        <w:pStyle w:val="ListParagraph"/>
        <w:numPr>
          <w:ilvl w:val="0"/>
          <w:numId w:val="9"/>
        </w:numPr>
        <w:tabs>
          <w:tab w:pos="1186" w:val="left" w:leader="none"/>
        </w:tabs>
        <w:spacing w:line="240" w:lineRule="auto" w:before="1" w:after="0"/>
        <w:ind w:left="143" w:right="562" w:firstLine="708"/>
        <w:jc w:val="both"/>
        <w:rPr>
          <w:sz w:val="20"/>
        </w:rPr>
      </w:pPr>
      <w:r>
        <w:rPr>
          <w:sz w:val="20"/>
        </w:rPr>
        <w:t>Настоящий 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ООО «Горстрой» (далее – объекты), устанавливает общие требования к организации безопасного</w:t>
      </w:r>
      <w:r>
        <w:rPr>
          <w:spacing w:val="-13"/>
          <w:sz w:val="20"/>
        </w:rPr>
        <w:t> </w:t>
      </w:r>
      <w:r>
        <w:rPr>
          <w:sz w:val="20"/>
        </w:rPr>
        <w:t>осуществления</w:t>
      </w:r>
      <w:r>
        <w:rPr>
          <w:spacing w:val="-12"/>
          <w:sz w:val="20"/>
        </w:rPr>
        <w:t> </w:t>
      </w:r>
      <w:r>
        <w:rPr>
          <w:sz w:val="20"/>
        </w:rPr>
        <w:t>работ</w:t>
      </w:r>
      <w:r>
        <w:rPr>
          <w:spacing w:val="-13"/>
          <w:sz w:val="20"/>
        </w:rPr>
        <w:t> </w:t>
      </w:r>
      <w:r>
        <w:rPr>
          <w:sz w:val="20"/>
        </w:rPr>
        <w:t>субподрядными</w:t>
      </w:r>
      <w:r>
        <w:rPr>
          <w:spacing w:val="-12"/>
          <w:sz w:val="20"/>
        </w:rPr>
        <w:t> </w:t>
      </w:r>
      <w:r>
        <w:rPr>
          <w:sz w:val="20"/>
        </w:rPr>
        <w:t>организациями,</w:t>
      </w:r>
      <w:r>
        <w:rPr>
          <w:spacing w:val="-13"/>
          <w:sz w:val="20"/>
        </w:rPr>
        <w:t> </w:t>
      </w:r>
      <w:r>
        <w:rPr>
          <w:sz w:val="20"/>
        </w:rPr>
        <w:t>с</w:t>
      </w:r>
      <w:r>
        <w:rPr>
          <w:spacing w:val="-12"/>
          <w:sz w:val="20"/>
        </w:rPr>
        <w:t> </w:t>
      </w:r>
      <w:r>
        <w:rPr>
          <w:sz w:val="20"/>
        </w:rPr>
        <w:t>которыми</w:t>
      </w:r>
      <w:r>
        <w:rPr>
          <w:spacing w:val="-13"/>
          <w:sz w:val="20"/>
        </w:rPr>
        <w:t> </w:t>
      </w:r>
      <w:r>
        <w:rPr>
          <w:sz w:val="20"/>
        </w:rPr>
        <w:t>ООО</w:t>
      </w:r>
      <w:r>
        <w:rPr>
          <w:spacing w:val="-12"/>
          <w:sz w:val="20"/>
        </w:rPr>
        <w:t> </w:t>
      </w:r>
      <w:r>
        <w:rPr>
          <w:sz w:val="20"/>
        </w:rPr>
        <w:t>«Горстрой»</w:t>
      </w:r>
      <w:r>
        <w:rPr>
          <w:spacing w:val="-13"/>
          <w:sz w:val="20"/>
        </w:rPr>
        <w:t> </w:t>
      </w:r>
      <w:r>
        <w:rPr>
          <w:sz w:val="20"/>
        </w:rPr>
        <w:t>(далее</w:t>
      </w:r>
      <w:r>
        <w:rPr>
          <w:spacing w:val="-12"/>
          <w:sz w:val="20"/>
        </w:rPr>
        <w:t> </w:t>
      </w:r>
      <w:r>
        <w:rPr>
          <w:sz w:val="20"/>
        </w:rPr>
        <w:t>–</w:t>
      </w:r>
      <w:r>
        <w:rPr>
          <w:spacing w:val="-13"/>
          <w:sz w:val="20"/>
        </w:rPr>
        <w:t> </w:t>
      </w:r>
      <w:r>
        <w:rPr>
          <w:sz w:val="20"/>
        </w:rPr>
        <w:t>Заказчик, общество) заключены договоры выполнения работ (далее – субподрядные организации, Исполнители).</w:t>
      </w:r>
    </w:p>
    <w:p>
      <w:pPr>
        <w:pStyle w:val="ListParagraph"/>
        <w:numPr>
          <w:ilvl w:val="0"/>
          <w:numId w:val="9"/>
        </w:numPr>
        <w:tabs>
          <w:tab w:pos="1136" w:val="left" w:leader="none"/>
        </w:tabs>
        <w:spacing w:line="240" w:lineRule="auto" w:before="0" w:after="0"/>
        <w:ind w:left="1136" w:right="0" w:hanging="426"/>
        <w:jc w:val="both"/>
        <w:rPr>
          <w:sz w:val="20"/>
        </w:rPr>
      </w:pPr>
      <w:r>
        <w:rPr>
          <w:sz w:val="20"/>
        </w:rPr>
        <w:t>Задачами</w:t>
      </w:r>
      <w:r>
        <w:rPr>
          <w:spacing w:val="-11"/>
          <w:sz w:val="20"/>
        </w:rPr>
        <w:t> </w:t>
      </w:r>
      <w:r>
        <w:rPr>
          <w:sz w:val="20"/>
        </w:rPr>
        <w:t>Регламента</w:t>
      </w:r>
      <w:r>
        <w:rPr>
          <w:spacing w:val="-10"/>
          <w:sz w:val="20"/>
        </w:rPr>
        <w:t> </w:t>
      </w:r>
      <w:r>
        <w:rPr>
          <w:spacing w:val="-2"/>
          <w:sz w:val="20"/>
        </w:rPr>
        <w:t>являются:</w:t>
      </w:r>
    </w:p>
    <w:p>
      <w:pPr>
        <w:pStyle w:val="ListParagraph"/>
        <w:numPr>
          <w:ilvl w:val="0"/>
          <w:numId w:val="10"/>
        </w:numPr>
        <w:tabs>
          <w:tab w:pos="1001" w:val="left" w:leader="none"/>
        </w:tabs>
        <w:spacing w:line="240" w:lineRule="auto" w:before="1" w:after="0"/>
        <w:ind w:left="144" w:right="565" w:firstLine="707"/>
        <w:jc w:val="both"/>
        <w:rPr>
          <w:sz w:val="20"/>
        </w:rPr>
      </w:pPr>
      <w:r>
        <w:rPr>
          <w:sz w:val="20"/>
        </w:rPr>
        <w:t>определение</w:t>
      </w:r>
      <w:r>
        <w:rPr>
          <w:spacing w:val="-3"/>
          <w:sz w:val="20"/>
        </w:rPr>
        <w:t> </w:t>
      </w:r>
      <w:r>
        <w:rPr>
          <w:sz w:val="20"/>
        </w:rPr>
        <w:t>структуры</w:t>
      </w:r>
      <w:r>
        <w:rPr>
          <w:spacing w:val="-3"/>
          <w:sz w:val="20"/>
        </w:rPr>
        <w:t> </w:t>
      </w:r>
      <w:r>
        <w:rPr>
          <w:sz w:val="20"/>
        </w:rPr>
        <w:t>основных требований,</w:t>
      </w:r>
      <w:r>
        <w:rPr>
          <w:spacing w:val="-1"/>
          <w:sz w:val="20"/>
        </w:rPr>
        <w:t> </w:t>
      </w:r>
      <w:r>
        <w:rPr>
          <w:sz w:val="20"/>
        </w:rPr>
        <w:t>включаемых</w:t>
      </w:r>
      <w:r>
        <w:rPr>
          <w:spacing w:val="-2"/>
          <w:sz w:val="20"/>
        </w:rPr>
        <w:t> </w:t>
      </w:r>
      <w:r>
        <w:rPr>
          <w:sz w:val="20"/>
        </w:rPr>
        <w:t>в</w:t>
      </w:r>
      <w:r>
        <w:rPr>
          <w:spacing w:val="-4"/>
          <w:sz w:val="20"/>
        </w:rPr>
        <w:t> </w:t>
      </w:r>
      <w:r>
        <w:rPr>
          <w:sz w:val="20"/>
        </w:rPr>
        <w:t>договор</w:t>
      </w:r>
      <w:r>
        <w:rPr>
          <w:spacing w:val="-2"/>
          <w:sz w:val="20"/>
        </w:rPr>
        <w:t> </w:t>
      </w:r>
      <w:r>
        <w:rPr>
          <w:sz w:val="20"/>
        </w:rPr>
        <w:t>на</w:t>
      </w:r>
      <w:r>
        <w:rPr>
          <w:spacing w:val="-3"/>
          <w:sz w:val="20"/>
        </w:rPr>
        <w:t> </w:t>
      </w:r>
      <w:r>
        <w:rPr>
          <w:sz w:val="20"/>
        </w:rPr>
        <w:t>выполнение</w:t>
      </w:r>
      <w:r>
        <w:rPr>
          <w:spacing w:val="-3"/>
          <w:sz w:val="20"/>
        </w:rPr>
        <w:t> </w:t>
      </w:r>
      <w:r>
        <w:rPr>
          <w:sz w:val="20"/>
        </w:rPr>
        <w:t>работ</w:t>
      </w:r>
      <w:r>
        <w:rPr>
          <w:spacing w:val="-4"/>
          <w:sz w:val="20"/>
        </w:rPr>
        <w:t> </w:t>
      </w:r>
      <w:r>
        <w:rPr>
          <w:sz w:val="20"/>
        </w:rPr>
        <w:t>на</w:t>
      </w:r>
      <w:r>
        <w:rPr>
          <w:spacing w:val="-1"/>
          <w:sz w:val="20"/>
        </w:rPr>
        <w:t> </w:t>
      </w:r>
      <w:r>
        <w:rPr>
          <w:sz w:val="20"/>
        </w:rPr>
        <w:t>объектах </w:t>
      </w:r>
      <w:r>
        <w:rPr>
          <w:spacing w:val="-2"/>
          <w:sz w:val="20"/>
        </w:rPr>
        <w:t>общества;</w:t>
      </w:r>
    </w:p>
    <w:p>
      <w:pPr>
        <w:pStyle w:val="ListParagraph"/>
        <w:numPr>
          <w:ilvl w:val="0"/>
          <w:numId w:val="10"/>
        </w:numPr>
        <w:tabs>
          <w:tab w:pos="1011" w:val="left" w:leader="none"/>
        </w:tabs>
        <w:spacing w:line="240" w:lineRule="auto" w:before="1" w:after="0"/>
        <w:ind w:left="144" w:right="567" w:firstLine="707"/>
        <w:jc w:val="both"/>
        <w:rPr>
          <w:sz w:val="20"/>
        </w:rPr>
      </w:pPr>
      <w:r>
        <w:rPr>
          <w:sz w:val="20"/>
        </w:rPr>
        <w:t>определение взаимодействия работников Заказчика и Исполнителя при выполнении работ на объектах </w:t>
      </w:r>
      <w:r>
        <w:rPr>
          <w:spacing w:val="-2"/>
          <w:sz w:val="20"/>
        </w:rPr>
        <w:t>общества;</w:t>
      </w:r>
    </w:p>
    <w:p>
      <w:pPr>
        <w:pStyle w:val="ListParagraph"/>
        <w:numPr>
          <w:ilvl w:val="0"/>
          <w:numId w:val="10"/>
        </w:numPr>
        <w:tabs>
          <w:tab w:pos="1020" w:val="left" w:leader="none"/>
        </w:tabs>
        <w:spacing w:line="240" w:lineRule="auto" w:before="0" w:after="0"/>
        <w:ind w:left="143" w:right="565" w:firstLine="708"/>
        <w:jc w:val="both"/>
        <w:rPr>
          <w:sz w:val="20"/>
        </w:rPr>
      </w:pPr>
      <w:r>
        <w:rPr>
          <w:sz w:val="20"/>
        </w:rPr>
        <w:t>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w:t>
      </w:r>
    </w:p>
    <w:p>
      <w:pPr>
        <w:pStyle w:val="ListParagraph"/>
        <w:numPr>
          <w:ilvl w:val="0"/>
          <w:numId w:val="9"/>
        </w:numPr>
        <w:tabs>
          <w:tab w:pos="1135" w:val="left" w:leader="none"/>
        </w:tabs>
        <w:spacing w:line="240" w:lineRule="auto" w:before="0" w:after="0"/>
        <w:ind w:left="143" w:right="562" w:firstLine="566"/>
        <w:jc w:val="both"/>
        <w:rPr>
          <w:sz w:val="20"/>
        </w:rPr>
      </w:pPr>
      <w:r>
        <w:rPr>
          <w:sz w:val="20"/>
        </w:rPr>
        <w:t>Заказчик и Исполнитель руководствуются требованиями действующего законодательства Российской Федерации</w:t>
      </w:r>
      <w:r>
        <w:rPr>
          <w:spacing w:val="-10"/>
          <w:sz w:val="20"/>
        </w:rPr>
        <w:t> </w:t>
      </w:r>
      <w:r>
        <w:rPr>
          <w:sz w:val="20"/>
        </w:rPr>
        <w:t>в</w:t>
      </w:r>
      <w:r>
        <w:rPr>
          <w:spacing w:val="-9"/>
          <w:sz w:val="20"/>
        </w:rPr>
        <w:t> </w:t>
      </w:r>
      <w:r>
        <w:rPr>
          <w:sz w:val="20"/>
        </w:rPr>
        <w:t>области</w:t>
      </w:r>
      <w:r>
        <w:rPr>
          <w:spacing w:val="-10"/>
          <w:sz w:val="20"/>
        </w:rPr>
        <w:t> </w:t>
      </w:r>
      <w:r>
        <w:rPr>
          <w:sz w:val="20"/>
        </w:rPr>
        <w:t>электробезопасности,</w:t>
      </w:r>
      <w:r>
        <w:rPr>
          <w:spacing w:val="-8"/>
          <w:sz w:val="20"/>
        </w:rPr>
        <w:t> </w:t>
      </w:r>
      <w:r>
        <w:rPr>
          <w:sz w:val="20"/>
        </w:rPr>
        <w:t>промышленной,</w:t>
      </w:r>
      <w:r>
        <w:rPr>
          <w:spacing w:val="-8"/>
          <w:sz w:val="20"/>
        </w:rPr>
        <w:t> </w:t>
      </w:r>
      <w:r>
        <w:rPr>
          <w:sz w:val="20"/>
        </w:rPr>
        <w:t>пожарной</w:t>
      </w:r>
      <w:r>
        <w:rPr>
          <w:spacing w:val="-10"/>
          <w:sz w:val="20"/>
        </w:rPr>
        <w:t> </w:t>
      </w:r>
      <w:r>
        <w:rPr>
          <w:sz w:val="20"/>
        </w:rPr>
        <w:t>безопасности,</w:t>
      </w:r>
      <w:r>
        <w:rPr>
          <w:spacing w:val="-8"/>
          <w:sz w:val="20"/>
        </w:rPr>
        <w:t> </w:t>
      </w:r>
      <w:r>
        <w:rPr>
          <w:sz w:val="20"/>
        </w:rPr>
        <w:t>охраны</w:t>
      </w:r>
      <w:r>
        <w:rPr>
          <w:spacing w:val="-8"/>
          <w:sz w:val="20"/>
        </w:rPr>
        <w:t> </w:t>
      </w:r>
      <w:r>
        <w:rPr>
          <w:sz w:val="20"/>
        </w:rPr>
        <w:t>труда</w:t>
      </w:r>
      <w:r>
        <w:rPr>
          <w:spacing w:val="-9"/>
          <w:sz w:val="20"/>
        </w:rPr>
        <w:t> </w:t>
      </w:r>
      <w:r>
        <w:rPr>
          <w:sz w:val="20"/>
        </w:rPr>
        <w:t>и</w:t>
      </w:r>
      <w:r>
        <w:rPr>
          <w:spacing w:val="-10"/>
          <w:sz w:val="20"/>
        </w:rPr>
        <w:t> </w:t>
      </w:r>
      <w:r>
        <w:rPr>
          <w:sz w:val="20"/>
        </w:rPr>
        <w:t>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w:t>
      </w:r>
    </w:p>
    <w:p>
      <w:pPr>
        <w:pStyle w:val="ListParagraph"/>
        <w:numPr>
          <w:ilvl w:val="0"/>
          <w:numId w:val="9"/>
        </w:numPr>
        <w:tabs>
          <w:tab w:pos="932" w:val="left" w:leader="none"/>
        </w:tabs>
        <w:spacing w:line="240" w:lineRule="auto" w:before="0" w:after="0"/>
        <w:ind w:left="144" w:right="563" w:firstLine="566"/>
        <w:jc w:val="both"/>
        <w:rPr>
          <w:sz w:val="20"/>
        </w:rPr>
      </w:pPr>
      <w:r>
        <w:rPr>
          <w:sz w:val="20"/>
        </w:rPr>
        <w:t>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субподрядной организации к производству работ, выдачи наряда–допуска на работы повышенной опасности при проведении данных работ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w:t>
      </w:r>
      <w:r>
        <w:rPr>
          <w:spacing w:val="-2"/>
          <w:sz w:val="20"/>
        </w:rPr>
        <w:t>работ).</w:t>
      </w:r>
    </w:p>
    <w:p>
      <w:pPr>
        <w:spacing w:before="1"/>
        <w:ind w:left="143" w:right="562" w:firstLine="566"/>
        <w:jc w:val="both"/>
        <w:rPr>
          <w:sz w:val="20"/>
        </w:rPr>
      </w:pPr>
      <w:r>
        <w:rPr>
          <w:sz w:val="20"/>
        </w:rPr>
        <w:t>Под</w:t>
      </w:r>
      <w:r>
        <w:rPr>
          <w:spacing w:val="-13"/>
          <w:sz w:val="20"/>
        </w:rPr>
        <w:t> </w:t>
      </w:r>
      <w:r>
        <w:rPr>
          <w:sz w:val="20"/>
        </w:rPr>
        <w:t>нарядом–допуском</w:t>
      </w:r>
      <w:r>
        <w:rPr>
          <w:spacing w:val="-12"/>
          <w:sz w:val="20"/>
        </w:rPr>
        <w:t> </w:t>
      </w:r>
      <w:r>
        <w:rPr>
          <w:sz w:val="20"/>
        </w:rPr>
        <w:t>в</w:t>
      </w:r>
      <w:r>
        <w:rPr>
          <w:spacing w:val="-13"/>
          <w:sz w:val="20"/>
        </w:rPr>
        <w:t> </w:t>
      </w:r>
      <w:r>
        <w:rPr>
          <w:sz w:val="20"/>
        </w:rPr>
        <w:t>настоящем</w:t>
      </w:r>
      <w:r>
        <w:rPr>
          <w:spacing w:val="-12"/>
          <w:sz w:val="20"/>
        </w:rPr>
        <w:t> </w:t>
      </w:r>
      <w:r>
        <w:rPr>
          <w:sz w:val="20"/>
        </w:rPr>
        <w:t>Регламенте</w:t>
      </w:r>
      <w:r>
        <w:rPr>
          <w:spacing w:val="-11"/>
          <w:sz w:val="20"/>
        </w:rPr>
        <w:t> </w:t>
      </w:r>
      <w:r>
        <w:rPr>
          <w:sz w:val="20"/>
        </w:rPr>
        <w:t>понимается</w:t>
      </w:r>
      <w:r>
        <w:rPr>
          <w:spacing w:val="-13"/>
          <w:sz w:val="20"/>
        </w:rPr>
        <w:t> </w:t>
      </w:r>
      <w:r>
        <w:rPr>
          <w:sz w:val="20"/>
        </w:rPr>
        <w:t>задание</w:t>
      </w:r>
      <w:r>
        <w:rPr>
          <w:spacing w:val="-11"/>
          <w:sz w:val="20"/>
        </w:rPr>
        <w:t> </w:t>
      </w:r>
      <w:r>
        <w:rPr>
          <w:sz w:val="20"/>
        </w:rPr>
        <w:t>на</w:t>
      </w:r>
      <w:r>
        <w:rPr>
          <w:spacing w:val="-11"/>
          <w:sz w:val="20"/>
        </w:rPr>
        <w:t> </w:t>
      </w:r>
      <w:r>
        <w:rPr>
          <w:sz w:val="20"/>
        </w:rPr>
        <w:t>производство</w:t>
      </w:r>
      <w:r>
        <w:rPr>
          <w:spacing w:val="-12"/>
          <w:sz w:val="20"/>
        </w:rPr>
        <w:t> </w:t>
      </w:r>
      <w:r>
        <w:rPr>
          <w:sz w:val="20"/>
        </w:rPr>
        <w:t>работы,</w:t>
      </w:r>
      <w:r>
        <w:rPr>
          <w:spacing w:val="-13"/>
          <w:sz w:val="20"/>
        </w:rPr>
        <w:t> </w:t>
      </w:r>
      <w:r>
        <w:rPr>
          <w:sz w:val="20"/>
        </w:rPr>
        <w:t>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pPr>
        <w:pStyle w:val="ListParagraph"/>
        <w:numPr>
          <w:ilvl w:val="0"/>
          <w:numId w:val="9"/>
        </w:numPr>
        <w:tabs>
          <w:tab w:pos="911" w:val="left" w:leader="none"/>
        </w:tabs>
        <w:spacing w:line="230" w:lineRule="exact" w:before="0" w:after="0"/>
        <w:ind w:left="911" w:right="0" w:hanging="201"/>
        <w:jc w:val="both"/>
        <w:rPr>
          <w:sz w:val="20"/>
        </w:rPr>
      </w:pPr>
      <w:r>
        <w:rPr>
          <w:sz w:val="20"/>
        </w:rPr>
        <w:t>Изменения</w:t>
      </w:r>
      <w:r>
        <w:rPr>
          <w:spacing w:val="-7"/>
          <w:sz w:val="20"/>
        </w:rPr>
        <w:t> </w:t>
      </w:r>
      <w:r>
        <w:rPr>
          <w:sz w:val="20"/>
        </w:rPr>
        <w:t>в</w:t>
      </w:r>
      <w:r>
        <w:rPr>
          <w:spacing w:val="-4"/>
          <w:sz w:val="20"/>
        </w:rPr>
        <w:t> </w:t>
      </w:r>
      <w:r>
        <w:rPr>
          <w:sz w:val="20"/>
        </w:rPr>
        <w:t>ППР</w:t>
      </w:r>
      <w:r>
        <w:rPr>
          <w:spacing w:val="-6"/>
          <w:sz w:val="20"/>
        </w:rPr>
        <w:t> </w:t>
      </w:r>
      <w:r>
        <w:rPr>
          <w:sz w:val="20"/>
        </w:rPr>
        <w:t>могут</w:t>
      </w:r>
      <w:r>
        <w:rPr>
          <w:spacing w:val="-6"/>
          <w:sz w:val="20"/>
        </w:rPr>
        <w:t> </w:t>
      </w:r>
      <w:r>
        <w:rPr>
          <w:sz w:val="20"/>
        </w:rPr>
        <w:t>быть</w:t>
      </w:r>
      <w:r>
        <w:rPr>
          <w:spacing w:val="-6"/>
          <w:sz w:val="20"/>
        </w:rPr>
        <w:t> </w:t>
      </w:r>
      <w:r>
        <w:rPr>
          <w:sz w:val="20"/>
        </w:rPr>
        <w:t>внесены</w:t>
      </w:r>
      <w:r>
        <w:rPr>
          <w:spacing w:val="-5"/>
          <w:sz w:val="20"/>
        </w:rPr>
        <w:t> </w:t>
      </w:r>
      <w:r>
        <w:rPr>
          <w:sz w:val="20"/>
        </w:rPr>
        <w:t>только</w:t>
      </w:r>
      <w:r>
        <w:rPr>
          <w:spacing w:val="-4"/>
          <w:sz w:val="20"/>
        </w:rPr>
        <w:t> </w:t>
      </w:r>
      <w:r>
        <w:rPr>
          <w:sz w:val="20"/>
        </w:rPr>
        <w:t>по</w:t>
      </w:r>
      <w:r>
        <w:rPr>
          <w:spacing w:val="-5"/>
          <w:sz w:val="20"/>
        </w:rPr>
        <w:t> </w:t>
      </w:r>
      <w:r>
        <w:rPr>
          <w:sz w:val="20"/>
        </w:rPr>
        <w:t>письменному</w:t>
      </w:r>
      <w:r>
        <w:rPr>
          <w:spacing w:val="-5"/>
          <w:sz w:val="20"/>
        </w:rPr>
        <w:t> </w:t>
      </w:r>
      <w:r>
        <w:rPr>
          <w:sz w:val="20"/>
        </w:rPr>
        <w:t>согласованию</w:t>
      </w:r>
      <w:r>
        <w:rPr>
          <w:spacing w:val="-6"/>
          <w:sz w:val="20"/>
        </w:rPr>
        <w:t> </w:t>
      </w:r>
      <w:r>
        <w:rPr>
          <w:sz w:val="20"/>
        </w:rPr>
        <w:t>с</w:t>
      </w:r>
      <w:r>
        <w:rPr>
          <w:spacing w:val="-5"/>
          <w:sz w:val="20"/>
        </w:rPr>
        <w:t> </w:t>
      </w:r>
      <w:r>
        <w:rPr>
          <w:spacing w:val="-2"/>
          <w:sz w:val="20"/>
        </w:rPr>
        <w:t>Заказчиком.</w:t>
      </w:r>
    </w:p>
    <w:p>
      <w:pPr>
        <w:pStyle w:val="ListParagraph"/>
        <w:numPr>
          <w:ilvl w:val="0"/>
          <w:numId w:val="9"/>
        </w:numPr>
        <w:tabs>
          <w:tab w:pos="986" w:val="left" w:leader="none"/>
        </w:tabs>
        <w:spacing w:line="240" w:lineRule="auto" w:before="1" w:after="0"/>
        <w:ind w:left="143" w:right="563" w:firstLine="566"/>
        <w:jc w:val="both"/>
        <w:rPr>
          <w:sz w:val="20"/>
        </w:rPr>
      </w:pPr>
      <w:r>
        <w:rPr>
          <w:sz w:val="20"/>
        </w:rPr>
        <w:t>ППР должен постоянно находиться на месте производства работ у лица, ответственного за безопасное производство работ. Рабочие и инженерно–технические работники (далее – ИТР) субподрядной организации, выполняющие работы на объекте, должны быть ознакомлены с требованиями ППР под подпись.</w:t>
      </w:r>
    </w:p>
    <w:p>
      <w:pPr>
        <w:pStyle w:val="ListParagraph"/>
        <w:numPr>
          <w:ilvl w:val="0"/>
          <w:numId w:val="9"/>
        </w:numPr>
        <w:tabs>
          <w:tab w:pos="905" w:val="left" w:leader="none"/>
        </w:tabs>
        <w:spacing w:line="240" w:lineRule="auto" w:before="0" w:after="0"/>
        <w:ind w:left="143" w:right="563" w:firstLine="566"/>
        <w:jc w:val="both"/>
        <w:rPr>
          <w:sz w:val="20"/>
        </w:rPr>
      </w:pPr>
      <w:r>
        <w:rPr>
          <w:sz w:val="20"/>
        </w:rPr>
        <w:t>Производство</w:t>
      </w:r>
      <w:r>
        <w:rPr>
          <w:spacing w:val="-8"/>
          <w:sz w:val="20"/>
        </w:rPr>
        <w:t> </w:t>
      </w:r>
      <w:r>
        <w:rPr>
          <w:sz w:val="20"/>
        </w:rPr>
        <w:t>работ</w:t>
      </w:r>
      <w:r>
        <w:rPr>
          <w:spacing w:val="-9"/>
          <w:sz w:val="20"/>
        </w:rPr>
        <w:t> </w:t>
      </w:r>
      <w:r>
        <w:rPr>
          <w:sz w:val="20"/>
        </w:rPr>
        <w:t>должно</w:t>
      </w:r>
      <w:r>
        <w:rPr>
          <w:spacing w:val="-8"/>
          <w:sz w:val="20"/>
        </w:rPr>
        <w:t> </w:t>
      </w:r>
      <w:r>
        <w:rPr>
          <w:sz w:val="20"/>
        </w:rPr>
        <w:t>осуществляться</w:t>
      </w:r>
      <w:r>
        <w:rPr>
          <w:spacing w:val="-8"/>
          <w:sz w:val="20"/>
        </w:rPr>
        <w:t> </w:t>
      </w:r>
      <w:r>
        <w:rPr>
          <w:sz w:val="20"/>
        </w:rPr>
        <w:t>согласно</w:t>
      </w:r>
      <w:r>
        <w:rPr>
          <w:spacing w:val="-5"/>
          <w:sz w:val="20"/>
        </w:rPr>
        <w:t> </w:t>
      </w:r>
      <w:r>
        <w:rPr>
          <w:sz w:val="20"/>
        </w:rPr>
        <w:t>рабочей</w:t>
      </w:r>
      <w:r>
        <w:rPr>
          <w:spacing w:val="-9"/>
          <w:sz w:val="20"/>
        </w:rPr>
        <w:t> </w:t>
      </w:r>
      <w:r>
        <w:rPr>
          <w:sz w:val="20"/>
        </w:rPr>
        <w:t>документации</w:t>
      </w:r>
      <w:r>
        <w:rPr>
          <w:spacing w:val="-7"/>
          <w:sz w:val="20"/>
        </w:rPr>
        <w:t> </w:t>
      </w:r>
      <w:r>
        <w:rPr>
          <w:sz w:val="20"/>
        </w:rPr>
        <w:t>и</w:t>
      </w:r>
      <w:r>
        <w:rPr>
          <w:spacing w:val="-9"/>
          <w:sz w:val="20"/>
        </w:rPr>
        <w:t> </w:t>
      </w:r>
      <w:r>
        <w:rPr>
          <w:sz w:val="20"/>
        </w:rPr>
        <w:t>ППР.</w:t>
      </w:r>
      <w:r>
        <w:rPr>
          <w:spacing w:val="-8"/>
          <w:sz w:val="20"/>
        </w:rPr>
        <w:t> </w:t>
      </w:r>
      <w:r>
        <w:rPr>
          <w:sz w:val="20"/>
        </w:rPr>
        <w:t>При</w:t>
      </w:r>
      <w:r>
        <w:rPr>
          <w:spacing w:val="-9"/>
          <w:sz w:val="20"/>
        </w:rPr>
        <w:t> </w:t>
      </w:r>
      <w:r>
        <w:rPr>
          <w:sz w:val="20"/>
        </w:rPr>
        <w:t>необходимости совмещения</w:t>
      </w:r>
      <w:r>
        <w:rPr>
          <w:spacing w:val="-2"/>
          <w:sz w:val="20"/>
        </w:rPr>
        <w:t> </w:t>
      </w:r>
      <w:r>
        <w:rPr>
          <w:sz w:val="20"/>
        </w:rPr>
        <w:t>работ</w:t>
      </w:r>
      <w:r>
        <w:rPr>
          <w:spacing w:val="-2"/>
          <w:sz w:val="20"/>
        </w:rPr>
        <w:t> </w:t>
      </w:r>
      <w:r>
        <w:rPr>
          <w:sz w:val="20"/>
        </w:rPr>
        <w:t>должны</w:t>
      </w:r>
      <w:r>
        <w:rPr>
          <w:spacing w:val="-1"/>
          <w:sz w:val="20"/>
        </w:rPr>
        <w:t> </w:t>
      </w:r>
      <w:r>
        <w:rPr>
          <w:sz w:val="20"/>
        </w:rPr>
        <w:t>проводиться</w:t>
      </w:r>
      <w:r>
        <w:rPr>
          <w:spacing w:val="-5"/>
          <w:sz w:val="20"/>
        </w:rPr>
        <w:t> </w:t>
      </w:r>
      <w:r>
        <w:rPr>
          <w:sz w:val="20"/>
        </w:rPr>
        <w:t>дополнительные</w:t>
      </w:r>
      <w:r>
        <w:rPr>
          <w:spacing w:val="-4"/>
          <w:sz w:val="20"/>
        </w:rPr>
        <w:t> </w:t>
      </w:r>
      <w:r>
        <w:rPr>
          <w:sz w:val="20"/>
        </w:rPr>
        <w:t>мероприятия</w:t>
      </w:r>
      <w:r>
        <w:rPr>
          <w:spacing w:val="-2"/>
          <w:sz w:val="20"/>
        </w:rPr>
        <w:t> </w:t>
      </w:r>
      <w:r>
        <w:rPr>
          <w:sz w:val="20"/>
        </w:rPr>
        <w:t>по</w:t>
      </w:r>
      <w:r>
        <w:rPr>
          <w:spacing w:val="-3"/>
          <w:sz w:val="20"/>
        </w:rPr>
        <w:t> </w:t>
      </w:r>
      <w:r>
        <w:rPr>
          <w:sz w:val="20"/>
        </w:rPr>
        <w:t>обеспечению</w:t>
      </w:r>
      <w:r>
        <w:rPr>
          <w:spacing w:val="-2"/>
          <w:sz w:val="20"/>
        </w:rPr>
        <w:t> </w:t>
      </w:r>
      <w:r>
        <w:rPr>
          <w:sz w:val="20"/>
        </w:rPr>
        <w:t>безопасности</w:t>
      </w:r>
      <w:r>
        <w:rPr>
          <w:spacing w:val="-3"/>
          <w:sz w:val="20"/>
        </w:rPr>
        <w:t> </w:t>
      </w:r>
      <w:r>
        <w:rPr>
          <w:sz w:val="20"/>
        </w:rPr>
        <w:t>выполнения совмещенных</w:t>
      </w:r>
      <w:r>
        <w:rPr>
          <w:spacing w:val="-13"/>
          <w:sz w:val="20"/>
        </w:rPr>
        <w:t> </w:t>
      </w:r>
      <w:r>
        <w:rPr>
          <w:sz w:val="20"/>
        </w:rPr>
        <w:t>работ</w:t>
      </w:r>
      <w:r>
        <w:rPr>
          <w:spacing w:val="-12"/>
          <w:sz w:val="20"/>
        </w:rPr>
        <w:t> </w:t>
      </w:r>
      <w:r>
        <w:rPr>
          <w:sz w:val="20"/>
        </w:rPr>
        <w:t>с</w:t>
      </w:r>
      <w:r>
        <w:rPr>
          <w:spacing w:val="-13"/>
          <w:sz w:val="20"/>
        </w:rPr>
        <w:t> </w:t>
      </w:r>
      <w:r>
        <w:rPr>
          <w:sz w:val="20"/>
        </w:rPr>
        <w:t>заполнением</w:t>
      </w:r>
      <w:r>
        <w:rPr>
          <w:spacing w:val="-12"/>
          <w:sz w:val="20"/>
        </w:rPr>
        <w:t> </w:t>
      </w:r>
      <w:r>
        <w:rPr>
          <w:sz w:val="20"/>
        </w:rPr>
        <w:t>Журнала</w:t>
      </w:r>
      <w:r>
        <w:rPr>
          <w:spacing w:val="-13"/>
          <w:sz w:val="20"/>
        </w:rPr>
        <w:t> </w:t>
      </w:r>
      <w:r>
        <w:rPr>
          <w:sz w:val="20"/>
        </w:rPr>
        <w:t>совместных</w:t>
      </w:r>
      <w:r>
        <w:rPr>
          <w:spacing w:val="-12"/>
          <w:sz w:val="20"/>
        </w:rPr>
        <w:t> </w:t>
      </w:r>
      <w:r>
        <w:rPr>
          <w:sz w:val="20"/>
        </w:rPr>
        <w:t>и</w:t>
      </w:r>
      <w:r>
        <w:rPr>
          <w:spacing w:val="-13"/>
          <w:sz w:val="20"/>
        </w:rPr>
        <w:t> </w:t>
      </w:r>
      <w:r>
        <w:rPr>
          <w:sz w:val="20"/>
        </w:rPr>
        <w:t>совмещенных</w:t>
      </w:r>
      <w:r>
        <w:rPr>
          <w:spacing w:val="-12"/>
          <w:sz w:val="20"/>
        </w:rPr>
        <w:t> </w:t>
      </w:r>
      <w:r>
        <w:rPr>
          <w:sz w:val="20"/>
        </w:rPr>
        <w:t>строительно–монтажных</w:t>
      </w:r>
      <w:r>
        <w:rPr>
          <w:spacing w:val="-13"/>
          <w:sz w:val="20"/>
        </w:rPr>
        <w:t> </w:t>
      </w:r>
      <w:r>
        <w:rPr>
          <w:sz w:val="20"/>
        </w:rPr>
        <w:t>работ</w:t>
      </w:r>
      <w:r>
        <w:rPr>
          <w:spacing w:val="-12"/>
          <w:sz w:val="20"/>
        </w:rPr>
        <w:t> </w:t>
      </w:r>
      <w:r>
        <w:rPr>
          <w:sz w:val="20"/>
        </w:rPr>
        <w:t>по</w:t>
      </w:r>
      <w:r>
        <w:rPr>
          <w:spacing w:val="-13"/>
          <w:sz w:val="20"/>
        </w:rPr>
        <w:t> </w:t>
      </w:r>
      <w:r>
        <w:rPr>
          <w:sz w:val="20"/>
        </w:rPr>
        <w:t>форме, установленной приказом общества, находящегося у начальника участка Заказчика.</w:t>
      </w:r>
    </w:p>
    <w:p>
      <w:pPr>
        <w:pStyle w:val="ListParagraph"/>
        <w:numPr>
          <w:ilvl w:val="0"/>
          <w:numId w:val="9"/>
        </w:numPr>
        <w:tabs>
          <w:tab w:pos="900" w:val="left" w:leader="none"/>
        </w:tabs>
        <w:spacing w:line="240" w:lineRule="auto" w:before="0" w:after="0"/>
        <w:ind w:left="143" w:right="561" w:firstLine="566"/>
        <w:jc w:val="both"/>
        <w:rPr>
          <w:sz w:val="20"/>
        </w:rPr>
      </w:pPr>
      <w:r>
        <w:rPr>
          <w:sz w:val="20"/>
        </w:rPr>
        <w:t>Обеспечение</w:t>
      </w:r>
      <w:r>
        <w:rPr>
          <w:spacing w:val="-13"/>
          <w:sz w:val="20"/>
        </w:rPr>
        <w:t> </w:t>
      </w:r>
      <w:r>
        <w:rPr>
          <w:sz w:val="20"/>
        </w:rPr>
        <w:t>выполнения</w:t>
      </w:r>
      <w:r>
        <w:rPr>
          <w:spacing w:val="-12"/>
          <w:sz w:val="20"/>
        </w:rPr>
        <w:t> </w:t>
      </w:r>
      <w:r>
        <w:rPr>
          <w:sz w:val="20"/>
        </w:rPr>
        <w:t>требований</w:t>
      </w:r>
      <w:r>
        <w:rPr>
          <w:spacing w:val="-13"/>
          <w:sz w:val="20"/>
        </w:rPr>
        <w:t> </w:t>
      </w:r>
      <w:r>
        <w:rPr>
          <w:sz w:val="20"/>
        </w:rPr>
        <w:t>безопасности</w:t>
      </w:r>
      <w:r>
        <w:rPr>
          <w:spacing w:val="-12"/>
          <w:sz w:val="20"/>
        </w:rPr>
        <w:t> </w:t>
      </w:r>
      <w:r>
        <w:rPr>
          <w:sz w:val="20"/>
        </w:rPr>
        <w:t>при</w:t>
      </w:r>
      <w:r>
        <w:rPr>
          <w:spacing w:val="-13"/>
          <w:sz w:val="20"/>
        </w:rPr>
        <w:t> </w:t>
      </w:r>
      <w:r>
        <w:rPr>
          <w:sz w:val="20"/>
        </w:rPr>
        <w:t>производстве</w:t>
      </w:r>
      <w:r>
        <w:rPr>
          <w:spacing w:val="-11"/>
          <w:sz w:val="20"/>
        </w:rPr>
        <w:t> </w:t>
      </w:r>
      <w:r>
        <w:rPr>
          <w:sz w:val="20"/>
        </w:rPr>
        <w:t>работ</w:t>
      </w:r>
      <w:r>
        <w:rPr>
          <w:spacing w:val="-13"/>
          <w:sz w:val="20"/>
        </w:rPr>
        <w:t> </w:t>
      </w:r>
      <w:r>
        <w:rPr>
          <w:sz w:val="20"/>
        </w:rPr>
        <w:t>с</w:t>
      </w:r>
      <w:r>
        <w:rPr>
          <w:spacing w:val="-11"/>
          <w:sz w:val="20"/>
        </w:rPr>
        <w:t> </w:t>
      </w:r>
      <w:r>
        <w:rPr>
          <w:sz w:val="20"/>
        </w:rPr>
        <w:t>применением</w:t>
      </w:r>
      <w:r>
        <w:rPr>
          <w:spacing w:val="-13"/>
          <w:sz w:val="20"/>
        </w:rPr>
        <w:t> </w:t>
      </w:r>
      <w:r>
        <w:rPr>
          <w:sz w:val="20"/>
        </w:rPr>
        <w:t>строительных машин, оборудования, инструмента, технологической оснастки, средств коллективной защиты осуществляется субподрядными организациями, выполняющими эти работы.</w:t>
      </w:r>
    </w:p>
    <w:p>
      <w:pPr>
        <w:pStyle w:val="ListParagraph"/>
        <w:numPr>
          <w:ilvl w:val="0"/>
          <w:numId w:val="9"/>
        </w:numPr>
        <w:tabs>
          <w:tab w:pos="977" w:val="left" w:leader="none"/>
        </w:tabs>
        <w:spacing w:line="240" w:lineRule="auto" w:before="0" w:after="0"/>
        <w:ind w:left="143" w:right="567" w:firstLine="566"/>
        <w:jc w:val="both"/>
        <w:rPr>
          <w:sz w:val="20"/>
        </w:rPr>
      </w:pPr>
      <w:r>
        <w:rPr>
          <w:sz w:val="20"/>
        </w:rPr>
        <w:t>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w:t>
      </w:r>
    </w:p>
    <w:p>
      <w:pPr>
        <w:spacing w:before="1"/>
        <w:ind w:left="143" w:right="563" w:firstLine="566"/>
        <w:jc w:val="both"/>
        <w:rPr>
          <w:sz w:val="20"/>
        </w:rPr>
      </w:pPr>
      <w:r>
        <w:rPr>
          <w:sz w:val="20"/>
        </w:rPr>
        <w:t>Заверение направляемых в адрес Заказчика копий документов осуществляется в соответствии с «ГОСТ Р 7.0.97–2016.</w:t>
      </w:r>
      <w:r>
        <w:rPr>
          <w:spacing w:val="-13"/>
          <w:sz w:val="20"/>
        </w:rPr>
        <w:t> </w:t>
      </w:r>
      <w:r>
        <w:rPr>
          <w:sz w:val="20"/>
        </w:rPr>
        <w:t>Национальный</w:t>
      </w:r>
      <w:r>
        <w:rPr>
          <w:spacing w:val="-12"/>
          <w:sz w:val="20"/>
        </w:rPr>
        <w:t> </w:t>
      </w:r>
      <w:r>
        <w:rPr>
          <w:sz w:val="20"/>
        </w:rPr>
        <w:t>стандарт</w:t>
      </w:r>
      <w:r>
        <w:rPr>
          <w:spacing w:val="-12"/>
          <w:sz w:val="20"/>
        </w:rPr>
        <w:t> </w:t>
      </w:r>
      <w:r>
        <w:rPr>
          <w:sz w:val="20"/>
        </w:rPr>
        <w:t>Российской</w:t>
      </w:r>
      <w:r>
        <w:rPr>
          <w:spacing w:val="-13"/>
          <w:sz w:val="20"/>
        </w:rPr>
        <w:t> </w:t>
      </w:r>
      <w:r>
        <w:rPr>
          <w:sz w:val="20"/>
        </w:rPr>
        <w:t>Федерации.</w:t>
      </w:r>
      <w:r>
        <w:rPr>
          <w:spacing w:val="-11"/>
          <w:sz w:val="20"/>
        </w:rPr>
        <w:t> </w:t>
      </w:r>
      <w:r>
        <w:rPr>
          <w:sz w:val="20"/>
        </w:rPr>
        <w:t>Система</w:t>
      </w:r>
      <w:r>
        <w:rPr>
          <w:spacing w:val="-12"/>
          <w:sz w:val="20"/>
        </w:rPr>
        <w:t> </w:t>
      </w:r>
      <w:r>
        <w:rPr>
          <w:sz w:val="20"/>
        </w:rPr>
        <w:t>стандартов</w:t>
      </w:r>
      <w:r>
        <w:rPr>
          <w:spacing w:val="-13"/>
          <w:sz w:val="20"/>
        </w:rPr>
        <w:t> </w:t>
      </w:r>
      <w:r>
        <w:rPr>
          <w:sz w:val="20"/>
        </w:rPr>
        <w:t>по</w:t>
      </w:r>
      <w:r>
        <w:rPr>
          <w:spacing w:val="-11"/>
          <w:sz w:val="20"/>
        </w:rPr>
        <w:t> </w:t>
      </w:r>
      <w:r>
        <w:rPr>
          <w:sz w:val="20"/>
        </w:rPr>
        <w:t>информации,</w:t>
      </w:r>
      <w:r>
        <w:rPr>
          <w:spacing w:val="-12"/>
          <w:sz w:val="20"/>
        </w:rPr>
        <w:t> </w:t>
      </w:r>
      <w:r>
        <w:rPr>
          <w:sz w:val="20"/>
        </w:rPr>
        <w:t>библиотечному и издательскому делу. Организационно–распорядительная документация. Требования к оформлению </w:t>
      </w:r>
      <w:r>
        <w:rPr>
          <w:spacing w:val="-2"/>
          <w:sz w:val="20"/>
        </w:rPr>
        <w:t>документов».</w:t>
      </w:r>
    </w:p>
    <w:p>
      <w:pPr>
        <w:pStyle w:val="BodyText"/>
        <w:rPr>
          <w:sz w:val="20"/>
        </w:rPr>
      </w:pPr>
    </w:p>
    <w:p>
      <w:pPr>
        <w:pStyle w:val="ListParagraph"/>
        <w:numPr>
          <w:ilvl w:val="0"/>
          <w:numId w:val="8"/>
        </w:numPr>
        <w:tabs>
          <w:tab w:pos="201" w:val="left" w:leader="none"/>
        </w:tabs>
        <w:spacing w:line="240" w:lineRule="auto" w:before="0" w:after="0"/>
        <w:ind w:left="201" w:right="422" w:hanging="201"/>
        <w:jc w:val="center"/>
        <w:rPr>
          <w:sz w:val="20"/>
        </w:rPr>
      </w:pPr>
      <w:r>
        <w:rPr>
          <w:sz w:val="20"/>
        </w:rPr>
        <w:t>Права</w:t>
      </w:r>
      <w:r>
        <w:rPr>
          <w:spacing w:val="-7"/>
          <w:sz w:val="20"/>
        </w:rPr>
        <w:t> </w:t>
      </w:r>
      <w:r>
        <w:rPr>
          <w:sz w:val="20"/>
        </w:rPr>
        <w:t>и</w:t>
      </w:r>
      <w:r>
        <w:rPr>
          <w:spacing w:val="-6"/>
          <w:sz w:val="20"/>
        </w:rPr>
        <w:t> </w:t>
      </w:r>
      <w:r>
        <w:rPr>
          <w:sz w:val="20"/>
        </w:rPr>
        <w:t>обязанности</w:t>
      </w:r>
      <w:r>
        <w:rPr>
          <w:spacing w:val="-7"/>
          <w:sz w:val="20"/>
        </w:rPr>
        <w:t> </w:t>
      </w:r>
      <w:r>
        <w:rPr>
          <w:spacing w:val="-2"/>
          <w:sz w:val="20"/>
        </w:rPr>
        <w:t>сторон</w:t>
      </w:r>
    </w:p>
    <w:p>
      <w:pPr>
        <w:pStyle w:val="ListParagraph"/>
        <w:numPr>
          <w:ilvl w:val="0"/>
          <w:numId w:val="9"/>
        </w:numPr>
        <w:tabs>
          <w:tab w:pos="251" w:val="left" w:leader="none"/>
        </w:tabs>
        <w:spacing w:line="240" w:lineRule="auto" w:before="0" w:after="0"/>
        <w:ind w:left="251" w:right="7388" w:hanging="251"/>
        <w:jc w:val="center"/>
        <w:rPr>
          <w:sz w:val="20"/>
        </w:rPr>
      </w:pPr>
      <w:r>
        <w:rPr>
          <w:sz w:val="20"/>
        </w:rPr>
        <w:t>Заказчик</w:t>
      </w:r>
      <w:r>
        <w:rPr>
          <w:spacing w:val="-10"/>
          <w:sz w:val="20"/>
        </w:rPr>
        <w:t> </w:t>
      </w:r>
      <w:r>
        <w:rPr>
          <w:spacing w:val="-2"/>
          <w:sz w:val="20"/>
        </w:rPr>
        <w:t>обязан:</w:t>
      </w:r>
    </w:p>
    <w:p>
      <w:pPr>
        <w:pStyle w:val="ListParagraph"/>
        <w:numPr>
          <w:ilvl w:val="1"/>
          <w:numId w:val="9"/>
        </w:numPr>
        <w:tabs>
          <w:tab w:pos="1230" w:val="left" w:leader="none"/>
        </w:tabs>
        <w:spacing w:line="240" w:lineRule="auto" w:before="0" w:after="0"/>
        <w:ind w:left="143" w:right="566" w:firstLine="566"/>
        <w:jc w:val="both"/>
        <w:rPr>
          <w:sz w:val="20"/>
        </w:rPr>
      </w:pPr>
      <w:r>
        <w:rPr>
          <w:sz w:val="20"/>
        </w:rPr>
        <w:t>Назначить лицо, ответственное за допуск субподрядных организаций к производству работ с оформлением акта–допуска для производства строительно–монтажных работ на объекте капитального строительства (далее – акт–допуска) по форме, установленной в приложении № 1 к настоящему Регламенту.</w:t>
      </w:r>
    </w:p>
    <w:p>
      <w:pPr>
        <w:pStyle w:val="ListParagraph"/>
        <w:numPr>
          <w:ilvl w:val="1"/>
          <w:numId w:val="9"/>
        </w:numPr>
        <w:tabs>
          <w:tab w:pos="1163" w:val="left" w:leader="none"/>
        </w:tabs>
        <w:spacing w:line="240" w:lineRule="auto" w:before="0" w:after="0"/>
        <w:ind w:left="143" w:right="566" w:firstLine="566"/>
        <w:jc w:val="both"/>
        <w:rPr>
          <w:sz w:val="20"/>
        </w:rPr>
      </w:pPr>
      <w:r>
        <w:rPr>
          <w:sz w:val="20"/>
        </w:rPr>
        <w:t>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pPr>
        <w:pStyle w:val="ListParagraph"/>
        <w:spacing w:after="0" w:line="240" w:lineRule="auto"/>
        <w:jc w:val="both"/>
        <w:rPr>
          <w:sz w:val="20"/>
        </w:rPr>
        <w:sectPr>
          <w:pgSz w:w="11910" w:h="16840"/>
          <w:pgMar w:top="760" w:bottom="280" w:left="1133" w:right="283"/>
        </w:sectPr>
      </w:pPr>
    </w:p>
    <w:p>
      <w:pPr>
        <w:pStyle w:val="ListParagraph"/>
        <w:numPr>
          <w:ilvl w:val="1"/>
          <w:numId w:val="11"/>
        </w:numPr>
        <w:tabs>
          <w:tab w:pos="1233" w:val="left" w:leader="none"/>
        </w:tabs>
        <w:spacing w:line="240" w:lineRule="auto" w:before="71" w:after="0"/>
        <w:ind w:left="143" w:right="565" w:firstLine="566"/>
        <w:jc w:val="left"/>
        <w:rPr>
          <w:sz w:val="20"/>
        </w:rPr>
      </w:pPr>
      <w:r>
        <w:rPr>
          <w:sz w:val="20"/>
        </w:rPr>
        <w:t>Осуществлять</w:t>
      </w:r>
      <w:r>
        <w:rPr>
          <w:spacing w:val="40"/>
          <w:sz w:val="20"/>
        </w:rPr>
        <w:t> </w:t>
      </w:r>
      <w:r>
        <w:rPr>
          <w:sz w:val="20"/>
        </w:rPr>
        <w:t>контроль</w:t>
      </w:r>
      <w:r>
        <w:rPr>
          <w:spacing w:val="40"/>
          <w:sz w:val="20"/>
        </w:rPr>
        <w:t> </w:t>
      </w:r>
      <w:r>
        <w:rPr>
          <w:sz w:val="20"/>
        </w:rPr>
        <w:t>за</w:t>
      </w:r>
      <w:r>
        <w:rPr>
          <w:spacing w:val="40"/>
          <w:sz w:val="20"/>
        </w:rPr>
        <w:t> </w:t>
      </w:r>
      <w:r>
        <w:rPr>
          <w:sz w:val="20"/>
        </w:rPr>
        <w:t>соблюдением</w:t>
      </w:r>
      <w:r>
        <w:rPr>
          <w:spacing w:val="40"/>
          <w:sz w:val="20"/>
        </w:rPr>
        <w:t> </w:t>
      </w:r>
      <w:r>
        <w:rPr>
          <w:sz w:val="20"/>
        </w:rPr>
        <w:t>обязательных</w:t>
      </w:r>
      <w:r>
        <w:rPr>
          <w:spacing w:val="40"/>
          <w:sz w:val="20"/>
        </w:rPr>
        <w:t> </w:t>
      </w:r>
      <w:r>
        <w:rPr>
          <w:sz w:val="20"/>
        </w:rPr>
        <w:t>требований</w:t>
      </w:r>
      <w:r>
        <w:rPr>
          <w:spacing w:val="40"/>
          <w:sz w:val="20"/>
        </w:rPr>
        <w:t> </w:t>
      </w:r>
      <w:r>
        <w:rPr>
          <w:sz w:val="20"/>
        </w:rPr>
        <w:t>работниками</w:t>
      </w:r>
      <w:r>
        <w:rPr>
          <w:spacing w:val="40"/>
          <w:sz w:val="20"/>
        </w:rPr>
        <w:t> </w:t>
      </w:r>
      <w:r>
        <w:rPr>
          <w:sz w:val="20"/>
        </w:rPr>
        <w:t>субподрядных организаций в порядке, предусмотренном настоящим Регламентом.</w:t>
      </w:r>
    </w:p>
    <w:p>
      <w:pPr>
        <w:pStyle w:val="ListParagraph"/>
        <w:numPr>
          <w:ilvl w:val="1"/>
          <w:numId w:val="11"/>
        </w:numPr>
        <w:tabs>
          <w:tab w:pos="1199" w:val="left" w:leader="none"/>
        </w:tabs>
        <w:spacing w:line="240" w:lineRule="auto" w:before="1" w:after="0"/>
        <w:ind w:left="143" w:right="565" w:firstLine="566"/>
        <w:jc w:val="left"/>
        <w:rPr>
          <w:sz w:val="20"/>
        </w:rPr>
      </w:pPr>
      <w:r>
        <w:rPr>
          <w:sz w:val="20"/>
        </w:rPr>
        <w:t>Разработать</w:t>
      </w:r>
      <w:r>
        <w:rPr>
          <w:spacing w:val="36"/>
          <w:sz w:val="20"/>
        </w:rPr>
        <w:t> </w:t>
      </w:r>
      <w:r>
        <w:rPr>
          <w:sz w:val="20"/>
        </w:rPr>
        <w:t>и</w:t>
      </w:r>
      <w:r>
        <w:rPr>
          <w:spacing w:val="35"/>
          <w:sz w:val="20"/>
        </w:rPr>
        <w:t> </w:t>
      </w:r>
      <w:r>
        <w:rPr>
          <w:sz w:val="20"/>
        </w:rPr>
        <w:t>утвердить</w:t>
      </w:r>
      <w:r>
        <w:rPr>
          <w:spacing w:val="36"/>
          <w:sz w:val="20"/>
        </w:rPr>
        <w:t> </w:t>
      </w:r>
      <w:r>
        <w:rPr>
          <w:sz w:val="20"/>
        </w:rPr>
        <w:t>схему</w:t>
      </w:r>
      <w:r>
        <w:rPr>
          <w:spacing w:val="37"/>
          <w:sz w:val="20"/>
        </w:rPr>
        <w:t> </w:t>
      </w:r>
      <w:r>
        <w:rPr>
          <w:sz w:val="20"/>
        </w:rPr>
        <w:t>участка</w:t>
      </w:r>
      <w:r>
        <w:rPr>
          <w:spacing w:val="36"/>
          <w:sz w:val="20"/>
        </w:rPr>
        <w:t> </w:t>
      </w:r>
      <w:r>
        <w:rPr>
          <w:sz w:val="20"/>
        </w:rPr>
        <w:t>объекта</w:t>
      </w:r>
      <w:r>
        <w:rPr>
          <w:spacing w:val="36"/>
          <w:sz w:val="20"/>
        </w:rPr>
        <w:t> </w:t>
      </w:r>
      <w:r>
        <w:rPr>
          <w:sz w:val="20"/>
        </w:rPr>
        <w:t>с</w:t>
      </w:r>
      <w:r>
        <w:rPr>
          <w:spacing w:val="36"/>
          <w:sz w:val="20"/>
        </w:rPr>
        <w:t> </w:t>
      </w:r>
      <w:r>
        <w:rPr>
          <w:sz w:val="20"/>
        </w:rPr>
        <w:t>указанием</w:t>
      </w:r>
      <w:r>
        <w:rPr>
          <w:spacing w:val="37"/>
          <w:sz w:val="20"/>
        </w:rPr>
        <w:t> </w:t>
      </w:r>
      <w:r>
        <w:rPr>
          <w:sz w:val="20"/>
        </w:rPr>
        <w:t>выделенной</w:t>
      </w:r>
      <w:r>
        <w:rPr>
          <w:spacing w:val="37"/>
          <w:sz w:val="20"/>
        </w:rPr>
        <w:t> </w:t>
      </w:r>
      <w:r>
        <w:rPr>
          <w:sz w:val="20"/>
        </w:rPr>
        <w:t>для</w:t>
      </w:r>
      <w:r>
        <w:rPr>
          <w:spacing w:val="35"/>
          <w:sz w:val="20"/>
        </w:rPr>
        <w:t> </w:t>
      </w:r>
      <w:r>
        <w:rPr>
          <w:sz w:val="20"/>
        </w:rPr>
        <w:t>производства</w:t>
      </w:r>
      <w:r>
        <w:rPr>
          <w:spacing w:val="36"/>
          <w:sz w:val="20"/>
        </w:rPr>
        <w:t> </w:t>
      </w:r>
      <w:r>
        <w:rPr>
          <w:sz w:val="20"/>
        </w:rPr>
        <w:t>работ территории и маршрутов движения персонала и транспорта (далее – схема производства работ).</w:t>
      </w:r>
    </w:p>
    <w:p>
      <w:pPr>
        <w:pStyle w:val="ListParagraph"/>
        <w:numPr>
          <w:ilvl w:val="1"/>
          <w:numId w:val="11"/>
        </w:numPr>
        <w:tabs>
          <w:tab w:pos="1209" w:val="left" w:leader="none"/>
        </w:tabs>
        <w:spacing w:line="240" w:lineRule="auto" w:before="1" w:after="0"/>
        <w:ind w:left="143" w:right="566" w:firstLine="566"/>
        <w:jc w:val="left"/>
        <w:rPr>
          <w:sz w:val="20"/>
        </w:rPr>
      </w:pPr>
      <w:r>
        <w:rPr>
          <w:sz w:val="20"/>
        </w:rPr>
        <w:t>Обеспечить</w:t>
      </w:r>
      <w:r>
        <w:rPr>
          <w:spacing w:val="40"/>
          <w:sz w:val="20"/>
        </w:rPr>
        <w:t> </w:t>
      </w:r>
      <w:r>
        <w:rPr>
          <w:sz w:val="20"/>
        </w:rPr>
        <w:t>проведение</w:t>
      </w:r>
      <w:r>
        <w:rPr>
          <w:spacing w:val="40"/>
          <w:sz w:val="20"/>
        </w:rPr>
        <w:t> </w:t>
      </w:r>
      <w:r>
        <w:rPr>
          <w:sz w:val="20"/>
        </w:rPr>
        <w:t>вводных</w:t>
      </w:r>
      <w:r>
        <w:rPr>
          <w:spacing w:val="40"/>
          <w:sz w:val="20"/>
        </w:rPr>
        <w:t> </w:t>
      </w:r>
      <w:r>
        <w:rPr>
          <w:sz w:val="20"/>
        </w:rPr>
        <w:t>инструктажей</w:t>
      </w:r>
      <w:r>
        <w:rPr>
          <w:spacing w:val="40"/>
          <w:sz w:val="20"/>
        </w:rPr>
        <w:t> </w:t>
      </w:r>
      <w:r>
        <w:rPr>
          <w:sz w:val="20"/>
        </w:rPr>
        <w:t>по</w:t>
      </w:r>
      <w:r>
        <w:rPr>
          <w:spacing w:val="40"/>
          <w:sz w:val="20"/>
        </w:rPr>
        <w:t> </w:t>
      </w:r>
      <w:r>
        <w:rPr>
          <w:sz w:val="20"/>
        </w:rPr>
        <w:t>охране</w:t>
      </w:r>
      <w:r>
        <w:rPr>
          <w:spacing w:val="40"/>
          <w:sz w:val="20"/>
        </w:rPr>
        <w:t> </w:t>
      </w:r>
      <w:r>
        <w:rPr>
          <w:sz w:val="20"/>
        </w:rPr>
        <w:t>труда</w:t>
      </w:r>
      <w:r>
        <w:rPr>
          <w:spacing w:val="40"/>
          <w:sz w:val="20"/>
        </w:rPr>
        <w:t> </w:t>
      </w:r>
      <w:r>
        <w:rPr>
          <w:sz w:val="20"/>
        </w:rPr>
        <w:t>(далее</w:t>
      </w:r>
      <w:r>
        <w:rPr>
          <w:spacing w:val="40"/>
          <w:sz w:val="20"/>
        </w:rPr>
        <w:t> </w:t>
      </w:r>
      <w:r>
        <w:rPr>
          <w:sz w:val="20"/>
        </w:rPr>
        <w:t>–</w:t>
      </w:r>
      <w:r>
        <w:rPr>
          <w:spacing w:val="40"/>
          <w:sz w:val="20"/>
        </w:rPr>
        <w:t> </w:t>
      </w:r>
      <w:r>
        <w:rPr>
          <w:sz w:val="20"/>
        </w:rPr>
        <w:t>вводные</w:t>
      </w:r>
      <w:r>
        <w:rPr>
          <w:spacing w:val="40"/>
          <w:sz w:val="20"/>
        </w:rPr>
        <w:t> </w:t>
      </w:r>
      <w:r>
        <w:rPr>
          <w:sz w:val="20"/>
        </w:rPr>
        <w:t>инструктажи) работникам субподрядных организаций до начала выполнения работ на объекте.</w:t>
      </w:r>
    </w:p>
    <w:p>
      <w:pPr>
        <w:pStyle w:val="ListParagraph"/>
        <w:numPr>
          <w:ilvl w:val="0"/>
          <w:numId w:val="9"/>
        </w:numPr>
        <w:tabs>
          <w:tab w:pos="1012" w:val="left" w:leader="none"/>
        </w:tabs>
        <w:spacing w:line="229" w:lineRule="exact" w:before="0" w:after="0"/>
        <w:ind w:left="1012" w:right="0" w:hanging="302"/>
        <w:jc w:val="left"/>
        <w:rPr>
          <w:sz w:val="20"/>
        </w:rPr>
      </w:pPr>
      <w:r>
        <w:rPr>
          <w:spacing w:val="-2"/>
          <w:sz w:val="20"/>
        </w:rPr>
        <w:t>Исполнитель</w:t>
      </w:r>
      <w:r>
        <w:rPr>
          <w:spacing w:val="5"/>
          <w:sz w:val="20"/>
        </w:rPr>
        <w:t> </w:t>
      </w:r>
      <w:r>
        <w:rPr>
          <w:spacing w:val="-2"/>
          <w:sz w:val="20"/>
        </w:rPr>
        <w:t>обязан:</w:t>
      </w:r>
    </w:p>
    <w:p>
      <w:pPr>
        <w:pStyle w:val="ListParagraph"/>
        <w:numPr>
          <w:ilvl w:val="1"/>
          <w:numId w:val="9"/>
        </w:numPr>
        <w:tabs>
          <w:tab w:pos="1310" w:val="left" w:leader="none"/>
        </w:tabs>
        <w:spacing w:line="240" w:lineRule="auto" w:before="1" w:after="0"/>
        <w:ind w:left="1310" w:right="0" w:hanging="600"/>
        <w:jc w:val="both"/>
        <w:rPr>
          <w:sz w:val="20"/>
        </w:rPr>
      </w:pPr>
      <w:r>
        <w:rPr>
          <w:sz w:val="20"/>
        </w:rPr>
        <w:t>Соблюдать</w:t>
      </w:r>
      <w:r>
        <w:rPr>
          <w:spacing w:val="-13"/>
          <w:sz w:val="20"/>
        </w:rPr>
        <w:t> </w:t>
      </w:r>
      <w:r>
        <w:rPr>
          <w:sz w:val="20"/>
        </w:rPr>
        <w:t>обязательные</w:t>
      </w:r>
      <w:r>
        <w:rPr>
          <w:spacing w:val="-12"/>
          <w:sz w:val="20"/>
        </w:rPr>
        <w:t> </w:t>
      </w:r>
      <w:r>
        <w:rPr>
          <w:spacing w:val="-2"/>
          <w:sz w:val="20"/>
        </w:rPr>
        <w:t>требования.</w:t>
      </w:r>
    </w:p>
    <w:p>
      <w:pPr>
        <w:pStyle w:val="ListParagraph"/>
        <w:numPr>
          <w:ilvl w:val="1"/>
          <w:numId w:val="9"/>
        </w:numPr>
        <w:tabs>
          <w:tab w:pos="1170" w:val="left" w:leader="none"/>
        </w:tabs>
        <w:spacing w:line="240" w:lineRule="auto" w:before="0" w:after="0"/>
        <w:ind w:left="143" w:right="562" w:firstLine="566"/>
        <w:jc w:val="both"/>
        <w:rPr>
          <w:sz w:val="20"/>
        </w:rPr>
      </w:pPr>
      <w:r>
        <w:rPr>
          <w:sz w:val="20"/>
        </w:rPr>
        <w:t>Обеспечить безопасные условия и охрану труда, санитарно–гигиенические требования, медицинское обслуживание,</w:t>
      </w:r>
      <w:r>
        <w:rPr>
          <w:spacing w:val="-3"/>
          <w:sz w:val="20"/>
        </w:rPr>
        <w:t> </w:t>
      </w:r>
      <w:r>
        <w:rPr>
          <w:sz w:val="20"/>
        </w:rPr>
        <w:t>в</w:t>
      </w:r>
      <w:r>
        <w:rPr>
          <w:spacing w:val="-5"/>
          <w:sz w:val="20"/>
        </w:rPr>
        <w:t> </w:t>
      </w:r>
      <w:r>
        <w:rPr>
          <w:sz w:val="20"/>
        </w:rPr>
        <w:t>том</w:t>
      </w:r>
      <w:r>
        <w:rPr>
          <w:spacing w:val="-3"/>
          <w:sz w:val="20"/>
        </w:rPr>
        <w:t> </w:t>
      </w:r>
      <w:r>
        <w:rPr>
          <w:sz w:val="20"/>
        </w:rPr>
        <w:t>числе</w:t>
      </w:r>
      <w:r>
        <w:rPr>
          <w:spacing w:val="-1"/>
          <w:sz w:val="20"/>
        </w:rPr>
        <w:t> </w:t>
      </w:r>
      <w:r>
        <w:rPr>
          <w:sz w:val="20"/>
        </w:rPr>
        <w:t>оказание</w:t>
      </w:r>
      <w:r>
        <w:rPr>
          <w:spacing w:val="-4"/>
          <w:sz w:val="20"/>
        </w:rPr>
        <w:t> </w:t>
      </w:r>
      <w:r>
        <w:rPr>
          <w:sz w:val="20"/>
        </w:rPr>
        <w:t>первой</w:t>
      </w:r>
      <w:r>
        <w:rPr>
          <w:spacing w:val="-5"/>
          <w:sz w:val="20"/>
        </w:rPr>
        <w:t> </w:t>
      </w:r>
      <w:r>
        <w:rPr>
          <w:sz w:val="20"/>
        </w:rPr>
        <w:t>помощи</w:t>
      </w:r>
      <w:r>
        <w:rPr>
          <w:spacing w:val="-5"/>
          <w:sz w:val="20"/>
        </w:rPr>
        <w:t> </w:t>
      </w:r>
      <w:r>
        <w:rPr>
          <w:sz w:val="20"/>
        </w:rPr>
        <w:t>пострадавшим</w:t>
      </w:r>
      <w:r>
        <w:rPr>
          <w:spacing w:val="-3"/>
          <w:sz w:val="20"/>
        </w:rPr>
        <w:t> </w:t>
      </w:r>
      <w:r>
        <w:rPr>
          <w:sz w:val="20"/>
        </w:rPr>
        <w:t>при</w:t>
      </w:r>
      <w:r>
        <w:rPr>
          <w:spacing w:val="-5"/>
          <w:sz w:val="20"/>
        </w:rPr>
        <w:t> </w:t>
      </w:r>
      <w:r>
        <w:rPr>
          <w:sz w:val="20"/>
        </w:rPr>
        <w:t>производстве</w:t>
      </w:r>
      <w:r>
        <w:rPr>
          <w:spacing w:val="-4"/>
          <w:sz w:val="20"/>
        </w:rPr>
        <w:t> </w:t>
      </w:r>
      <w:r>
        <w:rPr>
          <w:sz w:val="20"/>
        </w:rPr>
        <w:t>работ,</w:t>
      </w:r>
      <w:r>
        <w:rPr>
          <w:spacing w:val="-3"/>
          <w:sz w:val="20"/>
        </w:rPr>
        <w:t> </w:t>
      </w:r>
      <w:r>
        <w:rPr>
          <w:sz w:val="20"/>
        </w:rPr>
        <w:t>электробезопасность промышленную и пожарную безопасность для своих работников при выполнении работ.</w:t>
      </w:r>
    </w:p>
    <w:p>
      <w:pPr>
        <w:pStyle w:val="ListParagraph"/>
        <w:numPr>
          <w:ilvl w:val="1"/>
          <w:numId w:val="9"/>
        </w:numPr>
        <w:tabs>
          <w:tab w:pos="1192" w:val="left" w:leader="none"/>
        </w:tabs>
        <w:spacing w:line="240" w:lineRule="auto" w:before="0" w:after="0"/>
        <w:ind w:left="143" w:right="564" w:firstLine="566"/>
        <w:jc w:val="both"/>
        <w:rPr>
          <w:sz w:val="20"/>
        </w:rPr>
      </w:pPr>
      <w:r>
        <w:rPr>
          <w:sz w:val="20"/>
        </w:rPr>
        <w:t>Назначить из числа ИТР лицо, ответственное за безопасное производство работ, в соответствии с требованиями норм и правил по охране труда, обеспечить его присутствие в месте производства работ.</w:t>
      </w:r>
    </w:p>
    <w:p>
      <w:pPr>
        <w:pStyle w:val="ListParagraph"/>
        <w:numPr>
          <w:ilvl w:val="1"/>
          <w:numId w:val="9"/>
        </w:numPr>
        <w:tabs>
          <w:tab w:pos="1192" w:val="left" w:leader="none"/>
        </w:tabs>
        <w:spacing w:line="240" w:lineRule="auto" w:before="0" w:after="0"/>
        <w:ind w:left="143" w:right="565" w:firstLine="566"/>
        <w:jc w:val="both"/>
        <w:rPr>
          <w:sz w:val="20"/>
        </w:rPr>
      </w:pPr>
      <w:r>
        <w:rPr>
          <w:sz w:val="20"/>
        </w:rPr>
        <w:t>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 </w:t>
      </w:r>
      <w:r>
        <w:rPr>
          <w:spacing w:val="-2"/>
          <w:sz w:val="20"/>
        </w:rPr>
        <w:t>допуском.</w:t>
      </w:r>
    </w:p>
    <w:p>
      <w:pPr>
        <w:pStyle w:val="ListParagraph"/>
        <w:numPr>
          <w:ilvl w:val="1"/>
          <w:numId w:val="9"/>
        </w:numPr>
        <w:tabs>
          <w:tab w:pos="1221" w:val="left" w:leader="none"/>
        </w:tabs>
        <w:spacing w:line="240" w:lineRule="auto" w:before="2" w:after="0"/>
        <w:ind w:left="143" w:right="563" w:firstLine="566"/>
        <w:jc w:val="both"/>
        <w:rPr>
          <w:sz w:val="20"/>
        </w:rPr>
      </w:pPr>
      <w:bookmarkStart w:name="11.5. Осуществлять производство работ по" w:id="1"/>
      <w:bookmarkEnd w:id="1"/>
      <w:r>
        <w:rPr/>
      </w:r>
      <w:r>
        <w:rPr>
          <w:sz w:val="20"/>
        </w:rPr>
        <w:t>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w:t>
      </w:r>
    </w:p>
    <w:p>
      <w:pPr>
        <w:pStyle w:val="ListParagraph"/>
        <w:numPr>
          <w:ilvl w:val="1"/>
          <w:numId w:val="9"/>
        </w:numPr>
        <w:tabs>
          <w:tab w:pos="1146" w:val="left" w:leader="none"/>
        </w:tabs>
        <w:spacing w:line="240" w:lineRule="auto" w:before="0" w:after="0"/>
        <w:ind w:left="143" w:right="563" w:firstLine="566"/>
        <w:jc w:val="both"/>
        <w:rPr>
          <w:sz w:val="20"/>
        </w:rPr>
      </w:pPr>
      <w:r>
        <w:rPr>
          <w:sz w:val="20"/>
        </w:rPr>
        <w:t>Перед</w:t>
      </w:r>
      <w:r>
        <w:rPr>
          <w:spacing w:val="-13"/>
          <w:sz w:val="20"/>
        </w:rPr>
        <w:t> </w:t>
      </w:r>
      <w:r>
        <w:rPr>
          <w:sz w:val="20"/>
        </w:rPr>
        <w:t>началом</w:t>
      </w:r>
      <w:r>
        <w:rPr>
          <w:spacing w:val="-12"/>
          <w:sz w:val="20"/>
        </w:rPr>
        <w:t> </w:t>
      </w:r>
      <w:r>
        <w:rPr>
          <w:sz w:val="20"/>
        </w:rPr>
        <w:t>производства</w:t>
      </w:r>
      <w:r>
        <w:rPr>
          <w:spacing w:val="-13"/>
          <w:sz w:val="20"/>
        </w:rPr>
        <w:t> </w:t>
      </w:r>
      <w:r>
        <w:rPr>
          <w:sz w:val="20"/>
        </w:rPr>
        <w:t>работ</w:t>
      </w:r>
      <w:r>
        <w:rPr>
          <w:spacing w:val="-12"/>
          <w:sz w:val="20"/>
        </w:rPr>
        <w:t> </w:t>
      </w:r>
      <w:r>
        <w:rPr>
          <w:sz w:val="20"/>
        </w:rPr>
        <w:t>согласовать</w:t>
      </w:r>
      <w:r>
        <w:rPr>
          <w:spacing w:val="-13"/>
          <w:sz w:val="20"/>
        </w:rPr>
        <w:t> </w:t>
      </w:r>
      <w:r>
        <w:rPr>
          <w:sz w:val="20"/>
        </w:rPr>
        <w:t>с</w:t>
      </w:r>
      <w:r>
        <w:rPr>
          <w:spacing w:val="-12"/>
          <w:sz w:val="20"/>
        </w:rPr>
        <w:t> </w:t>
      </w:r>
      <w:r>
        <w:rPr>
          <w:sz w:val="20"/>
        </w:rPr>
        <w:t>Заказчиком</w:t>
      </w:r>
      <w:r>
        <w:rPr>
          <w:spacing w:val="-13"/>
          <w:sz w:val="20"/>
        </w:rPr>
        <w:t> </w:t>
      </w:r>
      <w:r>
        <w:rPr>
          <w:sz w:val="20"/>
        </w:rPr>
        <w:t>мероприятия</w:t>
      </w:r>
      <w:r>
        <w:rPr>
          <w:spacing w:val="-12"/>
          <w:sz w:val="20"/>
        </w:rPr>
        <w:t> </w:t>
      </w:r>
      <w:r>
        <w:rPr>
          <w:sz w:val="20"/>
        </w:rPr>
        <w:t>по</w:t>
      </w:r>
      <w:r>
        <w:rPr>
          <w:spacing w:val="-13"/>
          <w:sz w:val="20"/>
        </w:rPr>
        <w:t> </w:t>
      </w:r>
      <w:r>
        <w:rPr>
          <w:sz w:val="20"/>
        </w:rPr>
        <w:t>предотвращению</w:t>
      </w:r>
      <w:r>
        <w:rPr>
          <w:spacing w:val="-12"/>
          <w:sz w:val="20"/>
        </w:rPr>
        <w:t> </w:t>
      </w:r>
      <w:r>
        <w:rPr>
          <w:sz w:val="20"/>
        </w:rPr>
        <w:t>случаев повреждения</w:t>
      </w:r>
      <w:r>
        <w:rPr>
          <w:spacing w:val="-9"/>
          <w:sz w:val="20"/>
        </w:rPr>
        <w:t> </w:t>
      </w:r>
      <w:r>
        <w:rPr>
          <w:sz w:val="20"/>
        </w:rPr>
        <w:t>здоровья</w:t>
      </w:r>
      <w:r>
        <w:rPr>
          <w:spacing w:val="-9"/>
          <w:sz w:val="20"/>
        </w:rPr>
        <w:t> </w:t>
      </w:r>
      <w:r>
        <w:rPr>
          <w:sz w:val="20"/>
        </w:rPr>
        <w:t>работников,</w:t>
      </w:r>
      <w:r>
        <w:rPr>
          <w:spacing w:val="-8"/>
          <w:sz w:val="20"/>
        </w:rPr>
        <w:t> </w:t>
      </w:r>
      <w:r>
        <w:rPr>
          <w:sz w:val="20"/>
        </w:rPr>
        <w:t>производящих</w:t>
      </w:r>
      <w:r>
        <w:rPr>
          <w:spacing w:val="-8"/>
          <w:sz w:val="20"/>
        </w:rPr>
        <w:t> </w:t>
      </w:r>
      <w:r>
        <w:rPr>
          <w:sz w:val="20"/>
        </w:rPr>
        <w:t>работы</w:t>
      </w:r>
      <w:r>
        <w:rPr>
          <w:spacing w:val="-8"/>
          <w:sz w:val="20"/>
        </w:rPr>
        <w:t> </w:t>
      </w:r>
      <w:r>
        <w:rPr>
          <w:sz w:val="20"/>
        </w:rPr>
        <w:t>на</w:t>
      </w:r>
      <w:r>
        <w:rPr>
          <w:spacing w:val="-9"/>
          <w:sz w:val="20"/>
        </w:rPr>
        <w:t> </w:t>
      </w:r>
      <w:r>
        <w:rPr>
          <w:sz w:val="20"/>
        </w:rPr>
        <w:t>территории</w:t>
      </w:r>
      <w:r>
        <w:rPr>
          <w:spacing w:val="-7"/>
          <w:sz w:val="20"/>
        </w:rPr>
        <w:t> </w:t>
      </w:r>
      <w:r>
        <w:rPr>
          <w:sz w:val="20"/>
        </w:rPr>
        <w:t>Заказчика,</w:t>
      </w:r>
      <w:r>
        <w:rPr>
          <w:spacing w:val="-6"/>
          <w:sz w:val="20"/>
        </w:rPr>
        <w:t> </w:t>
      </w:r>
      <w:r>
        <w:rPr>
          <w:sz w:val="20"/>
        </w:rPr>
        <w:t>примерный</w:t>
      </w:r>
      <w:r>
        <w:rPr>
          <w:spacing w:val="-7"/>
          <w:sz w:val="20"/>
        </w:rPr>
        <w:t> </w:t>
      </w:r>
      <w:r>
        <w:rPr>
          <w:sz w:val="20"/>
        </w:rPr>
        <w:t>перечень</w:t>
      </w:r>
      <w:r>
        <w:rPr>
          <w:spacing w:val="-6"/>
          <w:sz w:val="20"/>
        </w:rPr>
        <w:t> </w:t>
      </w:r>
      <w:r>
        <w:rPr>
          <w:sz w:val="20"/>
        </w:rPr>
        <w:t>которых утвержден приказом Минтруда России от 22.09.2021 № 656н.</w:t>
      </w:r>
    </w:p>
    <w:p>
      <w:pPr>
        <w:pStyle w:val="ListParagraph"/>
        <w:numPr>
          <w:ilvl w:val="1"/>
          <w:numId w:val="9"/>
        </w:numPr>
        <w:tabs>
          <w:tab w:pos="1417" w:val="left" w:leader="none"/>
        </w:tabs>
        <w:spacing w:line="240" w:lineRule="auto" w:before="0" w:after="0"/>
        <w:ind w:left="143" w:right="565" w:firstLine="566"/>
        <w:jc w:val="both"/>
        <w:rPr>
          <w:sz w:val="20"/>
        </w:rPr>
      </w:pPr>
      <w:r>
        <w:rPr>
          <w:sz w:val="20"/>
        </w:rPr>
        <w:t>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w:t>
      </w:r>
    </w:p>
    <w:p>
      <w:pPr>
        <w:pStyle w:val="ListParagraph"/>
        <w:numPr>
          <w:ilvl w:val="1"/>
          <w:numId w:val="9"/>
        </w:numPr>
        <w:tabs>
          <w:tab w:pos="1230" w:val="left" w:leader="none"/>
        </w:tabs>
        <w:spacing w:line="240" w:lineRule="auto" w:before="0" w:after="0"/>
        <w:ind w:left="143" w:right="562" w:firstLine="566"/>
        <w:jc w:val="both"/>
        <w:rPr>
          <w:sz w:val="20"/>
        </w:rPr>
      </w:pPr>
      <w:r>
        <w:rPr>
          <w:sz w:val="20"/>
        </w:rPr>
        <w:t>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w:t>
      </w:r>
      <w:r>
        <w:rPr>
          <w:spacing w:val="-2"/>
          <w:sz w:val="20"/>
        </w:rPr>
        <w:t>защиты.</w:t>
      </w:r>
    </w:p>
    <w:p>
      <w:pPr>
        <w:pStyle w:val="ListParagraph"/>
        <w:numPr>
          <w:ilvl w:val="1"/>
          <w:numId w:val="9"/>
        </w:numPr>
        <w:tabs>
          <w:tab w:pos="1204" w:val="left" w:leader="none"/>
        </w:tabs>
        <w:spacing w:line="240" w:lineRule="auto" w:before="0" w:after="0"/>
        <w:ind w:left="143" w:right="564" w:firstLine="566"/>
        <w:jc w:val="both"/>
        <w:rPr>
          <w:sz w:val="20"/>
        </w:rPr>
      </w:pPr>
      <w:r>
        <w:rPr>
          <w:sz w:val="20"/>
        </w:rPr>
        <w:t>Обеспечить работников санитарно–бытовыми помещениями и устройствами обогрева, снабжения питьевой водой в соответствии с требованиями норм и правил по охране труда.</w:t>
      </w:r>
    </w:p>
    <w:p>
      <w:pPr>
        <w:pStyle w:val="ListParagraph"/>
        <w:numPr>
          <w:ilvl w:val="1"/>
          <w:numId w:val="9"/>
        </w:numPr>
        <w:tabs>
          <w:tab w:pos="1556" w:val="left" w:leader="none"/>
        </w:tabs>
        <w:spacing w:line="240" w:lineRule="auto" w:before="0" w:after="0"/>
        <w:ind w:left="143" w:right="562" w:firstLine="566"/>
        <w:jc w:val="both"/>
        <w:rPr>
          <w:sz w:val="20"/>
        </w:rPr>
      </w:pPr>
      <w:r>
        <w:rPr>
          <w:sz w:val="20"/>
        </w:rPr>
        <w:t>Иметь на месте осуществления работ документы, перечень которых установлен в пункте 15 настоящего Регламента.</w:t>
      </w:r>
    </w:p>
    <w:p>
      <w:pPr>
        <w:pStyle w:val="ListParagraph"/>
        <w:numPr>
          <w:ilvl w:val="1"/>
          <w:numId w:val="9"/>
        </w:numPr>
        <w:tabs>
          <w:tab w:pos="1556" w:val="left" w:leader="none"/>
        </w:tabs>
        <w:spacing w:line="240" w:lineRule="auto" w:before="1" w:after="0"/>
        <w:ind w:left="143" w:right="561" w:firstLine="566"/>
        <w:jc w:val="both"/>
        <w:rPr>
          <w:sz w:val="20"/>
        </w:rPr>
      </w:pPr>
      <w:r>
        <w:rPr>
          <w:sz w:val="20"/>
        </w:rPr>
        <w:t>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дорожно–транспортных происшествиях, нарушениях Исполнителем обязательных требований, имевших место при выполнении работ на объекте, незамедлительно при наступлении указанных событий.</w:t>
      </w:r>
    </w:p>
    <w:p>
      <w:pPr>
        <w:pStyle w:val="ListParagraph"/>
        <w:numPr>
          <w:ilvl w:val="1"/>
          <w:numId w:val="9"/>
        </w:numPr>
        <w:tabs>
          <w:tab w:pos="1292" w:val="left" w:leader="none"/>
        </w:tabs>
        <w:spacing w:line="240" w:lineRule="auto" w:before="0" w:after="0"/>
        <w:ind w:left="143" w:right="563" w:firstLine="566"/>
        <w:jc w:val="both"/>
        <w:rPr>
          <w:sz w:val="20"/>
        </w:rPr>
      </w:pPr>
      <w:r>
        <w:rPr>
          <w:sz w:val="20"/>
        </w:rPr>
        <w:t>Организовать расследование произошедших с работниками несчастных случаев в соответствии с требованиями</w:t>
      </w:r>
      <w:r>
        <w:rPr>
          <w:spacing w:val="-13"/>
          <w:sz w:val="20"/>
        </w:rPr>
        <w:t> </w:t>
      </w:r>
      <w:r>
        <w:rPr>
          <w:sz w:val="20"/>
        </w:rPr>
        <w:t>трудового</w:t>
      </w:r>
      <w:r>
        <w:rPr>
          <w:spacing w:val="-12"/>
          <w:sz w:val="20"/>
        </w:rPr>
        <w:t> </w:t>
      </w:r>
      <w:r>
        <w:rPr>
          <w:sz w:val="20"/>
        </w:rPr>
        <w:t>законодательства</w:t>
      </w:r>
      <w:r>
        <w:rPr>
          <w:spacing w:val="-13"/>
          <w:sz w:val="20"/>
        </w:rPr>
        <w:t> </w:t>
      </w:r>
      <w:r>
        <w:rPr>
          <w:sz w:val="20"/>
        </w:rPr>
        <w:t>Российской</w:t>
      </w:r>
      <w:r>
        <w:rPr>
          <w:spacing w:val="-12"/>
          <w:sz w:val="20"/>
        </w:rPr>
        <w:t> </w:t>
      </w:r>
      <w:r>
        <w:rPr>
          <w:sz w:val="20"/>
        </w:rPr>
        <w:t>Федерации.</w:t>
      </w:r>
      <w:r>
        <w:rPr>
          <w:spacing w:val="-13"/>
          <w:sz w:val="20"/>
        </w:rPr>
        <w:t> </w:t>
      </w:r>
      <w:r>
        <w:rPr>
          <w:sz w:val="20"/>
        </w:rPr>
        <w:t>По</w:t>
      </w:r>
      <w:r>
        <w:rPr>
          <w:spacing w:val="-12"/>
          <w:sz w:val="20"/>
        </w:rPr>
        <w:t> </w:t>
      </w:r>
      <w:r>
        <w:rPr>
          <w:sz w:val="20"/>
        </w:rPr>
        <w:t>его</w:t>
      </w:r>
      <w:r>
        <w:rPr>
          <w:spacing w:val="-13"/>
          <w:sz w:val="20"/>
        </w:rPr>
        <w:t> </w:t>
      </w:r>
      <w:r>
        <w:rPr>
          <w:sz w:val="20"/>
        </w:rPr>
        <w:t>окончанию</w:t>
      </w:r>
      <w:r>
        <w:rPr>
          <w:spacing w:val="-12"/>
          <w:sz w:val="20"/>
        </w:rPr>
        <w:t> </w:t>
      </w:r>
      <w:r>
        <w:rPr>
          <w:sz w:val="20"/>
        </w:rPr>
        <w:t>в</w:t>
      </w:r>
      <w:r>
        <w:rPr>
          <w:spacing w:val="-13"/>
          <w:sz w:val="20"/>
        </w:rPr>
        <w:t> </w:t>
      </w:r>
      <w:r>
        <w:rPr>
          <w:sz w:val="20"/>
        </w:rPr>
        <w:t>течении</w:t>
      </w:r>
      <w:r>
        <w:rPr>
          <w:spacing w:val="-12"/>
          <w:sz w:val="20"/>
        </w:rPr>
        <w:t> </w:t>
      </w:r>
      <w:r>
        <w:rPr>
          <w:sz w:val="20"/>
        </w:rPr>
        <w:t>двух</w:t>
      </w:r>
      <w:r>
        <w:rPr>
          <w:spacing w:val="-13"/>
          <w:sz w:val="20"/>
        </w:rPr>
        <w:t> </w:t>
      </w:r>
      <w:r>
        <w:rPr>
          <w:sz w:val="20"/>
        </w:rPr>
        <w:t>рабочих</w:t>
      </w:r>
      <w:r>
        <w:rPr>
          <w:spacing w:val="-12"/>
          <w:sz w:val="20"/>
        </w:rPr>
        <w:t> </w:t>
      </w:r>
      <w:r>
        <w:rPr>
          <w:sz w:val="20"/>
        </w:rPr>
        <w:t>дней предоставить копии материалов расследования Заказчику.</w:t>
      </w:r>
    </w:p>
    <w:p>
      <w:pPr>
        <w:spacing w:before="0"/>
        <w:ind w:left="143" w:right="568" w:firstLine="566"/>
        <w:jc w:val="both"/>
        <w:rPr>
          <w:sz w:val="20"/>
        </w:rPr>
      </w:pPr>
      <w:r>
        <w:rPr>
          <w:sz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pPr>
        <w:pStyle w:val="ListParagraph"/>
        <w:numPr>
          <w:ilvl w:val="1"/>
          <w:numId w:val="9"/>
        </w:numPr>
        <w:tabs>
          <w:tab w:pos="1556" w:val="left" w:leader="none"/>
        </w:tabs>
        <w:spacing w:line="240" w:lineRule="auto" w:before="0" w:after="0"/>
        <w:ind w:left="1556" w:right="0" w:hanging="847"/>
        <w:jc w:val="both"/>
        <w:rPr>
          <w:sz w:val="20"/>
        </w:rPr>
      </w:pPr>
      <w:r>
        <w:rPr>
          <w:sz w:val="20"/>
        </w:rPr>
        <w:t>Соблюдать</w:t>
      </w:r>
      <w:r>
        <w:rPr>
          <w:spacing w:val="-7"/>
          <w:sz w:val="20"/>
        </w:rPr>
        <w:t> </w:t>
      </w:r>
      <w:r>
        <w:rPr>
          <w:sz w:val="20"/>
        </w:rPr>
        <w:t>требования</w:t>
      </w:r>
      <w:r>
        <w:rPr>
          <w:spacing w:val="-7"/>
          <w:sz w:val="20"/>
        </w:rPr>
        <w:t> </w:t>
      </w:r>
      <w:r>
        <w:rPr>
          <w:sz w:val="20"/>
        </w:rPr>
        <w:t>пропускного</w:t>
      </w:r>
      <w:r>
        <w:rPr>
          <w:spacing w:val="-8"/>
          <w:sz w:val="20"/>
        </w:rPr>
        <w:t> </w:t>
      </w:r>
      <w:r>
        <w:rPr>
          <w:sz w:val="20"/>
        </w:rPr>
        <w:t>и</w:t>
      </w:r>
      <w:r>
        <w:rPr>
          <w:spacing w:val="-9"/>
          <w:sz w:val="20"/>
        </w:rPr>
        <w:t> </w:t>
      </w:r>
      <w:r>
        <w:rPr>
          <w:sz w:val="20"/>
        </w:rPr>
        <w:t>внутриобъектового</w:t>
      </w:r>
      <w:r>
        <w:rPr>
          <w:spacing w:val="-8"/>
          <w:sz w:val="20"/>
        </w:rPr>
        <w:t> </w:t>
      </w:r>
      <w:r>
        <w:rPr>
          <w:sz w:val="20"/>
        </w:rPr>
        <w:t>режима,</w:t>
      </w:r>
      <w:r>
        <w:rPr>
          <w:spacing w:val="-8"/>
          <w:sz w:val="20"/>
        </w:rPr>
        <w:t> </w:t>
      </w:r>
      <w:r>
        <w:rPr>
          <w:sz w:val="20"/>
        </w:rPr>
        <w:t>установленного</w:t>
      </w:r>
      <w:r>
        <w:rPr>
          <w:spacing w:val="-8"/>
          <w:sz w:val="20"/>
        </w:rPr>
        <w:t> </w:t>
      </w:r>
      <w:r>
        <w:rPr>
          <w:sz w:val="20"/>
        </w:rPr>
        <w:t>на</w:t>
      </w:r>
      <w:r>
        <w:rPr>
          <w:spacing w:val="-9"/>
          <w:sz w:val="20"/>
        </w:rPr>
        <w:t> </w:t>
      </w:r>
      <w:r>
        <w:rPr>
          <w:spacing w:val="-2"/>
          <w:sz w:val="20"/>
        </w:rPr>
        <w:t>объекте.</w:t>
      </w:r>
    </w:p>
    <w:p>
      <w:pPr>
        <w:spacing w:before="1"/>
        <w:ind w:left="143" w:right="568" w:firstLine="566"/>
        <w:jc w:val="both"/>
        <w:rPr>
          <w:sz w:val="20"/>
        </w:rPr>
      </w:pPr>
      <w:r>
        <w:rPr>
          <w:sz w:val="20"/>
        </w:rPr>
        <w:t>Не</w:t>
      </w:r>
      <w:r>
        <w:rPr>
          <w:spacing w:val="-11"/>
          <w:sz w:val="20"/>
        </w:rPr>
        <w:t> </w:t>
      </w:r>
      <w:r>
        <w:rPr>
          <w:sz w:val="20"/>
        </w:rPr>
        <w:t>допускать</w:t>
      </w:r>
      <w:r>
        <w:rPr>
          <w:spacing w:val="-9"/>
          <w:sz w:val="20"/>
        </w:rPr>
        <w:t> </w:t>
      </w:r>
      <w:r>
        <w:rPr>
          <w:sz w:val="20"/>
        </w:rPr>
        <w:t>присутствия</w:t>
      </w:r>
      <w:r>
        <w:rPr>
          <w:spacing w:val="-12"/>
          <w:sz w:val="20"/>
        </w:rPr>
        <w:t> </w:t>
      </w:r>
      <w:r>
        <w:rPr>
          <w:sz w:val="20"/>
        </w:rPr>
        <w:t>на</w:t>
      </w:r>
      <w:r>
        <w:rPr>
          <w:spacing w:val="-11"/>
          <w:sz w:val="20"/>
        </w:rPr>
        <w:t> </w:t>
      </w:r>
      <w:r>
        <w:rPr>
          <w:sz w:val="20"/>
        </w:rPr>
        <w:t>объекте</w:t>
      </w:r>
      <w:r>
        <w:rPr>
          <w:spacing w:val="-11"/>
          <w:sz w:val="20"/>
        </w:rPr>
        <w:t> </w:t>
      </w:r>
      <w:r>
        <w:rPr>
          <w:sz w:val="20"/>
        </w:rPr>
        <w:t>лиц,</w:t>
      </w:r>
      <w:r>
        <w:rPr>
          <w:spacing w:val="-11"/>
          <w:sz w:val="20"/>
        </w:rPr>
        <w:t> </w:t>
      </w:r>
      <w:r>
        <w:rPr>
          <w:sz w:val="20"/>
        </w:rPr>
        <w:t>транспортных</w:t>
      </w:r>
      <w:r>
        <w:rPr>
          <w:spacing w:val="-10"/>
          <w:sz w:val="20"/>
        </w:rPr>
        <w:t> </w:t>
      </w:r>
      <w:r>
        <w:rPr>
          <w:sz w:val="20"/>
        </w:rPr>
        <w:t>средств,</w:t>
      </w:r>
      <w:r>
        <w:rPr>
          <w:spacing w:val="-11"/>
          <w:sz w:val="20"/>
        </w:rPr>
        <w:t> </w:t>
      </w:r>
      <w:r>
        <w:rPr>
          <w:sz w:val="20"/>
        </w:rPr>
        <w:t>оборудования</w:t>
      </w:r>
      <w:r>
        <w:rPr>
          <w:spacing w:val="-12"/>
          <w:sz w:val="20"/>
        </w:rPr>
        <w:t> </w:t>
      </w:r>
      <w:r>
        <w:rPr>
          <w:sz w:val="20"/>
        </w:rPr>
        <w:t>Исполнителя,</w:t>
      </w:r>
      <w:r>
        <w:rPr>
          <w:spacing w:val="-9"/>
          <w:sz w:val="20"/>
        </w:rPr>
        <w:t> </w:t>
      </w:r>
      <w:r>
        <w:rPr>
          <w:sz w:val="20"/>
        </w:rPr>
        <w:t>не</w:t>
      </w:r>
      <w:r>
        <w:rPr>
          <w:spacing w:val="-11"/>
          <w:sz w:val="20"/>
        </w:rPr>
        <w:t> </w:t>
      </w:r>
      <w:r>
        <w:rPr>
          <w:sz w:val="20"/>
        </w:rPr>
        <w:t>связанных с непосредственным выполнением работ по договору.</w:t>
      </w:r>
    </w:p>
    <w:p>
      <w:pPr>
        <w:pStyle w:val="ListParagraph"/>
        <w:numPr>
          <w:ilvl w:val="1"/>
          <w:numId w:val="9"/>
        </w:numPr>
        <w:tabs>
          <w:tab w:pos="1556" w:val="left" w:leader="none"/>
        </w:tabs>
        <w:spacing w:line="240" w:lineRule="auto" w:before="0" w:after="0"/>
        <w:ind w:left="143" w:right="563" w:firstLine="566"/>
        <w:jc w:val="both"/>
        <w:rPr>
          <w:sz w:val="20"/>
        </w:rPr>
      </w:pPr>
      <w:r>
        <w:rPr>
          <w:sz w:val="20"/>
        </w:rPr>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w:t>
      </w:r>
      <w:r>
        <w:rPr>
          <w:spacing w:val="-2"/>
          <w:sz w:val="20"/>
        </w:rPr>
        <w:t>строительства.</w:t>
      </w:r>
    </w:p>
    <w:p>
      <w:pPr>
        <w:pStyle w:val="ListParagraph"/>
        <w:numPr>
          <w:ilvl w:val="1"/>
          <w:numId w:val="9"/>
        </w:numPr>
        <w:tabs>
          <w:tab w:pos="1208" w:val="left" w:leader="none"/>
        </w:tabs>
        <w:spacing w:line="240" w:lineRule="auto" w:before="0" w:after="0"/>
        <w:ind w:left="143" w:right="564" w:firstLine="566"/>
        <w:jc w:val="both"/>
        <w:rPr>
          <w:sz w:val="20"/>
        </w:rPr>
      </w:pPr>
      <w:r>
        <w:rPr>
          <w:sz w:val="20"/>
        </w:rPr>
        <w:t>Самостоятельно вести учет всех видов отходов согласно установленным действующим законодательством Российской Федерации обязательным требованиям. Обеспечивать составление паспортов отходов соответствующего класса опасности, образующихся в процессе деятельности Исполнителя.</w:t>
      </w:r>
    </w:p>
    <w:p>
      <w:pPr>
        <w:pStyle w:val="ListParagraph"/>
        <w:numPr>
          <w:ilvl w:val="1"/>
          <w:numId w:val="9"/>
        </w:numPr>
        <w:tabs>
          <w:tab w:pos="1208" w:val="left" w:leader="none"/>
        </w:tabs>
        <w:spacing w:line="240" w:lineRule="auto" w:before="0" w:after="0"/>
        <w:ind w:left="143" w:right="567" w:firstLine="566"/>
        <w:jc w:val="both"/>
        <w:rPr>
          <w:sz w:val="20"/>
        </w:rPr>
      </w:pPr>
      <w:r>
        <w:rPr>
          <w:sz w:val="20"/>
        </w:rPr>
        <w:t>Обеспечить вывоз образующихся в процессе исполнения обязательств по договору отходов, в том числе строительного мусора, на санкционированную площадку.</w:t>
      </w:r>
    </w:p>
    <w:p>
      <w:pPr>
        <w:pStyle w:val="ListParagraph"/>
        <w:numPr>
          <w:ilvl w:val="1"/>
          <w:numId w:val="9"/>
        </w:numPr>
        <w:tabs>
          <w:tab w:pos="1556" w:val="left" w:leader="none"/>
        </w:tabs>
        <w:spacing w:line="240" w:lineRule="auto" w:before="0" w:after="0"/>
        <w:ind w:left="1556" w:right="0" w:hanging="847"/>
        <w:jc w:val="both"/>
        <w:rPr>
          <w:sz w:val="20"/>
        </w:rPr>
      </w:pPr>
      <w:r>
        <w:rPr>
          <w:sz w:val="20"/>
        </w:rPr>
        <w:t>Соблюдать</w:t>
      </w:r>
      <w:r>
        <w:rPr>
          <w:spacing w:val="-7"/>
          <w:sz w:val="20"/>
        </w:rPr>
        <w:t> </w:t>
      </w:r>
      <w:r>
        <w:rPr>
          <w:sz w:val="20"/>
        </w:rPr>
        <w:t>следующие</w:t>
      </w:r>
      <w:r>
        <w:rPr>
          <w:spacing w:val="-6"/>
          <w:sz w:val="20"/>
        </w:rPr>
        <w:t> </w:t>
      </w:r>
      <w:r>
        <w:rPr>
          <w:sz w:val="20"/>
        </w:rPr>
        <w:t>запреты</w:t>
      </w:r>
      <w:r>
        <w:rPr>
          <w:spacing w:val="-7"/>
          <w:sz w:val="20"/>
        </w:rPr>
        <w:t> </w:t>
      </w:r>
      <w:r>
        <w:rPr>
          <w:sz w:val="20"/>
        </w:rPr>
        <w:t>при</w:t>
      </w:r>
      <w:r>
        <w:rPr>
          <w:spacing w:val="-7"/>
          <w:sz w:val="20"/>
        </w:rPr>
        <w:t> </w:t>
      </w:r>
      <w:r>
        <w:rPr>
          <w:sz w:val="20"/>
        </w:rPr>
        <w:t>выполнении</w:t>
      </w:r>
      <w:r>
        <w:rPr>
          <w:spacing w:val="-7"/>
          <w:sz w:val="20"/>
        </w:rPr>
        <w:t> </w:t>
      </w:r>
      <w:r>
        <w:rPr>
          <w:sz w:val="20"/>
        </w:rPr>
        <w:t>работ</w:t>
      </w:r>
      <w:r>
        <w:rPr>
          <w:spacing w:val="-8"/>
          <w:sz w:val="20"/>
        </w:rPr>
        <w:t> </w:t>
      </w:r>
      <w:r>
        <w:rPr>
          <w:sz w:val="20"/>
        </w:rPr>
        <w:t>на</w:t>
      </w:r>
      <w:r>
        <w:rPr>
          <w:spacing w:val="-6"/>
          <w:sz w:val="20"/>
        </w:rPr>
        <w:t> </w:t>
      </w:r>
      <w:r>
        <w:rPr>
          <w:spacing w:val="-2"/>
          <w:sz w:val="20"/>
        </w:rPr>
        <w:t>объекте:</w:t>
      </w:r>
    </w:p>
    <w:p>
      <w:pPr>
        <w:pStyle w:val="ListParagraph"/>
        <w:numPr>
          <w:ilvl w:val="2"/>
          <w:numId w:val="9"/>
        </w:numPr>
        <w:tabs>
          <w:tab w:pos="919" w:val="left" w:leader="none"/>
        </w:tabs>
        <w:spacing w:line="240" w:lineRule="auto" w:before="0" w:after="0"/>
        <w:ind w:left="143" w:right="567" w:firstLine="566"/>
        <w:jc w:val="both"/>
        <w:rPr>
          <w:sz w:val="20"/>
        </w:rPr>
      </w:pPr>
      <w:r>
        <w:rPr>
          <w:sz w:val="20"/>
        </w:rPr>
        <w:t>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pPr>
        <w:spacing w:line="229" w:lineRule="exact" w:before="0"/>
        <w:ind w:left="851" w:right="0" w:firstLine="0"/>
        <w:jc w:val="left"/>
        <w:rPr>
          <w:sz w:val="20"/>
        </w:rPr>
      </w:pPr>
      <w:r>
        <w:rPr>
          <w:sz w:val="20"/>
        </w:rPr>
        <w:t>–сжигать</w:t>
      </w:r>
      <w:r>
        <w:rPr>
          <w:spacing w:val="-9"/>
          <w:sz w:val="20"/>
        </w:rPr>
        <w:t> </w:t>
      </w:r>
      <w:r>
        <w:rPr>
          <w:sz w:val="20"/>
        </w:rPr>
        <w:t>отходы</w:t>
      </w:r>
      <w:r>
        <w:rPr>
          <w:spacing w:val="-7"/>
          <w:sz w:val="20"/>
        </w:rPr>
        <w:t> </w:t>
      </w:r>
      <w:r>
        <w:rPr>
          <w:sz w:val="20"/>
        </w:rPr>
        <w:t>производства</w:t>
      </w:r>
      <w:r>
        <w:rPr>
          <w:spacing w:val="-8"/>
          <w:sz w:val="20"/>
        </w:rPr>
        <w:t> </w:t>
      </w:r>
      <w:r>
        <w:rPr>
          <w:sz w:val="20"/>
        </w:rPr>
        <w:t>и</w:t>
      </w:r>
      <w:r>
        <w:rPr>
          <w:spacing w:val="-8"/>
          <w:sz w:val="20"/>
        </w:rPr>
        <w:t> </w:t>
      </w:r>
      <w:r>
        <w:rPr>
          <w:sz w:val="20"/>
        </w:rPr>
        <w:t>потребления</w:t>
      </w:r>
      <w:r>
        <w:rPr>
          <w:spacing w:val="-10"/>
          <w:sz w:val="20"/>
        </w:rPr>
        <w:t> </w:t>
      </w:r>
      <w:r>
        <w:rPr>
          <w:sz w:val="20"/>
        </w:rPr>
        <w:t>без</w:t>
      </w:r>
      <w:r>
        <w:rPr>
          <w:spacing w:val="-9"/>
          <w:sz w:val="20"/>
        </w:rPr>
        <w:t> </w:t>
      </w:r>
      <w:r>
        <w:rPr>
          <w:sz w:val="20"/>
        </w:rPr>
        <w:t>соответствующего</w:t>
      </w:r>
      <w:r>
        <w:rPr>
          <w:spacing w:val="-8"/>
          <w:sz w:val="20"/>
        </w:rPr>
        <w:t> </w:t>
      </w:r>
      <w:r>
        <w:rPr>
          <w:spacing w:val="-2"/>
          <w:sz w:val="20"/>
        </w:rPr>
        <w:t>разрешения;</w:t>
      </w:r>
    </w:p>
    <w:p>
      <w:pPr>
        <w:pStyle w:val="ListParagraph"/>
        <w:numPr>
          <w:ilvl w:val="3"/>
          <w:numId w:val="9"/>
        </w:numPr>
        <w:tabs>
          <w:tab w:pos="1001" w:val="left" w:leader="none"/>
        </w:tabs>
        <w:spacing w:line="240" w:lineRule="auto" w:before="1" w:after="0"/>
        <w:ind w:left="1001" w:right="0" w:hanging="150"/>
        <w:jc w:val="left"/>
        <w:rPr>
          <w:sz w:val="20"/>
        </w:rPr>
      </w:pPr>
      <w:r>
        <w:rPr>
          <w:sz w:val="20"/>
        </w:rPr>
        <w:t>разводить</w:t>
      </w:r>
      <w:r>
        <w:rPr>
          <w:spacing w:val="-11"/>
          <w:sz w:val="20"/>
        </w:rPr>
        <w:t> </w:t>
      </w:r>
      <w:r>
        <w:rPr>
          <w:spacing w:val="-2"/>
          <w:sz w:val="20"/>
        </w:rPr>
        <w:t>костры;</w:t>
      </w:r>
    </w:p>
    <w:p>
      <w:pPr>
        <w:spacing w:before="0"/>
        <w:ind w:left="143" w:right="566" w:firstLine="708"/>
        <w:jc w:val="left"/>
        <w:rPr>
          <w:sz w:val="20"/>
        </w:rPr>
      </w:pPr>
      <w:r>
        <w:rPr>
          <w:sz w:val="20"/>
        </w:rPr>
        <w:t>–скрывать</w:t>
      </w:r>
      <w:r>
        <w:rPr>
          <w:spacing w:val="80"/>
          <w:sz w:val="20"/>
        </w:rPr>
        <w:t> </w:t>
      </w:r>
      <w:r>
        <w:rPr>
          <w:sz w:val="20"/>
        </w:rPr>
        <w:t>от</w:t>
      </w:r>
      <w:r>
        <w:rPr>
          <w:spacing w:val="80"/>
          <w:sz w:val="20"/>
        </w:rPr>
        <w:t> </w:t>
      </w:r>
      <w:r>
        <w:rPr>
          <w:sz w:val="20"/>
        </w:rPr>
        <w:t>Заказчика</w:t>
      </w:r>
      <w:r>
        <w:rPr>
          <w:spacing w:val="80"/>
          <w:sz w:val="20"/>
        </w:rPr>
        <w:t> </w:t>
      </w:r>
      <w:r>
        <w:rPr>
          <w:sz w:val="20"/>
        </w:rPr>
        <w:t>информацию</w:t>
      </w:r>
      <w:r>
        <w:rPr>
          <w:spacing w:val="80"/>
          <w:sz w:val="20"/>
        </w:rPr>
        <w:t> </w:t>
      </w:r>
      <w:r>
        <w:rPr>
          <w:sz w:val="20"/>
        </w:rPr>
        <w:t>о</w:t>
      </w:r>
      <w:r>
        <w:rPr>
          <w:spacing w:val="80"/>
          <w:sz w:val="20"/>
        </w:rPr>
        <w:t> </w:t>
      </w:r>
      <w:r>
        <w:rPr>
          <w:sz w:val="20"/>
        </w:rPr>
        <w:t>несчастном</w:t>
      </w:r>
      <w:r>
        <w:rPr>
          <w:spacing w:val="80"/>
          <w:sz w:val="20"/>
        </w:rPr>
        <w:t> </w:t>
      </w:r>
      <w:r>
        <w:rPr>
          <w:sz w:val="20"/>
        </w:rPr>
        <w:t>случае,</w:t>
      </w:r>
      <w:r>
        <w:rPr>
          <w:spacing w:val="80"/>
          <w:sz w:val="20"/>
        </w:rPr>
        <w:t> </w:t>
      </w:r>
      <w:r>
        <w:rPr>
          <w:sz w:val="20"/>
        </w:rPr>
        <w:t>производственной</w:t>
      </w:r>
      <w:r>
        <w:rPr>
          <w:spacing w:val="80"/>
          <w:sz w:val="20"/>
        </w:rPr>
        <w:t> </w:t>
      </w:r>
      <w:r>
        <w:rPr>
          <w:sz w:val="20"/>
        </w:rPr>
        <w:t>травме</w:t>
      </w:r>
      <w:r>
        <w:rPr>
          <w:spacing w:val="80"/>
          <w:sz w:val="20"/>
        </w:rPr>
        <w:t> </w:t>
      </w:r>
      <w:r>
        <w:rPr>
          <w:sz w:val="20"/>
        </w:rPr>
        <w:t>или</w:t>
      </w:r>
      <w:r>
        <w:rPr>
          <w:spacing w:val="80"/>
          <w:sz w:val="20"/>
        </w:rPr>
        <w:t> </w:t>
      </w:r>
      <w:r>
        <w:rPr>
          <w:sz w:val="20"/>
        </w:rPr>
        <w:t>ином происшествии с работником;</w:t>
      </w:r>
    </w:p>
    <w:p>
      <w:pPr>
        <w:pStyle w:val="ListParagraph"/>
        <w:numPr>
          <w:ilvl w:val="3"/>
          <w:numId w:val="9"/>
        </w:numPr>
        <w:tabs>
          <w:tab w:pos="1001" w:val="left" w:leader="none"/>
        </w:tabs>
        <w:spacing w:line="240" w:lineRule="auto" w:before="1" w:after="0"/>
        <w:ind w:left="1001" w:right="0" w:hanging="150"/>
        <w:jc w:val="left"/>
        <w:rPr>
          <w:sz w:val="20"/>
        </w:rPr>
      </w:pPr>
      <w:r>
        <w:rPr>
          <w:sz w:val="20"/>
        </w:rPr>
        <w:t>приступать</w:t>
      </w:r>
      <w:r>
        <w:rPr>
          <w:spacing w:val="-5"/>
          <w:sz w:val="20"/>
        </w:rPr>
        <w:t> </w:t>
      </w:r>
      <w:r>
        <w:rPr>
          <w:sz w:val="20"/>
        </w:rPr>
        <w:t>к</w:t>
      </w:r>
      <w:r>
        <w:rPr>
          <w:spacing w:val="-8"/>
          <w:sz w:val="20"/>
        </w:rPr>
        <w:t> </w:t>
      </w:r>
      <w:r>
        <w:rPr>
          <w:sz w:val="20"/>
        </w:rPr>
        <w:t>производству</w:t>
      </w:r>
      <w:r>
        <w:rPr>
          <w:spacing w:val="-6"/>
          <w:sz w:val="20"/>
        </w:rPr>
        <w:t> </w:t>
      </w:r>
      <w:r>
        <w:rPr>
          <w:sz w:val="20"/>
        </w:rPr>
        <w:t>работ</w:t>
      </w:r>
      <w:r>
        <w:rPr>
          <w:spacing w:val="-8"/>
          <w:sz w:val="20"/>
        </w:rPr>
        <w:t> </w:t>
      </w:r>
      <w:r>
        <w:rPr>
          <w:sz w:val="20"/>
        </w:rPr>
        <w:t>без</w:t>
      </w:r>
      <w:r>
        <w:rPr>
          <w:spacing w:val="-7"/>
          <w:sz w:val="20"/>
        </w:rPr>
        <w:t> </w:t>
      </w:r>
      <w:r>
        <w:rPr>
          <w:sz w:val="20"/>
        </w:rPr>
        <w:t>оформления</w:t>
      </w:r>
      <w:r>
        <w:rPr>
          <w:spacing w:val="-8"/>
          <w:sz w:val="20"/>
        </w:rPr>
        <w:t> </w:t>
      </w:r>
      <w:r>
        <w:rPr>
          <w:spacing w:val="-2"/>
          <w:sz w:val="20"/>
        </w:rPr>
        <w:t>акта–допуска;</w:t>
      </w:r>
    </w:p>
    <w:p>
      <w:pPr>
        <w:spacing w:line="229" w:lineRule="exact" w:before="1"/>
        <w:ind w:left="851" w:right="0" w:firstLine="0"/>
        <w:jc w:val="left"/>
        <w:rPr>
          <w:sz w:val="20"/>
        </w:rPr>
      </w:pPr>
      <w:r>
        <w:rPr>
          <w:sz w:val="20"/>
        </w:rPr>
        <w:t>–выполнять</w:t>
      </w:r>
      <w:r>
        <w:rPr>
          <w:spacing w:val="-9"/>
          <w:sz w:val="20"/>
        </w:rPr>
        <w:t> </w:t>
      </w:r>
      <w:r>
        <w:rPr>
          <w:sz w:val="20"/>
        </w:rPr>
        <w:t>работы</w:t>
      </w:r>
      <w:r>
        <w:rPr>
          <w:spacing w:val="-5"/>
          <w:sz w:val="20"/>
        </w:rPr>
        <w:t> </w:t>
      </w:r>
      <w:r>
        <w:rPr>
          <w:sz w:val="20"/>
        </w:rPr>
        <w:t>повышенной</w:t>
      </w:r>
      <w:r>
        <w:rPr>
          <w:spacing w:val="-9"/>
          <w:sz w:val="20"/>
        </w:rPr>
        <w:t> </w:t>
      </w:r>
      <w:r>
        <w:rPr>
          <w:sz w:val="20"/>
        </w:rPr>
        <w:t>опасности</w:t>
      </w:r>
      <w:r>
        <w:rPr>
          <w:spacing w:val="-9"/>
          <w:sz w:val="20"/>
        </w:rPr>
        <w:t> </w:t>
      </w:r>
      <w:r>
        <w:rPr>
          <w:sz w:val="20"/>
        </w:rPr>
        <w:t>без</w:t>
      </w:r>
      <w:r>
        <w:rPr>
          <w:spacing w:val="-8"/>
          <w:sz w:val="20"/>
        </w:rPr>
        <w:t> </w:t>
      </w:r>
      <w:r>
        <w:rPr>
          <w:sz w:val="20"/>
        </w:rPr>
        <w:t>оформления</w:t>
      </w:r>
      <w:r>
        <w:rPr>
          <w:spacing w:val="-9"/>
          <w:sz w:val="20"/>
        </w:rPr>
        <w:t> </w:t>
      </w:r>
      <w:r>
        <w:rPr>
          <w:spacing w:val="-2"/>
          <w:sz w:val="20"/>
        </w:rPr>
        <w:t>наряда–допуска;</w:t>
      </w:r>
    </w:p>
    <w:p>
      <w:pPr>
        <w:spacing w:before="0"/>
        <w:ind w:left="143" w:right="434" w:firstLine="708"/>
        <w:jc w:val="left"/>
        <w:rPr>
          <w:sz w:val="20"/>
        </w:rPr>
      </w:pPr>
      <w:r>
        <w:rPr>
          <w:sz w:val="20"/>
        </w:rPr>
        <w:t>–находиться</w:t>
      </w:r>
      <w:r>
        <w:rPr>
          <w:spacing w:val="40"/>
          <w:sz w:val="20"/>
        </w:rPr>
        <w:t> </w:t>
      </w:r>
      <w:r>
        <w:rPr>
          <w:sz w:val="20"/>
        </w:rPr>
        <w:t>на</w:t>
      </w:r>
      <w:r>
        <w:rPr>
          <w:spacing w:val="40"/>
          <w:sz w:val="20"/>
        </w:rPr>
        <w:t> </w:t>
      </w:r>
      <w:r>
        <w:rPr>
          <w:sz w:val="20"/>
        </w:rPr>
        <w:t>территории</w:t>
      </w:r>
      <w:r>
        <w:rPr>
          <w:spacing w:val="40"/>
          <w:sz w:val="20"/>
        </w:rPr>
        <w:t> </w:t>
      </w:r>
      <w:r>
        <w:rPr>
          <w:sz w:val="20"/>
        </w:rPr>
        <w:t>строительной</w:t>
      </w:r>
      <w:r>
        <w:rPr>
          <w:spacing w:val="40"/>
          <w:sz w:val="20"/>
        </w:rPr>
        <w:t> </w:t>
      </w:r>
      <w:r>
        <w:rPr>
          <w:sz w:val="20"/>
        </w:rPr>
        <w:t>площадки</w:t>
      </w:r>
      <w:r>
        <w:rPr>
          <w:spacing w:val="40"/>
          <w:sz w:val="20"/>
        </w:rPr>
        <w:t> </w:t>
      </w:r>
      <w:r>
        <w:rPr>
          <w:sz w:val="20"/>
        </w:rPr>
        <w:t>без</w:t>
      </w:r>
      <w:r>
        <w:rPr>
          <w:spacing w:val="40"/>
          <w:sz w:val="20"/>
        </w:rPr>
        <w:t> </w:t>
      </w:r>
      <w:r>
        <w:rPr>
          <w:sz w:val="20"/>
        </w:rPr>
        <w:t>средств</w:t>
      </w:r>
      <w:r>
        <w:rPr>
          <w:spacing w:val="40"/>
          <w:sz w:val="20"/>
        </w:rPr>
        <w:t> </w:t>
      </w:r>
      <w:r>
        <w:rPr>
          <w:sz w:val="20"/>
        </w:rPr>
        <w:t>индивидуальной</w:t>
      </w:r>
      <w:r>
        <w:rPr>
          <w:spacing w:val="40"/>
          <w:sz w:val="20"/>
        </w:rPr>
        <w:t> </w:t>
      </w:r>
      <w:r>
        <w:rPr>
          <w:sz w:val="20"/>
        </w:rPr>
        <w:t>защиты,</w:t>
      </w:r>
      <w:r>
        <w:rPr>
          <w:spacing w:val="40"/>
          <w:sz w:val="20"/>
        </w:rPr>
        <w:t> </w:t>
      </w:r>
      <w:r>
        <w:rPr>
          <w:sz w:val="20"/>
        </w:rPr>
        <w:t>допускать работников, не обеспеченных средствами индивидуальной защиты, к выполнению трудовых функций;</w:t>
      </w:r>
    </w:p>
    <w:p>
      <w:pPr>
        <w:spacing w:after="0"/>
        <w:jc w:val="left"/>
        <w:rPr>
          <w:sz w:val="20"/>
        </w:rPr>
        <w:sectPr>
          <w:pgSz w:w="11910" w:h="16840"/>
          <w:pgMar w:top="760" w:bottom="280" w:left="1133" w:right="283"/>
        </w:sectPr>
      </w:pPr>
    </w:p>
    <w:p>
      <w:pPr>
        <w:spacing w:before="71"/>
        <w:ind w:left="851" w:right="0" w:firstLine="0"/>
        <w:jc w:val="left"/>
        <w:rPr>
          <w:sz w:val="20"/>
        </w:rPr>
      </w:pPr>
      <w:r>
        <w:rPr>
          <w:sz w:val="20"/>
        </w:rPr>
        <w:t>–выполнять</w:t>
      </w:r>
      <w:r>
        <w:rPr>
          <w:spacing w:val="-8"/>
          <w:sz w:val="20"/>
        </w:rPr>
        <w:t> </w:t>
      </w:r>
      <w:r>
        <w:rPr>
          <w:sz w:val="20"/>
        </w:rPr>
        <w:t>работы</w:t>
      </w:r>
      <w:r>
        <w:rPr>
          <w:spacing w:val="-4"/>
          <w:sz w:val="20"/>
        </w:rPr>
        <w:t> </w:t>
      </w:r>
      <w:r>
        <w:rPr>
          <w:sz w:val="20"/>
        </w:rPr>
        <w:t>при</w:t>
      </w:r>
      <w:r>
        <w:rPr>
          <w:spacing w:val="-8"/>
          <w:sz w:val="20"/>
        </w:rPr>
        <w:t> </w:t>
      </w:r>
      <w:r>
        <w:rPr>
          <w:sz w:val="20"/>
        </w:rPr>
        <w:t>возникновении</w:t>
      </w:r>
      <w:r>
        <w:rPr>
          <w:spacing w:val="-9"/>
          <w:sz w:val="20"/>
        </w:rPr>
        <w:t> </w:t>
      </w:r>
      <w:r>
        <w:rPr>
          <w:sz w:val="20"/>
        </w:rPr>
        <w:t>угрозы</w:t>
      </w:r>
      <w:r>
        <w:rPr>
          <w:spacing w:val="-7"/>
          <w:sz w:val="20"/>
        </w:rPr>
        <w:t> </w:t>
      </w:r>
      <w:r>
        <w:rPr>
          <w:sz w:val="20"/>
        </w:rPr>
        <w:t>безопасности</w:t>
      </w:r>
      <w:r>
        <w:rPr>
          <w:spacing w:val="-6"/>
          <w:sz w:val="20"/>
        </w:rPr>
        <w:t> </w:t>
      </w:r>
      <w:r>
        <w:rPr>
          <w:sz w:val="20"/>
        </w:rPr>
        <w:t>и</w:t>
      </w:r>
      <w:r>
        <w:rPr>
          <w:spacing w:val="-8"/>
          <w:sz w:val="20"/>
        </w:rPr>
        <w:t> </w:t>
      </w:r>
      <w:r>
        <w:rPr>
          <w:sz w:val="20"/>
        </w:rPr>
        <w:t>здоровью</w:t>
      </w:r>
      <w:r>
        <w:rPr>
          <w:spacing w:val="-7"/>
          <w:sz w:val="20"/>
        </w:rPr>
        <w:t> </w:t>
      </w:r>
      <w:r>
        <w:rPr>
          <w:spacing w:val="-2"/>
          <w:sz w:val="20"/>
        </w:rPr>
        <w:t>работников;</w:t>
      </w:r>
    </w:p>
    <w:p>
      <w:pPr>
        <w:spacing w:before="1"/>
        <w:ind w:left="143" w:right="566" w:firstLine="707"/>
        <w:jc w:val="left"/>
        <w:rPr>
          <w:sz w:val="20"/>
        </w:rPr>
      </w:pPr>
      <w:r>
        <w:rPr>
          <w:sz w:val="20"/>
        </w:rPr>
        <w:t>–допускать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w:t>
      </w:r>
    </w:p>
    <w:p>
      <w:pPr>
        <w:spacing w:before="1"/>
        <w:ind w:left="143" w:right="434" w:firstLine="707"/>
        <w:jc w:val="left"/>
        <w:rPr>
          <w:sz w:val="20"/>
        </w:rPr>
      </w:pPr>
      <w:r>
        <w:rPr>
          <w:sz w:val="20"/>
        </w:rPr>
        <w:t>–привлекать</w:t>
      </w:r>
      <w:r>
        <w:rPr>
          <w:spacing w:val="-9"/>
          <w:sz w:val="20"/>
        </w:rPr>
        <w:t> </w:t>
      </w:r>
      <w:r>
        <w:rPr>
          <w:sz w:val="20"/>
        </w:rPr>
        <w:t>работников</w:t>
      </w:r>
      <w:r>
        <w:rPr>
          <w:spacing w:val="-9"/>
          <w:sz w:val="20"/>
        </w:rPr>
        <w:t> </w:t>
      </w:r>
      <w:r>
        <w:rPr>
          <w:sz w:val="20"/>
        </w:rPr>
        <w:t>к</w:t>
      </w:r>
      <w:r>
        <w:rPr>
          <w:spacing w:val="-10"/>
          <w:sz w:val="20"/>
        </w:rPr>
        <w:t> </w:t>
      </w:r>
      <w:r>
        <w:rPr>
          <w:sz w:val="20"/>
        </w:rPr>
        <w:t>выполнению</w:t>
      </w:r>
      <w:r>
        <w:rPr>
          <w:spacing w:val="-9"/>
          <w:sz w:val="20"/>
        </w:rPr>
        <w:t> </w:t>
      </w:r>
      <w:r>
        <w:rPr>
          <w:sz w:val="20"/>
        </w:rPr>
        <w:t>работ,</w:t>
      </w:r>
      <w:r>
        <w:rPr>
          <w:spacing w:val="-8"/>
          <w:sz w:val="20"/>
        </w:rPr>
        <w:t> </w:t>
      </w:r>
      <w:r>
        <w:rPr>
          <w:sz w:val="20"/>
        </w:rPr>
        <w:t>не</w:t>
      </w:r>
      <w:r>
        <w:rPr>
          <w:spacing w:val="-9"/>
          <w:sz w:val="20"/>
        </w:rPr>
        <w:t> </w:t>
      </w:r>
      <w:r>
        <w:rPr>
          <w:sz w:val="20"/>
        </w:rPr>
        <w:t>свойственных</w:t>
      </w:r>
      <w:r>
        <w:rPr>
          <w:spacing w:val="-8"/>
          <w:sz w:val="20"/>
        </w:rPr>
        <w:t> </w:t>
      </w:r>
      <w:r>
        <w:rPr>
          <w:sz w:val="20"/>
        </w:rPr>
        <w:t>их</w:t>
      </w:r>
      <w:r>
        <w:rPr>
          <w:spacing w:val="-8"/>
          <w:sz w:val="20"/>
        </w:rPr>
        <w:t> </w:t>
      </w:r>
      <w:r>
        <w:rPr>
          <w:sz w:val="20"/>
        </w:rPr>
        <w:t>основной</w:t>
      </w:r>
      <w:r>
        <w:rPr>
          <w:spacing w:val="-10"/>
          <w:sz w:val="20"/>
        </w:rPr>
        <w:t> </w:t>
      </w:r>
      <w:r>
        <w:rPr>
          <w:sz w:val="20"/>
        </w:rPr>
        <w:t>профессии,</w:t>
      </w:r>
      <w:r>
        <w:rPr>
          <w:spacing w:val="-8"/>
          <w:sz w:val="20"/>
        </w:rPr>
        <w:t> </w:t>
      </w:r>
      <w:r>
        <w:rPr>
          <w:sz w:val="20"/>
        </w:rPr>
        <w:t>либо</w:t>
      </w:r>
      <w:r>
        <w:rPr>
          <w:spacing w:val="-8"/>
          <w:sz w:val="20"/>
        </w:rPr>
        <w:t> </w:t>
      </w:r>
      <w:r>
        <w:rPr>
          <w:sz w:val="20"/>
        </w:rPr>
        <w:t>работников, не имеющих соответствующей квалификации для выполнения определенного вида работ;</w:t>
      </w:r>
    </w:p>
    <w:p>
      <w:pPr>
        <w:spacing w:line="229" w:lineRule="exact" w:before="1"/>
        <w:ind w:left="851" w:right="0" w:firstLine="0"/>
        <w:jc w:val="left"/>
        <w:rPr>
          <w:sz w:val="20"/>
        </w:rPr>
      </w:pPr>
      <w:r>
        <w:rPr>
          <w:sz w:val="20"/>
        </w:rPr>
        <w:t>–эксплуатировать</w:t>
      </w:r>
      <w:r>
        <w:rPr>
          <w:spacing w:val="-10"/>
          <w:sz w:val="20"/>
        </w:rPr>
        <w:t> </w:t>
      </w:r>
      <w:r>
        <w:rPr>
          <w:sz w:val="20"/>
        </w:rPr>
        <w:t>подъемные</w:t>
      </w:r>
      <w:r>
        <w:rPr>
          <w:spacing w:val="-9"/>
          <w:sz w:val="20"/>
        </w:rPr>
        <w:t> </w:t>
      </w:r>
      <w:r>
        <w:rPr>
          <w:sz w:val="20"/>
        </w:rPr>
        <w:t>сооружения</w:t>
      </w:r>
      <w:r>
        <w:rPr>
          <w:spacing w:val="-10"/>
          <w:sz w:val="20"/>
        </w:rPr>
        <w:t> </w:t>
      </w:r>
      <w:r>
        <w:rPr>
          <w:sz w:val="20"/>
        </w:rPr>
        <w:t>с</w:t>
      </w:r>
      <w:r>
        <w:rPr>
          <w:spacing w:val="-10"/>
          <w:sz w:val="20"/>
        </w:rPr>
        <w:t> </w:t>
      </w:r>
      <w:r>
        <w:rPr>
          <w:sz w:val="20"/>
        </w:rPr>
        <w:t>нарушением</w:t>
      </w:r>
      <w:r>
        <w:rPr>
          <w:spacing w:val="-8"/>
          <w:sz w:val="20"/>
        </w:rPr>
        <w:t> </w:t>
      </w:r>
      <w:r>
        <w:rPr>
          <w:sz w:val="20"/>
        </w:rPr>
        <w:t>требований</w:t>
      </w:r>
      <w:r>
        <w:rPr>
          <w:spacing w:val="-9"/>
          <w:sz w:val="20"/>
        </w:rPr>
        <w:t> </w:t>
      </w:r>
      <w:r>
        <w:rPr>
          <w:sz w:val="20"/>
        </w:rPr>
        <w:t>промышленной</w:t>
      </w:r>
      <w:r>
        <w:rPr>
          <w:spacing w:val="-8"/>
          <w:sz w:val="20"/>
        </w:rPr>
        <w:t> </w:t>
      </w:r>
      <w:r>
        <w:rPr>
          <w:spacing w:val="-2"/>
          <w:sz w:val="20"/>
        </w:rPr>
        <w:t>безопасности;</w:t>
      </w:r>
    </w:p>
    <w:p>
      <w:pPr>
        <w:pStyle w:val="ListParagraph"/>
        <w:numPr>
          <w:ilvl w:val="3"/>
          <w:numId w:val="9"/>
        </w:numPr>
        <w:tabs>
          <w:tab w:pos="1001" w:val="left" w:leader="none"/>
        </w:tabs>
        <w:spacing w:line="229" w:lineRule="exact" w:before="0" w:after="0"/>
        <w:ind w:left="1001" w:right="0" w:hanging="150"/>
        <w:jc w:val="left"/>
        <w:rPr>
          <w:sz w:val="20"/>
        </w:rPr>
      </w:pPr>
      <w:r>
        <w:rPr>
          <w:sz w:val="20"/>
        </w:rPr>
        <w:t>выходить</w:t>
      </w:r>
      <w:r>
        <w:rPr>
          <w:spacing w:val="-7"/>
          <w:sz w:val="20"/>
        </w:rPr>
        <w:t> </w:t>
      </w:r>
      <w:r>
        <w:rPr>
          <w:sz w:val="20"/>
        </w:rPr>
        <w:t>за</w:t>
      </w:r>
      <w:r>
        <w:rPr>
          <w:spacing w:val="-7"/>
          <w:sz w:val="20"/>
        </w:rPr>
        <w:t> </w:t>
      </w:r>
      <w:r>
        <w:rPr>
          <w:sz w:val="20"/>
        </w:rPr>
        <w:t>пределы</w:t>
      </w:r>
      <w:r>
        <w:rPr>
          <w:spacing w:val="-6"/>
          <w:sz w:val="20"/>
        </w:rPr>
        <w:t> </w:t>
      </w:r>
      <w:r>
        <w:rPr>
          <w:sz w:val="20"/>
        </w:rPr>
        <w:t>границ</w:t>
      </w:r>
      <w:r>
        <w:rPr>
          <w:spacing w:val="-8"/>
          <w:sz w:val="20"/>
        </w:rPr>
        <w:t> </w:t>
      </w:r>
      <w:r>
        <w:rPr>
          <w:sz w:val="20"/>
        </w:rPr>
        <w:t>схемы</w:t>
      </w:r>
      <w:r>
        <w:rPr>
          <w:spacing w:val="-6"/>
          <w:sz w:val="20"/>
        </w:rPr>
        <w:t> </w:t>
      </w:r>
      <w:r>
        <w:rPr>
          <w:sz w:val="20"/>
        </w:rPr>
        <w:t>производства</w:t>
      </w:r>
      <w:r>
        <w:rPr>
          <w:spacing w:val="-7"/>
          <w:sz w:val="20"/>
        </w:rPr>
        <w:t> </w:t>
      </w:r>
      <w:r>
        <w:rPr>
          <w:spacing w:val="-2"/>
          <w:sz w:val="20"/>
        </w:rPr>
        <w:t>работ.</w:t>
      </w:r>
    </w:p>
    <w:p>
      <w:pPr>
        <w:pStyle w:val="ListParagraph"/>
        <w:numPr>
          <w:ilvl w:val="1"/>
          <w:numId w:val="9"/>
        </w:numPr>
        <w:tabs>
          <w:tab w:pos="1259" w:val="left" w:leader="none"/>
        </w:tabs>
        <w:spacing w:line="240" w:lineRule="auto" w:before="0" w:after="0"/>
        <w:ind w:left="143" w:right="563" w:firstLine="566"/>
        <w:jc w:val="both"/>
        <w:rPr>
          <w:sz w:val="20"/>
        </w:rPr>
      </w:pPr>
      <w:r>
        <w:rPr>
          <w:sz w:val="20"/>
        </w:rPr>
        <w:t>Обеспечить</w:t>
      </w:r>
      <w:r>
        <w:rPr>
          <w:spacing w:val="-5"/>
          <w:sz w:val="20"/>
        </w:rPr>
        <w:t> </w:t>
      </w:r>
      <w:r>
        <w:rPr>
          <w:sz w:val="20"/>
        </w:rPr>
        <w:t>производственный</w:t>
      </w:r>
      <w:r>
        <w:rPr>
          <w:spacing w:val="-6"/>
          <w:sz w:val="20"/>
        </w:rPr>
        <w:t> </w:t>
      </w:r>
      <w:r>
        <w:rPr>
          <w:sz w:val="20"/>
        </w:rPr>
        <w:t>контроль</w:t>
      </w:r>
      <w:r>
        <w:rPr>
          <w:spacing w:val="-5"/>
          <w:sz w:val="20"/>
        </w:rPr>
        <w:t> </w:t>
      </w:r>
      <w:r>
        <w:rPr>
          <w:sz w:val="20"/>
        </w:rPr>
        <w:t>за</w:t>
      </w:r>
      <w:r>
        <w:rPr>
          <w:spacing w:val="-5"/>
          <w:sz w:val="20"/>
        </w:rPr>
        <w:t> </w:t>
      </w:r>
      <w:r>
        <w:rPr>
          <w:sz w:val="20"/>
        </w:rPr>
        <w:t>соблюдением</w:t>
      </w:r>
      <w:r>
        <w:rPr>
          <w:spacing w:val="-4"/>
          <w:sz w:val="20"/>
        </w:rPr>
        <w:t> </w:t>
      </w:r>
      <w:r>
        <w:rPr>
          <w:sz w:val="20"/>
        </w:rPr>
        <w:t>требований</w:t>
      </w:r>
      <w:r>
        <w:rPr>
          <w:spacing w:val="-6"/>
          <w:sz w:val="20"/>
        </w:rPr>
        <w:t> </w:t>
      </w:r>
      <w:r>
        <w:rPr>
          <w:sz w:val="20"/>
        </w:rPr>
        <w:t>промышленной</w:t>
      </w:r>
      <w:r>
        <w:rPr>
          <w:spacing w:val="-6"/>
          <w:sz w:val="20"/>
        </w:rPr>
        <w:t> </w:t>
      </w:r>
      <w:r>
        <w:rPr>
          <w:sz w:val="20"/>
        </w:rPr>
        <w:t>безопасности</w:t>
      </w:r>
      <w:r>
        <w:rPr>
          <w:spacing w:val="-6"/>
          <w:sz w:val="20"/>
        </w:rPr>
        <w:t> </w:t>
      </w:r>
      <w:r>
        <w:rPr>
          <w:sz w:val="20"/>
        </w:rPr>
        <w:t>в случае, если Заказчик является организацией, эксплуатирующей опасные производственные объекты (далее – ОПО),</w:t>
      </w:r>
      <w:r>
        <w:rPr>
          <w:spacing w:val="-13"/>
          <w:sz w:val="20"/>
        </w:rPr>
        <w:t> </w:t>
      </w:r>
      <w:r>
        <w:rPr>
          <w:sz w:val="20"/>
        </w:rPr>
        <w:t>на</w:t>
      </w:r>
      <w:r>
        <w:rPr>
          <w:spacing w:val="-12"/>
          <w:sz w:val="20"/>
        </w:rPr>
        <w:t> </w:t>
      </w:r>
      <w:r>
        <w:rPr>
          <w:sz w:val="20"/>
        </w:rPr>
        <w:t>которых</w:t>
      </w:r>
      <w:r>
        <w:rPr>
          <w:spacing w:val="-13"/>
          <w:sz w:val="20"/>
        </w:rPr>
        <w:t> </w:t>
      </w:r>
      <w:r>
        <w:rPr>
          <w:sz w:val="20"/>
        </w:rPr>
        <w:t>используются</w:t>
      </w:r>
      <w:r>
        <w:rPr>
          <w:spacing w:val="-12"/>
          <w:sz w:val="20"/>
        </w:rPr>
        <w:t> </w:t>
      </w:r>
      <w:r>
        <w:rPr>
          <w:sz w:val="20"/>
        </w:rPr>
        <w:t>стационарно</w:t>
      </w:r>
      <w:r>
        <w:rPr>
          <w:spacing w:val="-13"/>
          <w:sz w:val="20"/>
        </w:rPr>
        <w:t> </w:t>
      </w:r>
      <w:r>
        <w:rPr>
          <w:sz w:val="20"/>
        </w:rPr>
        <w:t>установленные</w:t>
      </w:r>
      <w:r>
        <w:rPr>
          <w:spacing w:val="-12"/>
          <w:sz w:val="20"/>
        </w:rPr>
        <w:t> </w:t>
      </w:r>
      <w:r>
        <w:rPr>
          <w:sz w:val="20"/>
        </w:rPr>
        <w:t>грузоподъемные</w:t>
      </w:r>
      <w:r>
        <w:rPr>
          <w:spacing w:val="-13"/>
          <w:sz w:val="20"/>
        </w:rPr>
        <w:t> </w:t>
      </w:r>
      <w:r>
        <w:rPr>
          <w:sz w:val="20"/>
        </w:rPr>
        <w:t>механизмы,</w:t>
      </w:r>
      <w:r>
        <w:rPr>
          <w:spacing w:val="-12"/>
          <w:sz w:val="20"/>
        </w:rPr>
        <w:t> </w:t>
      </w:r>
      <w:r>
        <w:rPr>
          <w:sz w:val="20"/>
        </w:rPr>
        <w:t>подъемные</w:t>
      </w:r>
      <w:r>
        <w:rPr>
          <w:spacing w:val="-13"/>
          <w:sz w:val="20"/>
        </w:rPr>
        <w:t> </w:t>
      </w:r>
      <w:r>
        <w:rPr>
          <w:sz w:val="20"/>
        </w:rPr>
        <w:t>сооружения (далее – ПС).</w:t>
      </w:r>
    </w:p>
    <w:p>
      <w:pPr>
        <w:pStyle w:val="ListParagraph"/>
        <w:numPr>
          <w:ilvl w:val="1"/>
          <w:numId w:val="9"/>
        </w:numPr>
        <w:tabs>
          <w:tab w:pos="1557" w:val="left" w:leader="none"/>
        </w:tabs>
        <w:spacing w:line="240" w:lineRule="auto" w:before="0" w:after="0"/>
        <w:ind w:left="144" w:right="567" w:firstLine="566"/>
        <w:jc w:val="both"/>
        <w:rPr>
          <w:sz w:val="20"/>
        </w:rPr>
      </w:pPr>
      <w:r>
        <w:rPr>
          <w:sz w:val="20"/>
        </w:rPr>
        <w:t>В случае использования транспортных средств (специальной техники) при проведении работ на </w:t>
      </w:r>
      <w:r>
        <w:rPr>
          <w:spacing w:val="-2"/>
          <w:sz w:val="20"/>
        </w:rPr>
        <w:t>объекте:</w:t>
      </w:r>
    </w:p>
    <w:p>
      <w:pPr>
        <w:spacing w:before="1"/>
        <w:ind w:left="852" w:right="0" w:firstLine="0"/>
        <w:jc w:val="left"/>
        <w:rPr>
          <w:sz w:val="20"/>
        </w:rPr>
      </w:pPr>
      <w:r>
        <w:rPr>
          <w:sz w:val="20"/>
        </w:rPr>
        <w:t>–организовать</w:t>
      </w:r>
      <w:r>
        <w:rPr>
          <w:spacing w:val="-9"/>
          <w:sz w:val="20"/>
        </w:rPr>
        <w:t> </w:t>
      </w:r>
      <w:r>
        <w:rPr>
          <w:sz w:val="20"/>
        </w:rPr>
        <w:t>контроль</w:t>
      </w:r>
      <w:r>
        <w:rPr>
          <w:spacing w:val="-9"/>
          <w:sz w:val="20"/>
        </w:rPr>
        <w:t> </w:t>
      </w:r>
      <w:r>
        <w:rPr>
          <w:sz w:val="20"/>
        </w:rPr>
        <w:t>за</w:t>
      </w:r>
      <w:r>
        <w:rPr>
          <w:spacing w:val="-8"/>
          <w:sz w:val="20"/>
        </w:rPr>
        <w:t> </w:t>
      </w:r>
      <w:r>
        <w:rPr>
          <w:sz w:val="20"/>
        </w:rPr>
        <w:t>соблюдением</w:t>
      </w:r>
      <w:r>
        <w:rPr>
          <w:spacing w:val="-8"/>
          <w:sz w:val="20"/>
        </w:rPr>
        <w:t> </w:t>
      </w:r>
      <w:r>
        <w:rPr>
          <w:sz w:val="20"/>
        </w:rPr>
        <w:t>водителями</w:t>
      </w:r>
      <w:r>
        <w:rPr>
          <w:spacing w:val="-10"/>
          <w:sz w:val="20"/>
        </w:rPr>
        <w:t> </w:t>
      </w:r>
      <w:r>
        <w:rPr>
          <w:sz w:val="20"/>
        </w:rPr>
        <w:t>(машинистами)</w:t>
      </w:r>
      <w:r>
        <w:rPr>
          <w:spacing w:val="-7"/>
          <w:sz w:val="20"/>
        </w:rPr>
        <w:t> </w:t>
      </w:r>
      <w:r>
        <w:rPr>
          <w:sz w:val="20"/>
        </w:rPr>
        <w:t>Правил</w:t>
      </w:r>
      <w:r>
        <w:rPr>
          <w:spacing w:val="-10"/>
          <w:sz w:val="20"/>
        </w:rPr>
        <w:t> </w:t>
      </w:r>
      <w:r>
        <w:rPr>
          <w:sz w:val="20"/>
        </w:rPr>
        <w:t>дорожного</w:t>
      </w:r>
      <w:r>
        <w:rPr>
          <w:spacing w:val="-8"/>
          <w:sz w:val="20"/>
        </w:rPr>
        <w:t> </w:t>
      </w:r>
      <w:r>
        <w:rPr>
          <w:spacing w:val="-2"/>
          <w:sz w:val="20"/>
        </w:rPr>
        <w:t>движения;</w:t>
      </w:r>
    </w:p>
    <w:p>
      <w:pPr>
        <w:spacing w:before="0"/>
        <w:ind w:left="852" w:right="0" w:firstLine="0"/>
        <w:jc w:val="left"/>
        <w:rPr>
          <w:sz w:val="20"/>
        </w:rPr>
      </w:pPr>
      <w:r>
        <w:rPr>
          <w:sz w:val="20"/>
        </w:rPr>
        <w:t>–организовать</w:t>
      </w:r>
      <w:r>
        <w:rPr>
          <w:spacing w:val="-12"/>
          <w:sz w:val="20"/>
        </w:rPr>
        <w:t> </w:t>
      </w:r>
      <w:r>
        <w:rPr>
          <w:sz w:val="20"/>
        </w:rPr>
        <w:t>контроль</w:t>
      </w:r>
      <w:r>
        <w:rPr>
          <w:spacing w:val="-11"/>
          <w:sz w:val="20"/>
        </w:rPr>
        <w:t> </w:t>
      </w:r>
      <w:r>
        <w:rPr>
          <w:sz w:val="20"/>
        </w:rPr>
        <w:t>прохождения</w:t>
      </w:r>
      <w:r>
        <w:rPr>
          <w:spacing w:val="-11"/>
          <w:sz w:val="20"/>
        </w:rPr>
        <w:t> </w:t>
      </w:r>
      <w:r>
        <w:rPr>
          <w:sz w:val="20"/>
        </w:rPr>
        <w:t>водителями</w:t>
      </w:r>
      <w:r>
        <w:rPr>
          <w:spacing w:val="-12"/>
          <w:sz w:val="20"/>
        </w:rPr>
        <w:t> </w:t>
      </w:r>
      <w:r>
        <w:rPr>
          <w:sz w:val="20"/>
        </w:rPr>
        <w:t>(машинистами)</w:t>
      </w:r>
      <w:r>
        <w:rPr>
          <w:spacing w:val="-10"/>
          <w:sz w:val="20"/>
        </w:rPr>
        <w:t> </w:t>
      </w:r>
      <w:r>
        <w:rPr>
          <w:sz w:val="20"/>
        </w:rPr>
        <w:t>предрейсового</w:t>
      </w:r>
      <w:r>
        <w:rPr>
          <w:spacing w:val="-11"/>
          <w:sz w:val="20"/>
        </w:rPr>
        <w:t> </w:t>
      </w:r>
      <w:r>
        <w:rPr>
          <w:sz w:val="20"/>
        </w:rPr>
        <w:t>медицинского</w:t>
      </w:r>
      <w:r>
        <w:rPr>
          <w:spacing w:val="-10"/>
          <w:sz w:val="20"/>
        </w:rPr>
        <w:t> </w:t>
      </w:r>
      <w:r>
        <w:rPr>
          <w:spacing w:val="-2"/>
          <w:sz w:val="20"/>
        </w:rPr>
        <w:t>осмотра;</w:t>
      </w:r>
    </w:p>
    <w:p>
      <w:pPr>
        <w:pStyle w:val="ListParagraph"/>
        <w:numPr>
          <w:ilvl w:val="2"/>
          <w:numId w:val="9"/>
        </w:numPr>
        <w:tabs>
          <w:tab w:pos="1000" w:val="left" w:leader="none"/>
        </w:tabs>
        <w:spacing w:line="240" w:lineRule="auto" w:before="1" w:after="0"/>
        <w:ind w:left="1000" w:right="0" w:hanging="148"/>
        <w:jc w:val="left"/>
        <w:rPr>
          <w:sz w:val="20"/>
        </w:rPr>
      </w:pPr>
      <w:r>
        <w:rPr>
          <w:sz w:val="20"/>
        </w:rPr>
        <w:t>организовать</w:t>
      </w:r>
      <w:r>
        <w:rPr>
          <w:spacing w:val="-9"/>
          <w:sz w:val="20"/>
        </w:rPr>
        <w:t> </w:t>
      </w:r>
      <w:r>
        <w:rPr>
          <w:sz w:val="20"/>
        </w:rPr>
        <w:t>контрольные</w:t>
      </w:r>
      <w:r>
        <w:rPr>
          <w:spacing w:val="-9"/>
          <w:sz w:val="20"/>
        </w:rPr>
        <w:t> </w:t>
      </w:r>
      <w:r>
        <w:rPr>
          <w:sz w:val="20"/>
        </w:rPr>
        <w:t>осмотры</w:t>
      </w:r>
      <w:r>
        <w:rPr>
          <w:spacing w:val="-11"/>
          <w:sz w:val="20"/>
        </w:rPr>
        <w:t> </w:t>
      </w:r>
      <w:r>
        <w:rPr>
          <w:sz w:val="20"/>
        </w:rPr>
        <w:t>транспортных</w:t>
      </w:r>
      <w:r>
        <w:rPr>
          <w:spacing w:val="-9"/>
          <w:sz w:val="20"/>
        </w:rPr>
        <w:t> </w:t>
      </w:r>
      <w:r>
        <w:rPr>
          <w:sz w:val="20"/>
        </w:rPr>
        <w:t>средств</w:t>
      </w:r>
      <w:r>
        <w:rPr>
          <w:spacing w:val="-12"/>
          <w:sz w:val="20"/>
        </w:rPr>
        <w:t> </w:t>
      </w:r>
      <w:r>
        <w:rPr>
          <w:sz w:val="20"/>
        </w:rPr>
        <w:t>(специальной</w:t>
      </w:r>
      <w:r>
        <w:rPr>
          <w:spacing w:val="-10"/>
          <w:sz w:val="20"/>
        </w:rPr>
        <w:t> </w:t>
      </w:r>
      <w:r>
        <w:rPr>
          <w:sz w:val="20"/>
        </w:rPr>
        <w:t>техники)</w:t>
      </w:r>
      <w:r>
        <w:rPr>
          <w:spacing w:val="-8"/>
          <w:sz w:val="20"/>
        </w:rPr>
        <w:t> </w:t>
      </w:r>
      <w:r>
        <w:rPr>
          <w:sz w:val="20"/>
        </w:rPr>
        <w:t>перед</w:t>
      </w:r>
      <w:r>
        <w:rPr>
          <w:spacing w:val="-9"/>
          <w:sz w:val="20"/>
        </w:rPr>
        <w:t> </w:t>
      </w:r>
      <w:r>
        <w:rPr>
          <w:sz w:val="20"/>
        </w:rPr>
        <w:t>началом</w:t>
      </w:r>
      <w:r>
        <w:rPr>
          <w:spacing w:val="-10"/>
          <w:sz w:val="20"/>
        </w:rPr>
        <w:t> </w:t>
      </w:r>
      <w:r>
        <w:rPr>
          <w:spacing w:val="-2"/>
          <w:sz w:val="20"/>
        </w:rPr>
        <w:t>работ;</w:t>
      </w:r>
    </w:p>
    <w:p>
      <w:pPr>
        <w:pStyle w:val="ListParagraph"/>
        <w:numPr>
          <w:ilvl w:val="2"/>
          <w:numId w:val="9"/>
        </w:numPr>
        <w:tabs>
          <w:tab w:pos="1072" w:val="left" w:leader="none"/>
        </w:tabs>
        <w:spacing w:line="240" w:lineRule="auto" w:before="0" w:after="0"/>
        <w:ind w:left="144" w:right="566" w:firstLine="708"/>
        <w:jc w:val="both"/>
        <w:rPr>
          <w:sz w:val="20"/>
        </w:rPr>
      </w:pPr>
      <w:r>
        <w:rPr>
          <w:sz w:val="20"/>
        </w:rPr>
        <w:t>использовать в ходе выполнения работ только исправные транспортные средства (специальную </w:t>
      </w:r>
      <w:r>
        <w:rPr>
          <w:spacing w:val="-2"/>
          <w:sz w:val="20"/>
        </w:rPr>
        <w:t>технику);</w:t>
      </w:r>
    </w:p>
    <w:p>
      <w:pPr>
        <w:spacing w:before="0"/>
        <w:ind w:left="144" w:right="568" w:firstLine="707"/>
        <w:jc w:val="both"/>
        <w:rPr>
          <w:sz w:val="20"/>
        </w:rPr>
      </w:pPr>
      <w:r>
        <w:rPr>
          <w:sz w:val="20"/>
        </w:rPr>
        <w:t>–организовать</w:t>
      </w:r>
      <w:r>
        <w:rPr>
          <w:spacing w:val="-11"/>
          <w:sz w:val="20"/>
        </w:rPr>
        <w:t> </w:t>
      </w:r>
      <w:r>
        <w:rPr>
          <w:sz w:val="20"/>
        </w:rPr>
        <w:t>работу</w:t>
      </w:r>
      <w:r>
        <w:rPr>
          <w:spacing w:val="-10"/>
          <w:sz w:val="20"/>
        </w:rPr>
        <w:t> </w:t>
      </w:r>
      <w:r>
        <w:rPr>
          <w:sz w:val="20"/>
        </w:rPr>
        <w:t>по</w:t>
      </w:r>
      <w:r>
        <w:rPr>
          <w:spacing w:val="-10"/>
          <w:sz w:val="20"/>
        </w:rPr>
        <w:t> </w:t>
      </w:r>
      <w:r>
        <w:rPr>
          <w:sz w:val="20"/>
        </w:rPr>
        <w:t>безопасности</w:t>
      </w:r>
      <w:r>
        <w:rPr>
          <w:spacing w:val="-12"/>
          <w:sz w:val="20"/>
        </w:rPr>
        <w:t> </w:t>
      </w:r>
      <w:r>
        <w:rPr>
          <w:sz w:val="20"/>
        </w:rPr>
        <w:t>дорожного</w:t>
      </w:r>
      <w:r>
        <w:rPr>
          <w:spacing w:val="-10"/>
          <w:sz w:val="20"/>
        </w:rPr>
        <w:t> </w:t>
      </w:r>
      <w:r>
        <w:rPr>
          <w:sz w:val="20"/>
        </w:rPr>
        <w:t>движения</w:t>
      </w:r>
      <w:r>
        <w:rPr>
          <w:spacing w:val="-12"/>
          <w:sz w:val="20"/>
        </w:rPr>
        <w:t> </w:t>
      </w:r>
      <w:r>
        <w:rPr>
          <w:sz w:val="20"/>
        </w:rPr>
        <w:t>в</w:t>
      </w:r>
      <w:r>
        <w:rPr>
          <w:spacing w:val="-12"/>
          <w:sz w:val="20"/>
        </w:rPr>
        <w:t> </w:t>
      </w:r>
      <w:r>
        <w:rPr>
          <w:sz w:val="20"/>
        </w:rPr>
        <w:t>соответствии</w:t>
      </w:r>
      <w:r>
        <w:rPr>
          <w:spacing w:val="-12"/>
          <w:sz w:val="20"/>
        </w:rPr>
        <w:t> </w:t>
      </w:r>
      <w:r>
        <w:rPr>
          <w:sz w:val="20"/>
        </w:rPr>
        <w:t>с</w:t>
      </w:r>
      <w:r>
        <w:rPr>
          <w:spacing w:val="-11"/>
          <w:sz w:val="20"/>
        </w:rPr>
        <w:t> </w:t>
      </w:r>
      <w:r>
        <w:rPr>
          <w:sz w:val="20"/>
        </w:rPr>
        <w:t>требованиями</w:t>
      </w:r>
      <w:r>
        <w:rPr>
          <w:spacing w:val="-12"/>
          <w:sz w:val="20"/>
        </w:rPr>
        <w:t> </w:t>
      </w:r>
      <w:r>
        <w:rPr>
          <w:sz w:val="20"/>
        </w:rPr>
        <w:t>Федерального закона РФ от 10.12.1995 № 196–ФЗ "О безопасности дорожного движения".</w:t>
      </w:r>
    </w:p>
    <w:p>
      <w:pPr>
        <w:pStyle w:val="ListParagraph"/>
        <w:numPr>
          <w:ilvl w:val="1"/>
          <w:numId w:val="9"/>
        </w:numPr>
        <w:tabs>
          <w:tab w:pos="1415" w:val="left" w:leader="none"/>
        </w:tabs>
        <w:spacing w:line="240" w:lineRule="auto" w:before="0" w:after="0"/>
        <w:ind w:left="144" w:right="565" w:firstLine="707"/>
        <w:jc w:val="both"/>
        <w:rPr>
          <w:sz w:val="20"/>
        </w:rPr>
      </w:pPr>
      <w:r>
        <w:rPr>
          <w:sz w:val="20"/>
        </w:rPr>
        <w:t>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pPr>
        <w:pStyle w:val="ListParagraph"/>
        <w:numPr>
          <w:ilvl w:val="1"/>
          <w:numId w:val="9"/>
        </w:numPr>
        <w:tabs>
          <w:tab w:pos="1427" w:val="left" w:leader="none"/>
        </w:tabs>
        <w:spacing w:line="240" w:lineRule="auto" w:before="1" w:after="0"/>
        <w:ind w:left="144" w:right="563" w:firstLine="707"/>
        <w:jc w:val="both"/>
        <w:rPr>
          <w:sz w:val="20"/>
        </w:rPr>
      </w:pPr>
      <w:r>
        <w:rPr>
          <w:sz w:val="20"/>
        </w:rPr>
        <w:t>Нести ответственность за соблюдение обязательных требований со стороны субсубподрядных и иных сторонних организаций, привлекаемых Исполнителем для выполнения работ по договору.</w:t>
      </w:r>
    </w:p>
    <w:p>
      <w:pPr>
        <w:pStyle w:val="ListParagraph"/>
        <w:numPr>
          <w:ilvl w:val="1"/>
          <w:numId w:val="9"/>
        </w:numPr>
        <w:tabs>
          <w:tab w:pos="1475" w:val="left" w:leader="none"/>
        </w:tabs>
        <w:spacing w:line="240" w:lineRule="auto" w:before="0" w:after="0"/>
        <w:ind w:left="144" w:right="567" w:firstLine="707"/>
        <w:jc w:val="both"/>
        <w:rPr>
          <w:sz w:val="20"/>
        </w:rPr>
      </w:pPr>
      <w:r>
        <w:rPr>
          <w:sz w:val="20"/>
        </w:rPr>
        <w:t>Принимать участие в совещаниях по соблюдению обязательных требований, организуемых </w:t>
      </w:r>
      <w:r>
        <w:rPr>
          <w:spacing w:val="-2"/>
          <w:sz w:val="20"/>
        </w:rPr>
        <w:t>Заказчиком.</w:t>
      </w:r>
    </w:p>
    <w:p>
      <w:pPr>
        <w:pStyle w:val="ListParagraph"/>
        <w:numPr>
          <w:ilvl w:val="1"/>
          <w:numId w:val="9"/>
        </w:numPr>
        <w:tabs>
          <w:tab w:pos="1408" w:val="left" w:leader="none"/>
        </w:tabs>
        <w:spacing w:line="240" w:lineRule="auto" w:before="0" w:after="0"/>
        <w:ind w:left="144" w:right="560" w:firstLine="707"/>
        <w:jc w:val="both"/>
        <w:rPr>
          <w:sz w:val="20"/>
        </w:rPr>
      </w:pPr>
      <w:r>
        <w:rPr>
          <w:sz w:val="20"/>
        </w:rPr>
        <w:t>Ознакомить своих работников, а также работников субподрядных и иных сторонних организаций, привлекаемых</w:t>
      </w:r>
      <w:r>
        <w:rPr>
          <w:spacing w:val="-5"/>
          <w:sz w:val="20"/>
        </w:rPr>
        <w:t> </w:t>
      </w:r>
      <w:r>
        <w:rPr>
          <w:sz w:val="20"/>
        </w:rPr>
        <w:t>Исполнителем</w:t>
      </w:r>
      <w:r>
        <w:rPr>
          <w:spacing w:val="-5"/>
          <w:sz w:val="20"/>
        </w:rPr>
        <w:t> </w:t>
      </w:r>
      <w:r>
        <w:rPr>
          <w:sz w:val="20"/>
        </w:rPr>
        <w:t>для</w:t>
      </w:r>
      <w:r>
        <w:rPr>
          <w:spacing w:val="-7"/>
          <w:sz w:val="20"/>
        </w:rPr>
        <w:t> </w:t>
      </w:r>
      <w:r>
        <w:rPr>
          <w:sz w:val="20"/>
        </w:rPr>
        <w:t>выполнения</w:t>
      </w:r>
      <w:r>
        <w:rPr>
          <w:spacing w:val="-7"/>
          <w:sz w:val="20"/>
        </w:rPr>
        <w:t> </w:t>
      </w:r>
      <w:r>
        <w:rPr>
          <w:sz w:val="20"/>
        </w:rPr>
        <w:t>работ</w:t>
      </w:r>
      <w:r>
        <w:rPr>
          <w:spacing w:val="-7"/>
          <w:sz w:val="20"/>
        </w:rPr>
        <w:t> </w:t>
      </w:r>
      <w:r>
        <w:rPr>
          <w:sz w:val="20"/>
        </w:rPr>
        <w:t>по</w:t>
      </w:r>
      <w:r>
        <w:rPr>
          <w:spacing w:val="-3"/>
          <w:sz w:val="20"/>
        </w:rPr>
        <w:t> </w:t>
      </w:r>
      <w:r>
        <w:rPr>
          <w:sz w:val="20"/>
        </w:rPr>
        <w:t>договору,</w:t>
      </w:r>
      <w:r>
        <w:rPr>
          <w:spacing w:val="-6"/>
          <w:sz w:val="20"/>
        </w:rPr>
        <w:t> </w:t>
      </w:r>
      <w:r>
        <w:rPr>
          <w:sz w:val="20"/>
        </w:rPr>
        <w:t>с</w:t>
      </w:r>
      <w:r>
        <w:rPr>
          <w:spacing w:val="-6"/>
          <w:sz w:val="20"/>
        </w:rPr>
        <w:t> </w:t>
      </w:r>
      <w:r>
        <w:rPr>
          <w:sz w:val="20"/>
        </w:rPr>
        <w:t>настоящим</w:t>
      </w:r>
      <w:r>
        <w:rPr>
          <w:spacing w:val="-5"/>
          <w:sz w:val="20"/>
        </w:rPr>
        <w:t> </w:t>
      </w:r>
      <w:r>
        <w:rPr>
          <w:sz w:val="20"/>
        </w:rPr>
        <w:t>Регламентом</w:t>
      </w:r>
      <w:r>
        <w:rPr>
          <w:spacing w:val="-5"/>
          <w:sz w:val="20"/>
        </w:rPr>
        <w:t> </w:t>
      </w:r>
      <w:r>
        <w:rPr>
          <w:sz w:val="20"/>
        </w:rPr>
        <w:t>и</w:t>
      </w:r>
      <w:r>
        <w:rPr>
          <w:spacing w:val="-7"/>
          <w:sz w:val="20"/>
        </w:rPr>
        <w:t> </w:t>
      </w:r>
      <w:r>
        <w:rPr>
          <w:sz w:val="20"/>
        </w:rPr>
        <w:t>иными</w:t>
      </w:r>
      <w:r>
        <w:rPr>
          <w:spacing w:val="-7"/>
          <w:sz w:val="20"/>
        </w:rPr>
        <w:t> </w:t>
      </w:r>
      <w:r>
        <w:rPr>
          <w:sz w:val="20"/>
        </w:rPr>
        <w:t>локальными нормативными актами Заказчика, доведенными до сведения Исполнителя.</w:t>
      </w:r>
    </w:p>
    <w:p>
      <w:pPr>
        <w:pStyle w:val="ListParagraph"/>
        <w:numPr>
          <w:ilvl w:val="1"/>
          <w:numId w:val="9"/>
        </w:numPr>
        <w:tabs>
          <w:tab w:pos="1513" w:val="left" w:leader="none"/>
        </w:tabs>
        <w:spacing w:line="240" w:lineRule="auto" w:before="0" w:after="0"/>
        <w:ind w:left="144" w:right="563" w:firstLine="707"/>
        <w:jc w:val="both"/>
        <w:rPr>
          <w:sz w:val="20"/>
        </w:rPr>
      </w:pPr>
      <w:r>
        <w:rPr>
          <w:sz w:val="20"/>
        </w:rPr>
        <w:t>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w:t>
      </w:r>
    </w:p>
    <w:p>
      <w:pPr>
        <w:pStyle w:val="ListParagraph"/>
        <w:numPr>
          <w:ilvl w:val="1"/>
          <w:numId w:val="9"/>
        </w:numPr>
        <w:tabs>
          <w:tab w:pos="1482" w:val="left" w:leader="none"/>
        </w:tabs>
        <w:spacing w:line="240" w:lineRule="auto" w:before="0" w:after="0"/>
        <w:ind w:left="144" w:right="562" w:firstLine="707"/>
        <w:jc w:val="both"/>
        <w:rPr>
          <w:sz w:val="20"/>
        </w:rPr>
      </w:pPr>
      <w:r>
        <w:rPr>
          <w:sz w:val="20"/>
        </w:rPr>
        <w:t>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w:t>
      </w:r>
      <w:r>
        <w:rPr>
          <w:spacing w:val="-7"/>
          <w:sz w:val="20"/>
        </w:rPr>
        <w:t> </w:t>
      </w:r>
      <w:r>
        <w:rPr>
          <w:sz w:val="20"/>
        </w:rPr>
        <w:t>в</w:t>
      </w:r>
      <w:r>
        <w:rPr>
          <w:spacing w:val="-8"/>
          <w:sz w:val="20"/>
        </w:rPr>
        <w:t> </w:t>
      </w:r>
      <w:r>
        <w:rPr>
          <w:sz w:val="20"/>
        </w:rPr>
        <w:t>аренду</w:t>
      </w:r>
      <w:r>
        <w:rPr>
          <w:spacing w:val="-7"/>
          <w:sz w:val="20"/>
        </w:rPr>
        <w:t> </w:t>
      </w:r>
      <w:r>
        <w:rPr>
          <w:sz w:val="20"/>
        </w:rPr>
        <w:t>(субаренду)</w:t>
      </w:r>
      <w:r>
        <w:rPr>
          <w:spacing w:val="-7"/>
          <w:sz w:val="20"/>
        </w:rPr>
        <w:t> </w:t>
      </w:r>
      <w:r>
        <w:rPr>
          <w:sz w:val="20"/>
        </w:rPr>
        <w:t>источников</w:t>
      </w:r>
      <w:r>
        <w:rPr>
          <w:spacing w:val="-8"/>
          <w:sz w:val="20"/>
        </w:rPr>
        <w:t> </w:t>
      </w:r>
      <w:r>
        <w:rPr>
          <w:sz w:val="20"/>
        </w:rPr>
        <w:t>воздействий</w:t>
      </w:r>
      <w:r>
        <w:rPr>
          <w:spacing w:val="-9"/>
          <w:sz w:val="20"/>
        </w:rPr>
        <w:t> </w:t>
      </w:r>
      <w:r>
        <w:rPr>
          <w:sz w:val="20"/>
        </w:rPr>
        <w:t>на</w:t>
      </w:r>
      <w:r>
        <w:rPr>
          <w:spacing w:val="-8"/>
          <w:sz w:val="20"/>
        </w:rPr>
        <w:t> </w:t>
      </w:r>
      <w:r>
        <w:rPr>
          <w:sz w:val="20"/>
        </w:rPr>
        <w:t>окружающую</w:t>
      </w:r>
      <w:r>
        <w:rPr>
          <w:spacing w:val="-8"/>
          <w:sz w:val="20"/>
        </w:rPr>
        <w:t> </w:t>
      </w:r>
      <w:r>
        <w:rPr>
          <w:sz w:val="20"/>
        </w:rPr>
        <w:t>среду,</w:t>
      </w:r>
      <w:r>
        <w:rPr>
          <w:spacing w:val="-7"/>
          <w:sz w:val="20"/>
        </w:rPr>
        <w:t> </w:t>
      </w:r>
      <w:r>
        <w:rPr>
          <w:sz w:val="20"/>
        </w:rPr>
        <w:t>в</w:t>
      </w:r>
      <w:r>
        <w:rPr>
          <w:spacing w:val="-8"/>
          <w:sz w:val="20"/>
        </w:rPr>
        <w:t> </w:t>
      </w:r>
      <w:r>
        <w:rPr>
          <w:sz w:val="20"/>
        </w:rPr>
        <w:t>том</w:t>
      </w:r>
      <w:r>
        <w:rPr>
          <w:spacing w:val="-7"/>
          <w:sz w:val="20"/>
        </w:rPr>
        <w:t> </w:t>
      </w:r>
      <w:r>
        <w:rPr>
          <w:sz w:val="20"/>
        </w:rPr>
        <w:t>числе</w:t>
      </w:r>
      <w:r>
        <w:rPr>
          <w:spacing w:val="-8"/>
          <w:sz w:val="20"/>
        </w:rPr>
        <w:t> </w:t>
      </w:r>
      <w:r>
        <w:rPr>
          <w:sz w:val="20"/>
        </w:rPr>
        <w:t>за</w:t>
      </w:r>
      <w:r>
        <w:rPr>
          <w:spacing w:val="-8"/>
          <w:sz w:val="20"/>
        </w:rPr>
        <w:t> </w:t>
      </w:r>
      <w:r>
        <w:rPr>
          <w:sz w:val="20"/>
        </w:rPr>
        <w:t>отчуждаемые</w:t>
      </w:r>
      <w:r>
        <w:rPr>
          <w:spacing w:val="-8"/>
          <w:sz w:val="20"/>
        </w:rPr>
        <w:t> </w:t>
      </w:r>
      <w:r>
        <w:rPr>
          <w:sz w:val="20"/>
        </w:rPr>
        <w:t>ему Заказчиком отходы.</w:t>
      </w:r>
    </w:p>
    <w:p>
      <w:pPr>
        <w:pStyle w:val="ListParagraph"/>
        <w:numPr>
          <w:ilvl w:val="1"/>
          <w:numId w:val="9"/>
        </w:numPr>
        <w:tabs>
          <w:tab w:pos="1403" w:val="left" w:leader="none"/>
        </w:tabs>
        <w:spacing w:line="230" w:lineRule="exact" w:before="0" w:after="0"/>
        <w:ind w:left="1403" w:right="0" w:hanging="552"/>
        <w:jc w:val="both"/>
        <w:rPr>
          <w:sz w:val="20"/>
        </w:rPr>
      </w:pPr>
      <w:r>
        <w:rPr>
          <w:sz w:val="20"/>
        </w:rPr>
        <w:t>Не</w:t>
      </w:r>
      <w:r>
        <w:rPr>
          <w:spacing w:val="-3"/>
          <w:sz w:val="20"/>
        </w:rPr>
        <w:t> </w:t>
      </w:r>
      <w:r>
        <w:rPr>
          <w:sz w:val="20"/>
        </w:rPr>
        <w:t>превышать</w:t>
      </w:r>
      <w:r>
        <w:rPr>
          <w:spacing w:val="-3"/>
          <w:sz w:val="20"/>
        </w:rPr>
        <w:t> </w:t>
      </w:r>
      <w:r>
        <w:rPr>
          <w:sz w:val="20"/>
        </w:rPr>
        <w:t>допустимый</w:t>
      </w:r>
      <w:r>
        <w:rPr>
          <w:spacing w:val="-5"/>
          <w:sz w:val="20"/>
        </w:rPr>
        <w:t> </w:t>
      </w:r>
      <w:r>
        <w:rPr>
          <w:sz w:val="20"/>
        </w:rPr>
        <w:t>уровень</w:t>
      </w:r>
      <w:r>
        <w:rPr>
          <w:spacing w:val="-3"/>
          <w:sz w:val="20"/>
        </w:rPr>
        <w:t> </w:t>
      </w:r>
      <w:r>
        <w:rPr>
          <w:sz w:val="20"/>
        </w:rPr>
        <w:t>шума</w:t>
      </w:r>
      <w:r>
        <w:rPr>
          <w:spacing w:val="-3"/>
          <w:sz w:val="20"/>
        </w:rPr>
        <w:t> </w:t>
      </w:r>
      <w:r>
        <w:rPr>
          <w:sz w:val="20"/>
        </w:rPr>
        <w:t>при</w:t>
      </w:r>
      <w:r>
        <w:rPr>
          <w:spacing w:val="-5"/>
          <w:sz w:val="20"/>
        </w:rPr>
        <w:t> </w:t>
      </w:r>
      <w:r>
        <w:rPr>
          <w:sz w:val="20"/>
        </w:rPr>
        <w:t>выполнении</w:t>
      </w:r>
      <w:r>
        <w:rPr>
          <w:spacing w:val="-4"/>
          <w:sz w:val="20"/>
        </w:rPr>
        <w:t> </w:t>
      </w:r>
      <w:r>
        <w:rPr>
          <w:sz w:val="20"/>
        </w:rPr>
        <w:t>работ</w:t>
      </w:r>
      <w:r>
        <w:rPr>
          <w:spacing w:val="-4"/>
          <w:sz w:val="20"/>
        </w:rPr>
        <w:t> </w:t>
      </w:r>
      <w:r>
        <w:rPr>
          <w:sz w:val="20"/>
        </w:rPr>
        <w:t>вблизи</w:t>
      </w:r>
      <w:r>
        <w:rPr>
          <w:spacing w:val="-5"/>
          <w:sz w:val="20"/>
        </w:rPr>
        <w:t> </w:t>
      </w:r>
      <w:r>
        <w:rPr>
          <w:sz w:val="20"/>
        </w:rPr>
        <w:t>жилых</w:t>
      </w:r>
      <w:r>
        <w:rPr>
          <w:spacing w:val="-2"/>
          <w:sz w:val="20"/>
        </w:rPr>
        <w:t> </w:t>
      </w:r>
      <w:r>
        <w:rPr>
          <w:sz w:val="20"/>
        </w:rPr>
        <w:t>домов</w:t>
      </w:r>
      <w:r>
        <w:rPr>
          <w:spacing w:val="-4"/>
          <w:sz w:val="20"/>
        </w:rPr>
        <w:t> </w:t>
      </w:r>
      <w:r>
        <w:rPr>
          <w:sz w:val="20"/>
        </w:rPr>
        <w:t>в</w:t>
      </w:r>
      <w:r>
        <w:rPr>
          <w:spacing w:val="-6"/>
          <w:sz w:val="20"/>
        </w:rPr>
        <w:t> </w:t>
      </w:r>
      <w:r>
        <w:rPr>
          <w:sz w:val="20"/>
        </w:rPr>
        <w:t>периоды</w:t>
      </w:r>
      <w:r>
        <w:rPr>
          <w:spacing w:val="-3"/>
          <w:sz w:val="20"/>
        </w:rPr>
        <w:t> </w:t>
      </w:r>
      <w:r>
        <w:rPr>
          <w:spacing w:val="-10"/>
          <w:sz w:val="20"/>
        </w:rPr>
        <w:t>с</w:t>
      </w:r>
    </w:p>
    <w:p>
      <w:pPr>
        <w:spacing w:before="1"/>
        <w:ind w:left="144" w:right="0" w:firstLine="0"/>
        <w:jc w:val="both"/>
        <w:rPr>
          <w:sz w:val="20"/>
        </w:rPr>
      </w:pPr>
      <w:r>
        <w:rPr>
          <w:sz w:val="20"/>
        </w:rPr>
        <w:t>22.00</w:t>
      </w:r>
      <w:r>
        <w:rPr>
          <w:spacing w:val="7"/>
          <w:sz w:val="20"/>
        </w:rPr>
        <w:t> </w:t>
      </w:r>
      <w:r>
        <w:rPr>
          <w:sz w:val="20"/>
        </w:rPr>
        <w:t>до</w:t>
      </w:r>
      <w:r>
        <w:rPr>
          <w:spacing w:val="7"/>
          <w:sz w:val="20"/>
        </w:rPr>
        <w:t> </w:t>
      </w:r>
      <w:r>
        <w:rPr>
          <w:sz w:val="20"/>
        </w:rPr>
        <w:t>8.00</w:t>
      </w:r>
      <w:r>
        <w:rPr>
          <w:spacing w:val="7"/>
          <w:sz w:val="20"/>
        </w:rPr>
        <w:t> </w:t>
      </w:r>
      <w:r>
        <w:rPr>
          <w:sz w:val="20"/>
        </w:rPr>
        <w:t>часов</w:t>
      </w:r>
      <w:r>
        <w:rPr>
          <w:spacing w:val="6"/>
          <w:sz w:val="20"/>
        </w:rPr>
        <w:t> </w:t>
      </w:r>
      <w:r>
        <w:rPr>
          <w:sz w:val="20"/>
        </w:rPr>
        <w:t>в</w:t>
      </w:r>
      <w:r>
        <w:rPr>
          <w:spacing w:val="5"/>
          <w:sz w:val="20"/>
        </w:rPr>
        <w:t> </w:t>
      </w:r>
      <w:r>
        <w:rPr>
          <w:sz w:val="20"/>
        </w:rPr>
        <w:t>будние</w:t>
      </w:r>
      <w:r>
        <w:rPr>
          <w:spacing w:val="6"/>
          <w:sz w:val="20"/>
        </w:rPr>
        <w:t> </w:t>
      </w:r>
      <w:r>
        <w:rPr>
          <w:sz w:val="20"/>
        </w:rPr>
        <w:t>дни</w:t>
      </w:r>
      <w:r>
        <w:rPr>
          <w:spacing w:val="8"/>
          <w:sz w:val="20"/>
        </w:rPr>
        <w:t> </w:t>
      </w:r>
      <w:r>
        <w:rPr>
          <w:sz w:val="20"/>
        </w:rPr>
        <w:t>и</w:t>
      </w:r>
      <w:r>
        <w:rPr>
          <w:spacing w:val="5"/>
          <w:sz w:val="20"/>
        </w:rPr>
        <w:t> </w:t>
      </w:r>
      <w:r>
        <w:rPr>
          <w:sz w:val="20"/>
        </w:rPr>
        <w:t>с</w:t>
      </w:r>
      <w:r>
        <w:rPr>
          <w:spacing w:val="6"/>
          <w:sz w:val="20"/>
        </w:rPr>
        <w:t> </w:t>
      </w:r>
      <w:r>
        <w:rPr>
          <w:sz w:val="20"/>
        </w:rPr>
        <w:t>22.00</w:t>
      </w:r>
      <w:r>
        <w:rPr>
          <w:spacing w:val="8"/>
          <w:sz w:val="20"/>
        </w:rPr>
        <w:t> </w:t>
      </w:r>
      <w:r>
        <w:rPr>
          <w:sz w:val="20"/>
        </w:rPr>
        <w:t>до</w:t>
      </w:r>
      <w:r>
        <w:rPr>
          <w:spacing w:val="7"/>
          <w:sz w:val="20"/>
        </w:rPr>
        <w:t> </w:t>
      </w:r>
      <w:r>
        <w:rPr>
          <w:sz w:val="20"/>
        </w:rPr>
        <w:t>9.00</w:t>
      </w:r>
      <w:r>
        <w:rPr>
          <w:spacing w:val="7"/>
          <w:sz w:val="20"/>
        </w:rPr>
        <w:t> </w:t>
      </w:r>
      <w:r>
        <w:rPr>
          <w:sz w:val="20"/>
        </w:rPr>
        <w:t>в</w:t>
      </w:r>
      <w:r>
        <w:rPr>
          <w:spacing w:val="6"/>
          <w:sz w:val="20"/>
        </w:rPr>
        <w:t> </w:t>
      </w:r>
      <w:r>
        <w:rPr>
          <w:sz w:val="20"/>
        </w:rPr>
        <w:t>выходные</w:t>
      </w:r>
      <w:r>
        <w:rPr>
          <w:spacing w:val="6"/>
          <w:sz w:val="20"/>
        </w:rPr>
        <w:t> </w:t>
      </w:r>
      <w:r>
        <w:rPr>
          <w:sz w:val="20"/>
        </w:rPr>
        <w:t>и</w:t>
      </w:r>
      <w:r>
        <w:rPr>
          <w:spacing w:val="7"/>
          <w:sz w:val="20"/>
        </w:rPr>
        <w:t> </w:t>
      </w:r>
      <w:r>
        <w:rPr>
          <w:sz w:val="20"/>
        </w:rPr>
        <w:t>нерабочие</w:t>
      </w:r>
      <w:r>
        <w:rPr>
          <w:spacing w:val="8"/>
          <w:sz w:val="20"/>
        </w:rPr>
        <w:t> </w:t>
      </w:r>
      <w:r>
        <w:rPr>
          <w:sz w:val="20"/>
        </w:rPr>
        <w:t>праздничные</w:t>
      </w:r>
      <w:r>
        <w:rPr>
          <w:spacing w:val="9"/>
          <w:sz w:val="20"/>
        </w:rPr>
        <w:t> </w:t>
      </w:r>
      <w:r>
        <w:rPr>
          <w:sz w:val="20"/>
        </w:rPr>
        <w:t>дни,</w:t>
      </w:r>
      <w:r>
        <w:rPr>
          <w:spacing w:val="6"/>
          <w:sz w:val="20"/>
        </w:rPr>
        <w:t> </w:t>
      </w:r>
      <w:r>
        <w:rPr>
          <w:sz w:val="20"/>
        </w:rPr>
        <w:t>а</w:t>
      </w:r>
      <w:r>
        <w:rPr>
          <w:spacing w:val="8"/>
          <w:sz w:val="20"/>
        </w:rPr>
        <w:t> </w:t>
      </w:r>
      <w:r>
        <w:rPr>
          <w:sz w:val="20"/>
        </w:rPr>
        <w:t>также</w:t>
      </w:r>
      <w:r>
        <w:rPr>
          <w:spacing w:val="6"/>
          <w:sz w:val="20"/>
        </w:rPr>
        <w:t> </w:t>
      </w:r>
      <w:r>
        <w:rPr>
          <w:sz w:val="20"/>
        </w:rPr>
        <w:t>с</w:t>
      </w:r>
      <w:r>
        <w:rPr>
          <w:spacing w:val="7"/>
          <w:sz w:val="20"/>
        </w:rPr>
        <w:t> </w:t>
      </w:r>
      <w:r>
        <w:rPr>
          <w:sz w:val="20"/>
        </w:rPr>
        <w:t>13.00</w:t>
      </w:r>
      <w:r>
        <w:rPr>
          <w:spacing w:val="7"/>
          <w:sz w:val="20"/>
        </w:rPr>
        <w:t> </w:t>
      </w:r>
      <w:r>
        <w:rPr>
          <w:spacing w:val="-5"/>
          <w:sz w:val="20"/>
        </w:rPr>
        <w:t>до</w:t>
      </w:r>
    </w:p>
    <w:p>
      <w:pPr>
        <w:spacing w:before="0"/>
        <w:ind w:left="144" w:right="0" w:firstLine="0"/>
        <w:jc w:val="both"/>
        <w:rPr>
          <w:sz w:val="20"/>
        </w:rPr>
      </w:pPr>
      <w:r>
        <w:rPr>
          <w:sz w:val="20"/>
        </w:rPr>
        <w:t>15.00</w:t>
      </w:r>
      <w:r>
        <w:rPr>
          <w:spacing w:val="-3"/>
          <w:sz w:val="20"/>
        </w:rPr>
        <w:t> </w:t>
      </w:r>
      <w:r>
        <w:rPr>
          <w:spacing w:val="-2"/>
          <w:sz w:val="20"/>
        </w:rPr>
        <w:t>ежедневно.</w:t>
      </w:r>
    </w:p>
    <w:p>
      <w:pPr>
        <w:pStyle w:val="ListParagraph"/>
        <w:numPr>
          <w:ilvl w:val="0"/>
          <w:numId w:val="9"/>
        </w:numPr>
        <w:tabs>
          <w:tab w:pos="1153" w:val="left" w:leader="none"/>
        </w:tabs>
        <w:spacing w:line="229" w:lineRule="exact" w:before="1" w:after="0"/>
        <w:ind w:left="1153" w:right="0" w:hanging="302"/>
        <w:jc w:val="both"/>
        <w:rPr>
          <w:sz w:val="20"/>
        </w:rPr>
      </w:pPr>
      <w:r>
        <w:rPr>
          <w:sz w:val="20"/>
        </w:rPr>
        <w:t>Заказчик</w:t>
      </w:r>
      <w:r>
        <w:rPr>
          <w:spacing w:val="-10"/>
          <w:sz w:val="20"/>
        </w:rPr>
        <w:t> </w:t>
      </w:r>
      <w:r>
        <w:rPr>
          <w:spacing w:val="-2"/>
          <w:sz w:val="20"/>
        </w:rPr>
        <w:t>вправе:</w:t>
      </w:r>
    </w:p>
    <w:p>
      <w:pPr>
        <w:pStyle w:val="ListParagraph"/>
        <w:numPr>
          <w:ilvl w:val="1"/>
          <w:numId w:val="9"/>
        </w:numPr>
        <w:tabs>
          <w:tab w:pos="1329" w:val="left" w:leader="none"/>
        </w:tabs>
        <w:spacing w:line="240" w:lineRule="auto" w:before="0" w:after="0"/>
        <w:ind w:left="143" w:right="564" w:firstLine="708"/>
        <w:jc w:val="both"/>
        <w:rPr>
          <w:sz w:val="20"/>
        </w:rPr>
      </w:pPr>
      <w:r>
        <w:rPr>
          <w:sz w:val="20"/>
        </w:rPr>
        <w:t>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pPr>
        <w:pStyle w:val="ListParagraph"/>
        <w:numPr>
          <w:ilvl w:val="1"/>
          <w:numId w:val="9"/>
        </w:numPr>
        <w:tabs>
          <w:tab w:pos="1365" w:val="left" w:leader="none"/>
        </w:tabs>
        <w:spacing w:line="240" w:lineRule="auto" w:before="0" w:after="0"/>
        <w:ind w:left="143" w:right="565" w:firstLine="708"/>
        <w:jc w:val="both"/>
        <w:rPr>
          <w:sz w:val="20"/>
        </w:rPr>
      </w:pPr>
      <w:r>
        <w:rPr>
          <w:sz w:val="20"/>
        </w:rPr>
        <w:t>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pPr>
        <w:pStyle w:val="ListParagraph"/>
        <w:numPr>
          <w:ilvl w:val="1"/>
          <w:numId w:val="9"/>
        </w:numPr>
        <w:tabs>
          <w:tab w:pos="1335" w:val="left" w:leader="none"/>
        </w:tabs>
        <w:spacing w:line="240" w:lineRule="auto" w:before="0" w:after="0"/>
        <w:ind w:left="143" w:right="564" w:firstLine="707"/>
        <w:jc w:val="both"/>
        <w:rPr>
          <w:sz w:val="20"/>
        </w:rPr>
      </w:pPr>
      <w:r>
        <w:rPr>
          <w:sz w:val="20"/>
        </w:rPr>
        <w:t>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w:t>
      </w:r>
    </w:p>
    <w:p>
      <w:pPr>
        <w:pStyle w:val="ListParagraph"/>
        <w:numPr>
          <w:ilvl w:val="1"/>
          <w:numId w:val="9"/>
        </w:numPr>
        <w:tabs>
          <w:tab w:pos="1324" w:val="left" w:leader="none"/>
        </w:tabs>
        <w:spacing w:line="240" w:lineRule="auto" w:before="1" w:after="0"/>
        <w:ind w:left="143" w:right="563" w:firstLine="708"/>
        <w:jc w:val="both"/>
        <w:rPr>
          <w:sz w:val="20"/>
        </w:rPr>
      </w:pPr>
      <w:r>
        <w:rPr>
          <w:sz w:val="20"/>
        </w:rPr>
        <w:t>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pPr>
        <w:pStyle w:val="ListParagraph"/>
        <w:numPr>
          <w:ilvl w:val="1"/>
          <w:numId w:val="9"/>
        </w:numPr>
        <w:tabs>
          <w:tab w:pos="1252" w:val="left" w:leader="none"/>
        </w:tabs>
        <w:spacing w:line="229" w:lineRule="exact" w:before="0" w:after="0"/>
        <w:ind w:left="1252" w:right="0" w:hanging="401"/>
        <w:jc w:val="both"/>
        <w:rPr>
          <w:sz w:val="20"/>
        </w:rPr>
      </w:pPr>
      <w:r>
        <w:rPr>
          <w:sz w:val="20"/>
        </w:rPr>
        <w:t>Пользоваться</w:t>
      </w:r>
      <w:r>
        <w:rPr>
          <w:spacing w:val="-10"/>
          <w:sz w:val="20"/>
        </w:rPr>
        <w:t> </w:t>
      </w:r>
      <w:r>
        <w:rPr>
          <w:sz w:val="20"/>
        </w:rPr>
        <w:t>иными</w:t>
      </w:r>
      <w:r>
        <w:rPr>
          <w:spacing w:val="-8"/>
          <w:sz w:val="20"/>
        </w:rPr>
        <w:t> </w:t>
      </w:r>
      <w:r>
        <w:rPr>
          <w:sz w:val="20"/>
        </w:rPr>
        <w:t>правами,</w:t>
      </w:r>
      <w:r>
        <w:rPr>
          <w:spacing w:val="-8"/>
          <w:sz w:val="20"/>
        </w:rPr>
        <w:t> </w:t>
      </w:r>
      <w:r>
        <w:rPr>
          <w:sz w:val="20"/>
        </w:rPr>
        <w:t>вытекающими</w:t>
      </w:r>
      <w:r>
        <w:rPr>
          <w:spacing w:val="-10"/>
          <w:sz w:val="20"/>
        </w:rPr>
        <w:t> </w:t>
      </w:r>
      <w:r>
        <w:rPr>
          <w:sz w:val="20"/>
        </w:rPr>
        <w:t>из</w:t>
      </w:r>
      <w:r>
        <w:rPr>
          <w:spacing w:val="-6"/>
          <w:sz w:val="20"/>
        </w:rPr>
        <w:t> </w:t>
      </w:r>
      <w:r>
        <w:rPr>
          <w:sz w:val="20"/>
        </w:rPr>
        <w:t>положений</w:t>
      </w:r>
      <w:r>
        <w:rPr>
          <w:spacing w:val="-10"/>
          <w:sz w:val="20"/>
        </w:rPr>
        <w:t> </w:t>
      </w:r>
      <w:r>
        <w:rPr>
          <w:sz w:val="20"/>
        </w:rPr>
        <w:t>настоящего</w:t>
      </w:r>
      <w:r>
        <w:rPr>
          <w:spacing w:val="-8"/>
          <w:sz w:val="20"/>
        </w:rPr>
        <w:t> </w:t>
      </w:r>
      <w:r>
        <w:rPr>
          <w:spacing w:val="-2"/>
          <w:sz w:val="20"/>
        </w:rPr>
        <w:t>Регламента.</w:t>
      </w:r>
    </w:p>
    <w:p>
      <w:pPr>
        <w:pStyle w:val="ListParagraph"/>
        <w:numPr>
          <w:ilvl w:val="0"/>
          <w:numId w:val="9"/>
        </w:numPr>
        <w:tabs>
          <w:tab w:pos="1153" w:val="left" w:leader="none"/>
        </w:tabs>
        <w:spacing w:line="240" w:lineRule="auto" w:before="0" w:after="0"/>
        <w:ind w:left="1153" w:right="0" w:hanging="302"/>
        <w:jc w:val="both"/>
        <w:rPr>
          <w:sz w:val="20"/>
        </w:rPr>
      </w:pPr>
      <w:r>
        <w:rPr>
          <w:sz w:val="20"/>
        </w:rPr>
        <w:t>Исполнитель</w:t>
      </w:r>
      <w:r>
        <w:rPr>
          <w:spacing w:val="-9"/>
          <w:sz w:val="20"/>
        </w:rPr>
        <w:t> </w:t>
      </w:r>
      <w:r>
        <w:rPr>
          <w:sz w:val="20"/>
        </w:rPr>
        <w:t>имеет</w:t>
      </w:r>
      <w:r>
        <w:rPr>
          <w:spacing w:val="-11"/>
          <w:sz w:val="20"/>
        </w:rPr>
        <w:t> </w:t>
      </w:r>
      <w:r>
        <w:rPr>
          <w:spacing w:val="-2"/>
          <w:sz w:val="20"/>
        </w:rPr>
        <w:t>право:</w:t>
      </w:r>
    </w:p>
    <w:p>
      <w:pPr>
        <w:pStyle w:val="ListParagraph"/>
        <w:numPr>
          <w:ilvl w:val="1"/>
          <w:numId w:val="9"/>
        </w:numPr>
        <w:tabs>
          <w:tab w:pos="1251" w:val="left" w:leader="none"/>
        </w:tabs>
        <w:spacing w:line="240" w:lineRule="auto" w:before="1" w:after="0"/>
        <w:ind w:left="143" w:right="568" w:firstLine="707"/>
        <w:jc w:val="both"/>
        <w:rPr>
          <w:sz w:val="20"/>
        </w:rPr>
      </w:pPr>
      <w:r>
        <w:rPr>
          <w:sz w:val="20"/>
        </w:rPr>
        <w:t>Обращаться к Заказчику за информацией, необходимой для выполнения работ с соблюдением обязательных требований.</w:t>
      </w:r>
    </w:p>
    <w:p>
      <w:pPr>
        <w:pStyle w:val="ListParagraph"/>
        <w:numPr>
          <w:ilvl w:val="1"/>
          <w:numId w:val="9"/>
        </w:numPr>
        <w:tabs>
          <w:tab w:pos="1252" w:val="left" w:leader="none"/>
        </w:tabs>
        <w:spacing w:line="240" w:lineRule="auto" w:before="1" w:after="0"/>
        <w:ind w:left="1252" w:right="0" w:hanging="401"/>
        <w:jc w:val="both"/>
        <w:rPr>
          <w:sz w:val="20"/>
        </w:rPr>
      </w:pPr>
      <w:r>
        <w:rPr>
          <w:sz w:val="20"/>
        </w:rPr>
        <w:t>Пользоваться</w:t>
      </w:r>
      <w:r>
        <w:rPr>
          <w:spacing w:val="-10"/>
          <w:sz w:val="20"/>
        </w:rPr>
        <w:t> </w:t>
      </w:r>
      <w:r>
        <w:rPr>
          <w:sz w:val="20"/>
        </w:rPr>
        <w:t>иными</w:t>
      </w:r>
      <w:r>
        <w:rPr>
          <w:spacing w:val="-9"/>
          <w:sz w:val="20"/>
        </w:rPr>
        <w:t> </w:t>
      </w:r>
      <w:r>
        <w:rPr>
          <w:sz w:val="20"/>
        </w:rPr>
        <w:t>правами,</w:t>
      </w:r>
      <w:r>
        <w:rPr>
          <w:spacing w:val="-8"/>
          <w:sz w:val="20"/>
        </w:rPr>
        <w:t> </w:t>
      </w:r>
      <w:r>
        <w:rPr>
          <w:sz w:val="20"/>
        </w:rPr>
        <w:t>вытекающими</w:t>
      </w:r>
      <w:r>
        <w:rPr>
          <w:spacing w:val="-10"/>
          <w:sz w:val="20"/>
        </w:rPr>
        <w:t> </w:t>
      </w:r>
      <w:r>
        <w:rPr>
          <w:sz w:val="20"/>
        </w:rPr>
        <w:t>из</w:t>
      </w:r>
      <w:r>
        <w:rPr>
          <w:spacing w:val="-6"/>
          <w:sz w:val="20"/>
        </w:rPr>
        <w:t> </w:t>
      </w:r>
      <w:r>
        <w:rPr>
          <w:sz w:val="20"/>
        </w:rPr>
        <w:t>положений</w:t>
      </w:r>
      <w:r>
        <w:rPr>
          <w:spacing w:val="-10"/>
          <w:sz w:val="20"/>
        </w:rPr>
        <w:t> </w:t>
      </w:r>
      <w:r>
        <w:rPr>
          <w:sz w:val="20"/>
        </w:rPr>
        <w:t>настоящего</w:t>
      </w:r>
      <w:r>
        <w:rPr>
          <w:spacing w:val="-8"/>
          <w:sz w:val="20"/>
        </w:rPr>
        <w:t> </w:t>
      </w:r>
      <w:r>
        <w:rPr>
          <w:spacing w:val="-2"/>
          <w:sz w:val="20"/>
        </w:rPr>
        <w:t>Регламента.</w:t>
      </w:r>
    </w:p>
    <w:p>
      <w:pPr>
        <w:pStyle w:val="BodyText"/>
        <w:spacing w:before="229"/>
        <w:rPr>
          <w:sz w:val="20"/>
        </w:rPr>
      </w:pPr>
    </w:p>
    <w:p>
      <w:pPr>
        <w:pStyle w:val="ListParagraph"/>
        <w:numPr>
          <w:ilvl w:val="0"/>
          <w:numId w:val="8"/>
        </w:numPr>
        <w:tabs>
          <w:tab w:pos="3526" w:val="left" w:leader="none"/>
        </w:tabs>
        <w:spacing w:line="240" w:lineRule="auto" w:before="0" w:after="0"/>
        <w:ind w:left="3526" w:right="0" w:hanging="201"/>
        <w:jc w:val="left"/>
        <w:rPr>
          <w:sz w:val="20"/>
        </w:rPr>
      </w:pPr>
      <w:r>
        <w:rPr>
          <w:sz w:val="20"/>
        </w:rPr>
        <w:t>Организация</w:t>
      </w:r>
      <w:r>
        <w:rPr>
          <w:spacing w:val="-13"/>
          <w:sz w:val="20"/>
        </w:rPr>
        <w:t> </w:t>
      </w:r>
      <w:r>
        <w:rPr>
          <w:sz w:val="20"/>
        </w:rPr>
        <w:t>безопасного</w:t>
      </w:r>
      <w:r>
        <w:rPr>
          <w:spacing w:val="-11"/>
          <w:sz w:val="20"/>
        </w:rPr>
        <w:t> </w:t>
      </w:r>
      <w:r>
        <w:rPr>
          <w:sz w:val="20"/>
        </w:rPr>
        <w:t>производства</w:t>
      </w:r>
      <w:r>
        <w:rPr>
          <w:spacing w:val="-12"/>
          <w:sz w:val="20"/>
        </w:rPr>
        <w:t> </w:t>
      </w:r>
      <w:r>
        <w:rPr>
          <w:spacing w:val="-4"/>
          <w:sz w:val="20"/>
        </w:rPr>
        <w:t>работ</w:t>
      </w:r>
    </w:p>
    <w:p>
      <w:pPr>
        <w:pStyle w:val="ListParagraph"/>
        <w:numPr>
          <w:ilvl w:val="0"/>
          <w:numId w:val="9"/>
        </w:numPr>
        <w:tabs>
          <w:tab w:pos="1142" w:val="left" w:leader="none"/>
        </w:tabs>
        <w:spacing w:line="240" w:lineRule="auto" w:before="0" w:after="0"/>
        <w:ind w:left="143" w:right="565" w:firstLine="707"/>
        <w:jc w:val="left"/>
        <w:rPr>
          <w:sz w:val="20"/>
        </w:rPr>
      </w:pPr>
      <w:r>
        <w:rPr>
          <w:sz w:val="20"/>
        </w:rPr>
        <w:t>До</w:t>
      </w:r>
      <w:r>
        <w:rPr>
          <w:spacing w:val="-13"/>
          <w:sz w:val="20"/>
        </w:rPr>
        <w:t> </w:t>
      </w:r>
      <w:r>
        <w:rPr>
          <w:sz w:val="20"/>
        </w:rPr>
        <w:t>начала</w:t>
      </w:r>
      <w:r>
        <w:rPr>
          <w:spacing w:val="-12"/>
          <w:sz w:val="20"/>
        </w:rPr>
        <w:t> </w:t>
      </w:r>
      <w:r>
        <w:rPr>
          <w:sz w:val="20"/>
        </w:rPr>
        <w:t>выполнения</w:t>
      </w:r>
      <w:r>
        <w:rPr>
          <w:spacing w:val="-13"/>
          <w:sz w:val="20"/>
        </w:rPr>
        <w:t> </w:t>
      </w:r>
      <w:r>
        <w:rPr>
          <w:sz w:val="20"/>
        </w:rPr>
        <w:t>работ</w:t>
      </w:r>
      <w:r>
        <w:rPr>
          <w:spacing w:val="-12"/>
          <w:sz w:val="20"/>
        </w:rPr>
        <w:t> </w:t>
      </w:r>
      <w:r>
        <w:rPr>
          <w:sz w:val="20"/>
        </w:rPr>
        <w:t>на</w:t>
      </w:r>
      <w:r>
        <w:rPr>
          <w:spacing w:val="-13"/>
          <w:sz w:val="20"/>
        </w:rPr>
        <w:t> </w:t>
      </w:r>
      <w:r>
        <w:rPr>
          <w:sz w:val="20"/>
        </w:rPr>
        <w:t>объекте</w:t>
      </w:r>
      <w:r>
        <w:rPr>
          <w:spacing w:val="-12"/>
          <w:sz w:val="20"/>
        </w:rPr>
        <w:t> </w:t>
      </w:r>
      <w:r>
        <w:rPr>
          <w:sz w:val="20"/>
        </w:rPr>
        <w:t>работники</w:t>
      </w:r>
      <w:r>
        <w:rPr>
          <w:spacing w:val="-13"/>
          <w:sz w:val="20"/>
        </w:rPr>
        <w:t> </w:t>
      </w:r>
      <w:r>
        <w:rPr>
          <w:sz w:val="20"/>
        </w:rPr>
        <w:t>Исполнителя</w:t>
      </w:r>
      <w:r>
        <w:rPr>
          <w:spacing w:val="-11"/>
          <w:sz w:val="20"/>
        </w:rPr>
        <w:t> </w:t>
      </w:r>
      <w:r>
        <w:rPr>
          <w:sz w:val="20"/>
        </w:rPr>
        <w:t>должны</w:t>
      </w:r>
      <w:r>
        <w:rPr>
          <w:spacing w:val="-11"/>
          <w:sz w:val="20"/>
        </w:rPr>
        <w:t> </w:t>
      </w:r>
      <w:r>
        <w:rPr>
          <w:sz w:val="20"/>
        </w:rPr>
        <w:t>пройти</w:t>
      </w:r>
      <w:r>
        <w:rPr>
          <w:spacing w:val="-12"/>
          <w:sz w:val="20"/>
        </w:rPr>
        <w:t> </w:t>
      </w:r>
      <w:r>
        <w:rPr>
          <w:sz w:val="20"/>
        </w:rPr>
        <w:t>вводные</w:t>
      </w:r>
      <w:r>
        <w:rPr>
          <w:spacing w:val="-10"/>
          <w:sz w:val="20"/>
        </w:rPr>
        <w:t> </w:t>
      </w:r>
      <w:r>
        <w:rPr>
          <w:sz w:val="20"/>
        </w:rPr>
        <w:t>инструктажи у Заказчика.</w:t>
      </w:r>
    </w:p>
    <w:p>
      <w:pPr>
        <w:spacing w:before="1"/>
        <w:ind w:left="143" w:right="566" w:firstLine="707"/>
        <w:jc w:val="left"/>
        <w:rPr>
          <w:sz w:val="20"/>
        </w:rPr>
      </w:pPr>
      <w:r>
        <w:rPr>
          <w:sz w:val="20"/>
        </w:rPr>
        <w:t>В</w:t>
      </w:r>
      <w:r>
        <w:rPr>
          <w:spacing w:val="-4"/>
          <w:sz w:val="20"/>
        </w:rPr>
        <w:t> </w:t>
      </w:r>
      <w:r>
        <w:rPr>
          <w:sz w:val="20"/>
        </w:rPr>
        <w:t>указанных</w:t>
      </w:r>
      <w:r>
        <w:rPr>
          <w:spacing w:val="-2"/>
          <w:sz w:val="20"/>
        </w:rPr>
        <w:t> </w:t>
      </w:r>
      <w:r>
        <w:rPr>
          <w:sz w:val="20"/>
        </w:rPr>
        <w:t>целях не</w:t>
      </w:r>
      <w:r>
        <w:rPr>
          <w:spacing w:val="-3"/>
          <w:sz w:val="20"/>
        </w:rPr>
        <w:t> </w:t>
      </w:r>
      <w:r>
        <w:rPr>
          <w:sz w:val="20"/>
        </w:rPr>
        <w:t>менее чем</w:t>
      </w:r>
      <w:r>
        <w:rPr>
          <w:spacing w:val="-2"/>
          <w:sz w:val="20"/>
        </w:rPr>
        <w:t> </w:t>
      </w:r>
      <w:r>
        <w:rPr>
          <w:sz w:val="20"/>
        </w:rPr>
        <w:t>за</w:t>
      </w:r>
      <w:r>
        <w:rPr>
          <w:spacing w:val="-3"/>
          <w:sz w:val="20"/>
        </w:rPr>
        <w:t> </w:t>
      </w:r>
      <w:r>
        <w:rPr>
          <w:sz w:val="20"/>
        </w:rPr>
        <w:t>два</w:t>
      </w:r>
      <w:r>
        <w:rPr>
          <w:spacing w:val="-3"/>
          <w:sz w:val="20"/>
        </w:rPr>
        <w:t> </w:t>
      </w:r>
      <w:r>
        <w:rPr>
          <w:sz w:val="20"/>
        </w:rPr>
        <w:t>рабочих</w:t>
      </w:r>
      <w:r>
        <w:rPr>
          <w:spacing w:val="-2"/>
          <w:sz w:val="20"/>
        </w:rPr>
        <w:t> </w:t>
      </w:r>
      <w:r>
        <w:rPr>
          <w:sz w:val="20"/>
        </w:rPr>
        <w:t>дня</w:t>
      </w:r>
      <w:r>
        <w:rPr>
          <w:spacing w:val="-4"/>
          <w:sz w:val="20"/>
        </w:rPr>
        <w:t> </w:t>
      </w:r>
      <w:r>
        <w:rPr>
          <w:sz w:val="20"/>
        </w:rPr>
        <w:t>до начала</w:t>
      </w:r>
      <w:r>
        <w:rPr>
          <w:spacing w:val="-3"/>
          <w:sz w:val="20"/>
        </w:rPr>
        <w:t> </w:t>
      </w:r>
      <w:r>
        <w:rPr>
          <w:sz w:val="20"/>
        </w:rPr>
        <w:t>выполнения</w:t>
      </w:r>
      <w:r>
        <w:rPr>
          <w:spacing w:val="-4"/>
          <w:sz w:val="20"/>
        </w:rPr>
        <w:t> </w:t>
      </w:r>
      <w:r>
        <w:rPr>
          <w:sz w:val="20"/>
        </w:rPr>
        <w:t>работ</w:t>
      </w:r>
      <w:r>
        <w:rPr>
          <w:spacing w:val="-1"/>
          <w:sz w:val="20"/>
        </w:rPr>
        <w:t> </w:t>
      </w:r>
      <w:r>
        <w:rPr>
          <w:sz w:val="20"/>
        </w:rPr>
        <w:t>на объекте</w:t>
      </w:r>
      <w:r>
        <w:rPr>
          <w:spacing w:val="-3"/>
          <w:sz w:val="20"/>
        </w:rPr>
        <w:t> </w:t>
      </w:r>
      <w:r>
        <w:rPr>
          <w:sz w:val="20"/>
        </w:rPr>
        <w:t>Исполнитель направляет</w:t>
      </w:r>
      <w:r>
        <w:rPr>
          <w:spacing w:val="67"/>
          <w:sz w:val="20"/>
        </w:rPr>
        <w:t> </w:t>
      </w:r>
      <w:r>
        <w:rPr>
          <w:sz w:val="20"/>
        </w:rPr>
        <w:t>в</w:t>
      </w:r>
      <w:r>
        <w:rPr>
          <w:spacing w:val="67"/>
          <w:sz w:val="20"/>
        </w:rPr>
        <w:t> </w:t>
      </w:r>
      <w:r>
        <w:rPr>
          <w:sz w:val="20"/>
        </w:rPr>
        <w:t>адрес</w:t>
      </w:r>
      <w:r>
        <w:rPr>
          <w:spacing w:val="69"/>
          <w:sz w:val="20"/>
        </w:rPr>
        <w:t> </w:t>
      </w:r>
      <w:r>
        <w:rPr>
          <w:sz w:val="20"/>
        </w:rPr>
        <w:t>Заказчика</w:t>
      </w:r>
      <w:r>
        <w:rPr>
          <w:spacing w:val="68"/>
          <w:sz w:val="20"/>
        </w:rPr>
        <w:t> </w:t>
      </w:r>
      <w:r>
        <w:rPr>
          <w:sz w:val="20"/>
        </w:rPr>
        <w:t>список</w:t>
      </w:r>
      <w:r>
        <w:rPr>
          <w:spacing w:val="67"/>
          <w:sz w:val="20"/>
        </w:rPr>
        <w:t> </w:t>
      </w:r>
      <w:r>
        <w:rPr>
          <w:sz w:val="20"/>
        </w:rPr>
        <w:t>работников,</w:t>
      </w:r>
      <w:r>
        <w:rPr>
          <w:spacing w:val="69"/>
          <w:sz w:val="20"/>
        </w:rPr>
        <w:t> </w:t>
      </w:r>
      <w:r>
        <w:rPr>
          <w:sz w:val="20"/>
        </w:rPr>
        <w:t>направляемых</w:t>
      </w:r>
      <w:r>
        <w:rPr>
          <w:spacing w:val="69"/>
          <w:sz w:val="20"/>
        </w:rPr>
        <w:t> </w:t>
      </w:r>
      <w:r>
        <w:rPr>
          <w:sz w:val="20"/>
        </w:rPr>
        <w:t>на</w:t>
      </w:r>
      <w:r>
        <w:rPr>
          <w:spacing w:val="68"/>
          <w:sz w:val="20"/>
        </w:rPr>
        <w:t> </w:t>
      </w:r>
      <w:r>
        <w:rPr>
          <w:sz w:val="20"/>
        </w:rPr>
        <w:t>прохождение</w:t>
      </w:r>
      <w:r>
        <w:rPr>
          <w:spacing w:val="70"/>
          <w:sz w:val="20"/>
        </w:rPr>
        <w:t> </w:t>
      </w:r>
      <w:r>
        <w:rPr>
          <w:sz w:val="20"/>
        </w:rPr>
        <w:t>вводных</w:t>
      </w:r>
      <w:r>
        <w:rPr>
          <w:spacing w:val="70"/>
          <w:sz w:val="20"/>
        </w:rPr>
        <w:t> </w:t>
      </w:r>
      <w:r>
        <w:rPr>
          <w:spacing w:val="-2"/>
          <w:sz w:val="20"/>
        </w:rPr>
        <w:t>инструктажей,</w:t>
      </w:r>
    </w:p>
    <w:p>
      <w:pPr>
        <w:spacing w:after="0"/>
        <w:jc w:val="left"/>
        <w:rPr>
          <w:sz w:val="20"/>
        </w:rPr>
        <w:sectPr>
          <w:pgSz w:w="11910" w:h="16840"/>
          <w:pgMar w:top="760" w:bottom="280" w:left="1133" w:right="283"/>
        </w:sectPr>
      </w:pPr>
    </w:p>
    <w:p>
      <w:pPr>
        <w:spacing w:before="71"/>
        <w:ind w:left="143" w:right="566" w:firstLine="0"/>
        <w:jc w:val="left"/>
        <w:rPr>
          <w:sz w:val="20"/>
        </w:rPr>
      </w:pPr>
      <w:r>
        <w:rPr>
          <w:sz w:val="20"/>
        </w:rPr>
        <w:t>оформленный</w:t>
      </w:r>
      <w:r>
        <w:rPr>
          <w:spacing w:val="-3"/>
          <w:sz w:val="20"/>
        </w:rPr>
        <w:t> </w:t>
      </w:r>
      <w:r>
        <w:rPr>
          <w:sz w:val="20"/>
        </w:rPr>
        <w:t>на</w:t>
      </w:r>
      <w:r>
        <w:rPr>
          <w:spacing w:val="-4"/>
          <w:sz w:val="20"/>
        </w:rPr>
        <w:t> </w:t>
      </w:r>
      <w:r>
        <w:rPr>
          <w:sz w:val="20"/>
        </w:rPr>
        <w:t>фирменном</w:t>
      </w:r>
      <w:r>
        <w:rPr>
          <w:spacing w:val="-3"/>
          <w:sz w:val="20"/>
        </w:rPr>
        <w:t> </w:t>
      </w:r>
      <w:r>
        <w:rPr>
          <w:sz w:val="20"/>
        </w:rPr>
        <w:t>бланке</w:t>
      </w:r>
      <w:r>
        <w:rPr>
          <w:spacing w:val="-4"/>
          <w:sz w:val="20"/>
        </w:rPr>
        <w:t> </w:t>
      </w:r>
      <w:r>
        <w:rPr>
          <w:sz w:val="20"/>
        </w:rPr>
        <w:t>субподрядной</w:t>
      </w:r>
      <w:r>
        <w:rPr>
          <w:spacing w:val="-5"/>
          <w:sz w:val="20"/>
        </w:rPr>
        <w:t> </w:t>
      </w:r>
      <w:r>
        <w:rPr>
          <w:sz w:val="20"/>
        </w:rPr>
        <w:t>организации</w:t>
      </w:r>
      <w:r>
        <w:rPr>
          <w:spacing w:val="-5"/>
          <w:sz w:val="20"/>
        </w:rPr>
        <w:t> </w:t>
      </w:r>
      <w:r>
        <w:rPr>
          <w:sz w:val="20"/>
        </w:rPr>
        <w:t>с</w:t>
      </w:r>
      <w:r>
        <w:rPr>
          <w:spacing w:val="-4"/>
          <w:sz w:val="20"/>
        </w:rPr>
        <w:t> </w:t>
      </w:r>
      <w:r>
        <w:rPr>
          <w:sz w:val="20"/>
        </w:rPr>
        <w:t>сопроводительным</w:t>
      </w:r>
      <w:r>
        <w:rPr>
          <w:spacing w:val="-3"/>
          <w:sz w:val="20"/>
        </w:rPr>
        <w:t> </w:t>
      </w:r>
      <w:r>
        <w:rPr>
          <w:sz w:val="20"/>
        </w:rPr>
        <w:t>письмом</w:t>
      </w:r>
      <w:r>
        <w:rPr>
          <w:spacing w:val="-3"/>
          <w:sz w:val="20"/>
        </w:rPr>
        <w:t> </w:t>
      </w:r>
      <w:r>
        <w:rPr>
          <w:sz w:val="20"/>
        </w:rPr>
        <w:t>по</w:t>
      </w:r>
      <w:r>
        <w:rPr>
          <w:spacing w:val="-3"/>
          <w:sz w:val="20"/>
        </w:rPr>
        <w:t> </w:t>
      </w:r>
      <w:r>
        <w:rPr>
          <w:sz w:val="20"/>
        </w:rPr>
        <w:t>форме</w:t>
      </w:r>
      <w:r>
        <w:rPr>
          <w:spacing w:val="-4"/>
          <w:sz w:val="20"/>
        </w:rPr>
        <w:t> </w:t>
      </w:r>
      <w:r>
        <w:rPr>
          <w:sz w:val="20"/>
        </w:rPr>
        <w:t>согласно приложению № 2 к настоящему Регламенту.</w:t>
      </w:r>
    </w:p>
    <w:p>
      <w:pPr>
        <w:spacing w:before="1"/>
        <w:ind w:left="143" w:right="434" w:firstLine="707"/>
        <w:jc w:val="left"/>
        <w:rPr>
          <w:sz w:val="20"/>
        </w:rPr>
      </w:pPr>
      <w:r>
        <w:rPr>
          <w:sz w:val="20"/>
        </w:rPr>
        <w:t>Вводные инструктажи проводятся работниками Заказчика, на</w:t>
      </w:r>
      <w:r>
        <w:rPr>
          <w:spacing w:val="23"/>
          <w:sz w:val="20"/>
        </w:rPr>
        <w:t> </w:t>
      </w:r>
      <w:r>
        <w:rPr>
          <w:sz w:val="20"/>
        </w:rPr>
        <w:t>которых приказами общества возложены соответствующие обязанности, в объеме разработанных Заказчиком программ.</w:t>
      </w:r>
    </w:p>
    <w:p>
      <w:pPr>
        <w:pStyle w:val="ListParagraph"/>
        <w:numPr>
          <w:ilvl w:val="0"/>
          <w:numId w:val="9"/>
        </w:numPr>
        <w:tabs>
          <w:tab w:pos="1185" w:val="left" w:leader="none"/>
        </w:tabs>
        <w:spacing w:line="240" w:lineRule="auto" w:before="1" w:after="0"/>
        <w:ind w:left="143" w:right="565" w:firstLine="707"/>
        <w:jc w:val="left"/>
        <w:rPr>
          <w:sz w:val="20"/>
        </w:rPr>
      </w:pPr>
      <w:r>
        <w:rPr>
          <w:sz w:val="20"/>
        </w:rPr>
        <w:t>Не</w:t>
      </w:r>
      <w:r>
        <w:rPr>
          <w:spacing w:val="31"/>
          <w:sz w:val="20"/>
        </w:rPr>
        <w:t> </w:t>
      </w:r>
      <w:r>
        <w:rPr>
          <w:sz w:val="20"/>
        </w:rPr>
        <w:t>менее</w:t>
      </w:r>
      <w:r>
        <w:rPr>
          <w:spacing w:val="31"/>
          <w:sz w:val="20"/>
        </w:rPr>
        <w:t> </w:t>
      </w:r>
      <w:r>
        <w:rPr>
          <w:sz w:val="20"/>
        </w:rPr>
        <w:t>чем</w:t>
      </w:r>
      <w:r>
        <w:rPr>
          <w:spacing w:val="32"/>
          <w:sz w:val="20"/>
        </w:rPr>
        <w:t> </w:t>
      </w:r>
      <w:r>
        <w:rPr>
          <w:sz w:val="20"/>
        </w:rPr>
        <w:t>за</w:t>
      </w:r>
      <w:r>
        <w:rPr>
          <w:spacing w:val="31"/>
          <w:sz w:val="20"/>
        </w:rPr>
        <w:t> </w:t>
      </w:r>
      <w:r>
        <w:rPr>
          <w:sz w:val="20"/>
        </w:rPr>
        <w:t>семь</w:t>
      </w:r>
      <w:r>
        <w:rPr>
          <w:spacing w:val="29"/>
          <w:sz w:val="20"/>
        </w:rPr>
        <w:t> </w:t>
      </w:r>
      <w:r>
        <w:rPr>
          <w:sz w:val="20"/>
        </w:rPr>
        <w:t>рабочих</w:t>
      </w:r>
      <w:r>
        <w:rPr>
          <w:spacing w:val="32"/>
          <w:sz w:val="20"/>
        </w:rPr>
        <w:t> </w:t>
      </w:r>
      <w:r>
        <w:rPr>
          <w:sz w:val="20"/>
        </w:rPr>
        <w:t>дней</w:t>
      </w:r>
      <w:r>
        <w:rPr>
          <w:spacing w:val="30"/>
          <w:sz w:val="20"/>
        </w:rPr>
        <w:t> </w:t>
      </w:r>
      <w:r>
        <w:rPr>
          <w:sz w:val="20"/>
        </w:rPr>
        <w:t>до</w:t>
      </w:r>
      <w:r>
        <w:rPr>
          <w:spacing w:val="32"/>
          <w:sz w:val="20"/>
        </w:rPr>
        <w:t> </w:t>
      </w:r>
      <w:r>
        <w:rPr>
          <w:sz w:val="20"/>
        </w:rPr>
        <w:t>начала</w:t>
      </w:r>
      <w:r>
        <w:rPr>
          <w:spacing w:val="31"/>
          <w:sz w:val="20"/>
        </w:rPr>
        <w:t> </w:t>
      </w:r>
      <w:r>
        <w:rPr>
          <w:sz w:val="20"/>
        </w:rPr>
        <w:t>выполнения</w:t>
      </w:r>
      <w:r>
        <w:rPr>
          <w:spacing w:val="30"/>
          <w:sz w:val="20"/>
        </w:rPr>
        <w:t> </w:t>
      </w:r>
      <w:r>
        <w:rPr>
          <w:sz w:val="20"/>
        </w:rPr>
        <w:t>работ</w:t>
      </w:r>
      <w:r>
        <w:rPr>
          <w:spacing w:val="32"/>
          <w:sz w:val="20"/>
        </w:rPr>
        <w:t> </w:t>
      </w:r>
      <w:r>
        <w:rPr>
          <w:sz w:val="20"/>
        </w:rPr>
        <w:t>на</w:t>
      </w:r>
      <w:r>
        <w:rPr>
          <w:spacing w:val="31"/>
          <w:sz w:val="20"/>
        </w:rPr>
        <w:t> </w:t>
      </w:r>
      <w:r>
        <w:rPr>
          <w:sz w:val="20"/>
        </w:rPr>
        <w:t>объекте</w:t>
      </w:r>
      <w:r>
        <w:rPr>
          <w:spacing w:val="33"/>
          <w:sz w:val="20"/>
        </w:rPr>
        <w:t> </w:t>
      </w:r>
      <w:r>
        <w:rPr>
          <w:sz w:val="20"/>
        </w:rPr>
        <w:t>Исполнитель</w:t>
      </w:r>
      <w:r>
        <w:rPr>
          <w:spacing w:val="31"/>
          <w:sz w:val="20"/>
        </w:rPr>
        <w:t> </w:t>
      </w:r>
      <w:r>
        <w:rPr>
          <w:sz w:val="20"/>
        </w:rPr>
        <w:t>обязан получить в отделе охраны труда Заказчика акт–допуск, предоставив следующие документы:</w:t>
      </w:r>
    </w:p>
    <w:p>
      <w:pPr>
        <w:pStyle w:val="ListParagraph"/>
        <w:numPr>
          <w:ilvl w:val="0"/>
          <w:numId w:val="12"/>
        </w:numPr>
        <w:tabs>
          <w:tab w:pos="1036" w:val="left" w:leader="none"/>
        </w:tabs>
        <w:spacing w:line="240" w:lineRule="auto" w:before="0" w:after="0"/>
        <w:ind w:left="143" w:right="565" w:firstLine="707"/>
        <w:jc w:val="left"/>
        <w:rPr>
          <w:sz w:val="20"/>
        </w:rPr>
      </w:pPr>
      <w:r>
        <w:rPr>
          <w:sz w:val="20"/>
        </w:rPr>
        <w:t>приказ</w:t>
      </w:r>
      <w:r>
        <w:rPr>
          <w:spacing w:val="31"/>
          <w:sz w:val="20"/>
        </w:rPr>
        <w:t> </w:t>
      </w:r>
      <w:r>
        <w:rPr>
          <w:sz w:val="20"/>
        </w:rPr>
        <w:t>о</w:t>
      </w:r>
      <w:r>
        <w:rPr>
          <w:spacing w:val="32"/>
          <w:sz w:val="20"/>
        </w:rPr>
        <w:t> </w:t>
      </w:r>
      <w:r>
        <w:rPr>
          <w:sz w:val="20"/>
        </w:rPr>
        <w:t>назначении</w:t>
      </w:r>
      <w:r>
        <w:rPr>
          <w:spacing w:val="30"/>
          <w:sz w:val="20"/>
        </w:rPr>
        <w:t> </w:t>
      </w:r>
      <w:r>
        <w:rPr>
          <w:sz w:val="20"/>
        </w:rPr>
        <w:t>лиц,</w:t>
      </w:r>
      <w:r>
        <w:rPr>
          <w:spacing w:val="32"/>
          <w:sz w:val="20"/>
        </w:rPr>
        <w:t> </w:t>
      </w:r>
      <w:r>
        <w:rPr>
          <w:sz w:val="20"/>
        </w:rPr>
        <w:t>ответственных</w:t>
      </w:r>
      <w:r>
        <w:rPr>
          <w:spacing w:val="32"/>
          <w:sz w:val="20"/>
        </w:rPr>
        <w:t> </w:t>
      </w:r>
      <w:r>
        <w:rPr>
          <w:sz w:val="20"/>
        </w:rPr>
        <w:t>за</w:t>
      </w:r>
      <w:r>
        <w:rPr>
          <w:spacing w:val="31"/>
          <w:sz w:val="20"/>
        </w:rPr>
        <w:t> </w:t>
      </w:r>
      <w:r>
        <w:rPr>
          <w:sz w:val="20"/>
        </w:rPr>
        <w:t>обеспечение</w:t>
      </w:r>
      <w:r>
        <w:rPr>
          <w:spacing w:val="31"/>
          <w:sz w:val="20"/>
        </w:rPr>
        <w:t> </w:t>
      </w:r>
      <w:r>
        <w:rPr>
          <w:sz w:val="20"/>
        </w:rPr>
        <w:t>безопасных</w:t>
      </w:r>
      <w:r>
        <w:rPr>
          <w:spacing w:val="32"/>
          <w:sz w:val="20"/>
        </w:rPr>
        <w:t> </w:t>
      </w:r>
      <w:r>
        <w:rPr>
          <w:sz w:val="20"/>
        </w:rPr>
        <w:t>условий</w:t>
      </w:r>
      <w:r>
        <w:rPr>
          <w:spacing w:val="30"/>
          <w:sz w:val="20"/>
        </w:rPr>
        <w:t> </w:t>
      </w:r>
      <w:r>
        <w:rPr>
          <w:sz w:val="20"/>
        </w:rPr>
        <w:t>производства</w:t>
      </w:r>
      <w:r>
        <w:rPr>
          <w:spacing w:val="31"/>
          <w:sz w:val="20"/>
        </w:rPr>
        <w:t> </w:t>
      </w:r>
      <w:r>
        <w:rPr>
          <w:sz w:val="20"/>
        </w:rPr>
        <w:t>работ</w:t>
      </w:r>
      <w:r>
        <w:rPr>
          <w:spacing w:val="30"/>
          <w:sz w:val="20"/>
        </w:rPr>
        <w:t> </w:t>
      </w:r>
      <w:r>
        <w:rPr>
          <w:sz w:val="20"/>
        </w:rPr>
        <w:t>и охраны труда;</w:t>
      </w:r>
    </w:p>
    <w:p>
      <w:pPr>
        <w:pStyle w:val="ListParagraph"/>
        <w:numPr>
          <w:ilvl w:val="0"/>
          <w:numId w:val="12"/>
        </w:numPr>
        <w:tabs>
          <w:tab w:pos="1047" w:val="left" w:leader="none"/>
        </w:tabs>
        <w:spacing w:line="240" w:lineRule="auto" w:before="0" w:after="0"/>
        <w:ind w:left="143" w:right="569" w:firstLine="708"/>
        <w:jc w:val="left"/>
        <w:rPr>
          <w:sz w:val="20"/>
        </w:rPr>
      </w:pPr>
      <w:bookmarkStart w:name="– протоколы проверки знаний требований о" w:id="2"/>
      <w:bookmarkEnd w:id="2"/>
      <w:r>
        <w:rPr/>
      </w:r>
      <w:r>
        <w:rPr>
          <w:sz w:val="20"/>
        </w:rPr>
        <w:t>протоколы</w:t>
      </w:r>
      <w:r>
        <w:rPr>
          <w:spacing w:val="40"/>
          <w:sz w:val="20"/>
        </w:rPr>
        <w:t> </w:t>
      </w:r>
      <w:r>
        <w:rPr>
          <w:sz w:val="20"/>
        </w:rPr>
        <w:t>проверки</w:t>
      </w:r>
      <w:r>
        <w:rPr>
          <w:spacing w:val="40"/>
          <w:sz w:val="20"/>
        </w:rPr>
        <w:t> </w:t>
      </w:r>
      <w:r>
        <w:rPr>
          <w:sz w:val="20"/>
        </w:rPr>
        <w:t>знаний</w:t>
      </w:r>
      <w:r>
        <w:rPr>
          <w:spacing w:val="40"/>
          <w:sz w:val="20"/>
        </w:rPr>
        <w:t> </w:t>
      </w:r>
      <w:r>
        <w:rPr>
          <w:sz w:val="20"/>
        </w:rPr>
        <w:t>требований</w:t>
      </w:r>
      <w:r>
        <w:rPr>
          <w:spacing w:val="40"/>
          <w:sz w:val="20"/>
        </w:rPr>
        <w:t> </w:t>
      </w:r>
      <w:r>
        <w:rPr>
          <w:sz w:val="20"/>
        </w:rPr>
        <w:t>охраны</w:t>
      </w:r>
      <w:r>
        <w:rPr>
          <w:spacing w:val="40"/>
          <w:sz w:val="20"/>
        </w:rPr>
        <w:t> </w:t>
      </w:r>
      <w:r>
        <w:rPr>
          <w:sz w:val="20"/>
        </w:rPr>
        <w:t>труда</w:t>
      </w:r>
      <w:r>
        <w:rPr>
          <w:spacing w:val="40"/>
          <w:sz w:val="20"/>
        </w:rPr>
        <w:t> </w:t>
      </w:r>
      <w:r>
        <w:rPr>
          <w:sz w:val="20"/>
        </w:rPr>
        <w:t>работников</w:t>
      </w:r>
      <w:r>
        <w:rPr>
          <w:spacing w:val="40"/>
          <w:sz w:val="20"/>
        </w:rPr>
        <w:t> </w:t>
      </w:r>
      <w:r>
        <w:rPr>
          <w:sz w:val="20"/>
        </w:rPr>
        <w:t>в</w:t>
      </w:r>
      <w:r>
        <w:rPr>
          <w:spacing w:val="40"/>
          <w:sz w:val="20"/>
        </w:rPr>
        <w:t> </w:t>
      </w:r>
      <w:r>
        <w:rPr>
          <w:sz w:val="20"/>
        </w:rPr>
        <w:t>соответствии</w:t>
      </w:r>
      <w:r>
        <w:rPr>
          <w:spacing w:val="40"/>
          <w:sz w:val="20"/>
        </w:rPr>
        <w:t> </w:t>
      </w:r>
      <w:r>
        <w:rPr>
          <w:sz w:val="20"/>
        </w:rPr>
        <w:t>с</w:t>
      </w:r>
      <w:r>
        <w:rPr>
          <w:spacing w:val="40"/>
          <w:sz w:val="20"/>
        </w:rPr>
        <w:t> </w:t>
      </w:r>
      <w:r>
        <w:rPr>
          <w:sz w:val="20"/>
        </w:rPr>
        <w:t>действующим законодательством РФ;</w:t>
      </w:r>
    </w:p>
    <w:p>
      <w:pPr>
        <w:pStyle w:val="ListParagraph"/>
        <w:numPr>
          <w:ilvl w:val="0"/>
          <w:numId w:val="12"/>
        </w:numPr>
        <w:tabs>
          <w:tab w:pos="1001" w:val="left" w:leader="none"/>
        </w:tabs>
        <w:spacing w:line="229" w:lineRule="exact" w:before="0" w:after="0"/>
        <w:ind w:left="1001" w:right="0" w:hanging="150"/>
        <w:jc w:val="left"/>
        <w:rPr>
          <w:sz w:val="20"/>
        </w:rPr>
      </w:pPr>
      <w:r>
        <w:rPr>
          <w:sz w:val="20"/>
        </w:rPr>
        <w:t>приказ</w:t>
      </w:r>
      <w:r>
        <w:rPr>
          <w:spacing w:val="-7"/>
          <w:sz w:val="20"/>
        </w:rPr>
        <w:t> </w:t>
      </w:r>
      <w:r>
        <w:rPr>
          <w:sz w:val="20"/>
        </w:rPr>
        <w:t>о</w:t>
      </w:r>
      <w:r>
        <w:rPr>
          <w:spacing w:val="-7"/>
          <w:sz w:val="20"/>
        </w:rPr>
        <w:t> </w:t>
      </w:r>
      <w:r>
        <w:rPr>
          <w:sz w:val="20"/>
        </w:rPr>
        <w:t>назначении</w:t>
      </w:r>
      <w:r>
        <w:rPr>
          <w:spacing w:val="-7"/>
          <w:sz w:val="20"/>
        </w:rPr>
        <w:t> </w:t>
      </w:r>
      <w:r>
        <w:rPr>
          <w:sz w:val="20"/>
        </w:rPr>
        <w:t>лиц,</w:t>
      </w:r>
      <w:r>
        <w:rPr>
          <w:spacing w:val="-6"/>
          <w:sz w:val="20"/>
        </w:rPr>
        <w:t> </w:t>
      </w:r>
      <w:r>
        <w:rPr>
          <w:sz w:val="20"/>
        </w:rPr>
        <w:t>ответственных</w:t>
      </w:r>
      <w:r>
        <w:rPr>
          <w:spacing w:val="-7"/>
          <w:sz w:val="20"/>
        </w:rPr>
        <w:t> </w:t>
      </w:r>
      <w:r>
        <w:rPr>
          <w:sz w:val="20"/>
        </w:rPr>
        <w:t>за</w:t>
      </w:r>
      <w:r>
        <w:rPr>
          <w:spacing w:val="-6"/>
          <w:sz w:val="20"/>
        </w:rPr>
        <w:t> </w:t>
      </w:r>
      <w:r>
        <w:rPr>
          <w:sz w:val="20"/>
        </w:rPr>
        <w:t>обеспечение</w:t>
      </w:r>
      <w:r>
        <w:rPr>
          <w:spacing w:val="-7"/>
          <w:sz w:val="20"/>
        </w:rPr>
        <w:t> </w:t>
      </w:r>
      <w:r>
        <w:rPr>
          <w:sz w:val="20"/>
        </w:rPr>
        <w:t>пожарной</w:t>
      </w:r>
      <w:r>
        <w:rPr>
          <w:spacing w:val="-8"/>
          <w:sz w:val="20"/>
        </w:rPr>
        <w:t> </w:t>
      </w:r>
      <w:r>
        <w:rPr>
          <w:spacing w:val="-2"/>
          <w:sz w:val="20"/>
        </w:rPr>
        <w:t>безопасности;</w:t>
      </w:r>
    </w:p>
    <w:p>
      <w:pPr>
        <w:pStyle w:val="ListParagraph"/>
        <w:numPr>
          <w:ilvl w:val="0"/>
          <w:numId w:val="12"/>
        </w:numPr>
        <w:tabs>
          <w:tab w:pos="1102" w:val="left" w:leader="none"/>
        </w:tabs>
        <w:spacing w:line="229" w:lineRule="exact" w:before="0" w:after="0"/>
        <w:ind w:left="1102" w:right="0" w:hanging="251"/>
        <w:jc w:val="left"/>
        <w:rPr>
          <w:sz w:val="20"/>
        </w:rPr>
      </w:pPr>
      <w:r>
        <w:rPr>
          <w:sz w:val="20"/>
        </w:rPr>
        <w:t>диплом</w:t>
      </w:r>
      <w:r>
        <w:rPr>
          <w:spacing w:val="-7"/>
          <w:sz w:val="20"/>
        </w:rPr>
        <w:t> </w:t>
      </w:r>
      <w:r>
        <w:rPr>
          <w:sz w:val="20"/>
        </w:rPr>
        <w:t>о</w:t>
      </w:r>
      <w:r>
        <w:rPr>
          <w:spacing w:val="-6"/>
          <w:sz w:val="20"/>
        </w:rPr>
        <w:t> </w:t>
      </w:r>
      <w:r>
        <w:rPr>
          <w:sz w:val="20"/>
        </w:rPr>
        <w:t>повышении</w:t>
      </w:r>
      <w:r>
        <w:rPr>
          <w:spacing w:val="-8"/>
          <w:sz w:val="20"/>
        </w:rPr>
        <w:t> </w:t>
      </w:r>
      <w:r>
        <w:rPr>
          <w:sz w:val="20"/>
        </w:rPr>
        <w:t>квалификации</w:t>
      </w:r>
      <w:r>
        <w:rPr>
          <w:spacing w:val="-7"/>
          <w:sz w:val="20"/>
        </w:rPr>
        <w:t> </w:t>
      </w:r>
      <w:r>
        <w:rPr>
          <w:sz w:val="20"/>
        </w:rPr>
        <w:t>по</w:t>
      </w:r>
      <w:r>
        <w:rPr>
          <w:spacing w:val="-6"/>
          <w:sz w:val="20"/>
        </w:rPr>
        <w:t> </w:t>
      </w:r>
      <w:r>
        <w:rPr>
          <w:sz w:val="20"/>
        </w:rPr>
        <w:t>пожарной</w:t>
      </w:r>
      <w:r>
        <w:rPr>
          <w:spacing w:val="-7"/>
          <w:sz w:val="20"/>
        </w:rPr>
        <w:t> </w:t>
      </w:r>
      <w:r>
        <w:rPr>
          <w:spacing w:val="-2"/>
          <w:sz w:val="20"/>
        </w:rPr>
        <w:t>безопасности;</w:t>
      </w:r>
    </w:p>
    <w:p>
      <w:pPr>
        <w:pStyle w:val="ListParagraph"/>
        <w:numPr>
          <w:ilvl w:val="0"/>
          <w:numId w:val="12"/>
        </w:numPr>
        <w:tabs>
          <w:tab w:pos="1062" w:val="left" w:leader="none"/>
        </w:tabs>
        <w:spacing w:line="240" w:lineRule="auto" w:before="1" w:after="0"/>
        <w:ind w:left="143" w:right="565" w:firstLine="707"/>
        <w:jc w:val="left"/>
        <w:rPr>
          <w:sz w:val="20"/>
        </w:rPr>
      </w:pPr>
      <w:r>
        <w:rPr>
          <w:sz w:val="20"/>
        </w:rPr>
        <w:t>протоколы</w:t>
      </w:r>
      <w:r>
        <w:rPr>
          <w:spacing w:val="40"/>
          <w:sz w:val="20"/>
        </w:rPr>
        <w:t> </w:t>
      </w:r>
      <w:r>
        <w:rPr>
          <w:sz w:val="20"/>
        </w:rPr>
        <w:t>проверки</w:t>
      </w:r>
      <w:r>
        <w:rPr>
          <w:spacing w:val="40"/>
          <w:sz w:val="20"/>
        </w:rPr>
        <w:t> </w:t>
      </w:r>
      <w:r>
        <w:rPr>
          <w:sz w:val="20"/>
        </w:rPr>
        <w:t>знаний</w:t>
      </w:r>
      <w:r>
        <w:rPr>
          <w:spacing w:val="40"/>
          <w:sz w:val="20"/>
        </w:rPr>
        <w:t> </w:t>
      </w:r>
      <w:r>
        <w:rPr>
          <w:sz w:val="20"/>
        </w:rPr>
        <w:t>работников</w:t>
      </w:r>
      <w:r>
        <w:rPr>
          <w:spacing w:val="40"/>
          <w:sz w:val="20"/>
        </w:rPr>
        <w:t> </w:t>
      </w:r>
      <w:r>
        <w:rPr>
          <w:sz w:val="20"/>
        </w:rPr>
        <w:t>по</w:t>
      </w:r>
      <w:r>
        <w:rPr>
          <w:spacing w:val="40"/>
          <w:sz w:val="20"/>
        </w:rPr>
        <w:t> </w:t>
      </w:r>
      <w:r>
        <w:rPr>
          <w:sz w:val="20"/>
        </w:rPr>
        <w:t>электробезопасности</w:t>
      </w:r>
      <w:r>
        <w:rPr>
          <w:spacing w:val="40"/>
          <w:sz w:val="20"/>
        </w:rPr>
        <w:t> </w:t>
      </w:r>
      <w:r>
        <w:rPr>
          <w:sz w:val="20"/>
        </w:rPr>
        <w:t>в</w:t>
      </w:r>
      <w:r>
        <w:rPr>
          <w:spacing w:val="40"/>
          <w:sz w:val="20"/>
        </w:rPr>
        <w:t> </w:t>
      </w:r>
      <w:r>
        <w:rPr>
          <w:sz w:val="20"/>
        </w:rPr>
        <w:t>комиссии</w:t>
      </w:r>
      <w:r>
        <w:rPr>
          <w:spacing w:val="40"/>
          <w:sz w:val="20"/>
        </w:rPr>
        <w:t> </w:t>
      </w:r>
      <w:r>
        <w:rPr>
          <w:sz w:val="20"/>
        </w:rPr>
        <w:t>Ростехнадзора</w:t>
      </w:r>
      <w:r>
        <w:rPr>
          <w:spacing w:val="40"/>
          <w:sz w:val="20"/>
        </w:rPr>
        <w:t> </w:t>
      </w:r>
      <w:r>
        <w:rPr>
          <w:sz w:val="20"/>
        </w:rPr>
        <w:t>(при выполнении работниками трудовых функций в сфере электроэнергетики);</w:t>
      </w:r>
    </w:p>
    <w:p>
      <w:pPr>
        <w:pStyle w:val="ListParagraph"/>
        <w:numPr>
          <w:ilvl w:val="0"/>
          <w:numId w:val="12"/>
        </w:numPr>
        <w:tabs>
          <w:tab w:pos="1001" w:val="left" w:leader="none"/>
        </w:tabs>
        <w:spacing w:line="240" w:lineRule="auto" w:before="1" w:after="0"/>
        <w:ind w:left="1001" w:right="0" w:hanging="150"/>
        <w:jc w:val="left"/>
        <w:rPr>
          <w:sz w:val="20"/>
        </w:rPr>
      </w:pPr>
      <w:r>
        <w:rPr>
          <w:sz w:val="20"/>
        </w:rPr>
        <w:t>приказ</w:t>
      </w:r>
      <w:r>
        <w:rPr>
          <w:spacing w:val="-6"/>
          <w:sz w:val="20"/>
        </w:rPr>
        <w:t> </w:t>
      </w:r>
      <w:r>
        <w:rPr>
          <w:sz w:val="20"/>
        </w:rPr>
        <w:t>о</w:t>
      </w:r>
      <w:r>
        <w:rPr>
          <w:spacing w:val="-5"/>
          <w:sz w:val="20"/>
        </w:rPr>
        <w:t> </w:t>
      </w:r>
      <w:r>
        <w:rPr>
          <w:sz w:val="20"/>
        </w:rPr>
        <w:t>назначении</w:t>
      </w:r>
      <w:r>
        <w:rPr>
          <w:spacing w:val="-7"/>
          <w:sz w:val="20"/>
        </w:rPr>
        <w:t> </w:t>
      </w:r>
      <w:r>
        <w:rPr>
          <w:sz w:val="20"/>
        </w:rPr>
        <w:t>лиц,</w:t>
      </w:r>
      <w:r>
        <w:rPr>
          <w:spacing w:val="-5"/>
          <w:sz w:val="20"/>
        </w:rPr>
        <w:t> </w:t>
      </w:r>
      <w:r>
        <w:rPr>
          <w:sz w:val="20"/>
        </w:rPr>
        <w:t>ответственных</w:t>
      </w:r>
      <w:r>
        <w:rPr>
          <w:spacing w:val="-6"/>
          <w:sz w:val="20"/>
        </w:rPr>
        <w:t> </w:t>
      </w:r>
      <w:r>
        <w:rPr>
          <w:sz w:val="20"/>
        </w:rPr>
        <w:t>за</w:t>
      </w:r>
      <w:r>
        <w:rPr>
          <w:spacing w:val="-6"/>
          <w:sz w:val="20"/>
        </w:rPr>
        <w:t> </w:t>
      </w:r>
      <w:r>
        <w:rPr>
          <w:sz w:val="20"/>
        </w:rPr>
        <w:t>организацию</w:t>
      </w:r>
      <w:r>
        <w:rPr>
          <w:spacing w:val="-6"/>
          <w:sz w:val="20"/>
        </w:rPr>
        <w:t> </w:t>
      </w:r>
      <w:r>
        <w:rPr>
          <w:sz w:val="20"/>
        </w:rPr>
        <w:t>работы</w:t>
      </w:r>
      <w:r>
        <w:rPr>
          <w:spacing w:val="-5"/>
          <w:sz w:val="20"/>
        </w:rPr>
        <w:t> </w:t>
      </w:r>
      <w:r>
        <w:rPr>
          <w:sz w:val="20"/>
        </w:rPr>
        <w:t>по</w:t>
      </w:r>
      <w:r>
        <w:rPr>
          <w:spacing w:val="-6"/>
          <w:sz w:val="20"/>
        </w:rPr>
        <w:t> </w:t>
      </w:r>
      <w:r>
        <w:rPr>
          <w:sz w:val="20"/>
        </w:rPr>
        <w:t>обращению</w:t>
      </w:r>
      <w:r>
        <w:rPr>
          <w:spacing w:val="-6"/>
          <w:sz w:val="20"/>
        </w:rPr>
        <w:t> </w:t>
      </w:r>
      <w:r>
        <w:rPr>
          <w:sz w:val="20"/>
        </w:rPr>
        <w:t>с</w:t>
      </w:r>
      <w:r>
        <w:rPr>
          <w:spacing w:val="-3"/>
          <w:sz w:val="20"/>
        </w:rPr>
        <w:t> </w:t>
      </w:r>
      <w:r>
        <w:rPr>
          <w:spacing w:val="-2"/>
          <w:sz w:val="20"/>
        </w:rPr>
        <w:t>отходами;</w:t>
      </w:r>
    </w:p>
    <w:p>
      <w:pPr>
        <w:pStyle w:val="ListParagraph"/>
        <w:numPr>
          <w:ilvl w:val="0"/>
          <w:numId w:val="12"/>
        </w:numPr>
        <w:tabs>
          <w:tab w:pos="1001" w:val="left" w:leader="none"/>
        </w:tabs>
        <w:spacing w:line="240" w:lineRule="auto" w:before="0" w:after="0"/>
        <w:ind w:left="1001" w:right="0" w:hanging="150"/>
        <w:jc w:val="left"/>
        <w:rPr>
          <w:sz w:val="20"/>
        </w:rPr>
      </w:pPr>
      <w:r>
        <w:rPr>
          <w:sz w:val="20"/>
        </w:rPr>
        <w:t>приказ</w:t>
      </w:r>
      <w:r>
        <w:rPr>
          <w:spacing w:val="-7"/>
          <w:sz w:val="20"/>
        </w:rPr>
        <w:t> </w:t>
      </w:r>
      <w:r>
        <w:rPr>
          <w:sz w:val="20"/>
        </w:rPr>
        <w:t>об</w:t>
      </w:r>
      <w:r>
        <w:rPr>
          <w:spacing w:val="-8"/>
          <w:sz w:val="20"/>
        </w:rPr>
        <w:t> </w:t>
      </w:r>
      <w:r>
        <w:rPr>
          <w:sz w:val="20"/>
        </w:rPr>
        <w:t>утверждении</w:t>
      </w:r>
      <w:r>
        <w:rPr>
          <w:spacing w:val="-6"/>
          <w:sz w:val="20"/>
        </w:rPr>
        <w:t> </w:t>
      </w:r>
      <w:r>
        <w:rPr>
          <w:sz w:val="20"/>
        </w:rPr>
        <w:t>перечня</w:t>
      </w:r>
      <w:r>
        <w:rPr>
          <w:spacing w:val="-7"/>
          <w:sz w:val="20"/>
        </w:rPr>
        <w:t> </w:t>
      </w:r>
      <w:r>
        <w:rPr>
          <w:sz w:val="20"/>
        </w:rPr>
        <w:t>работ</w:t>
      </w:r>
      <w:r>
        <w:rPr>
          <w:spacing w:val="-8"/>
          <w:sz w:val="20"/>
        </w:rPr>
        <w:t> </w:t>
      </w:r>
      <w:r>
        <w:rPr>
          <w:sz w:val="20"/>
        </w:rPr>
        <w:t>повышенной</w:t>
      </w:r>
      <w:r>
        <w:rPr>
          <w:spacing w:val="-7"/>
          <w:sz w:val="20"/>
        </w:rPr>
        <w:t> </w:t>
      </w:r>
      <w:r>
        <w:rPr>
          <w:spacing w:val="-2"/>
          <w:sz w:val="20"/>
        </w:rPr>
        <w:t>опасности;</w:t>
      </w:r>
    </w:p>
    <w:p>
      <w:pPr>
        <w:pStyle w:val="ListParagraph"/>
        <w:numPr>
          <w:ilvl w:val="0"/>
          <w:numId w:val="12"/>
        </w:numPr>
        <w:tabs>
          <w:tab w:pos="1001" w:val="left" w:leader="none"/>
        </w:tabs>
        <w:spacing w:line="229" w:lineRule="exact" w:before="1" w:after="0"/>
        <w:ind w:left="1001" w:right="0" w:hanging="150"/>
        <w:jc w:val="left"/>
        <w:rPr>
          <w:sz w:val="20"/>
        </w:rPr>
      </w:pPr>
      <w:r>
        <w:rPr>
          <w:sz w:val="20"/>
        </w:rPr>
        <w:t>приказ</w:t>
      </w:r>
      <w:r>
        <w:rPr>
          <w:spacing w:val="-8"/>
          <w:sz w:val="20"/>
        </w:rPr>
        <w:t> </w:t>
      </w:r>
      <w:r>
        <w:rPr>
          <w:sz w:val="20"/>
        </w:rPr>
        <w:t>о</w:t>
      </w:r>
      <w:r>
        <w:rPr>
          <w:spacing w:val="-6"/>
          <w:sz w:val="20"/>
        </w:rPr>
        <w:t> </w:t>
      </w:r>
      <w:r>
        <w:rPr>
          <w:sz w:val="20"/>
        </w:rPr>
        <w:t>назначении</w:t>
      </w:r>
      <w:r>
        <w:rPr>
          <w:spacing w:val="-8"/>
          <w:sz w:val="20"/>
        </w:rPr>
        <w:t> </w:t>
      </w:r>
      <w:r>
        <w:rPr>
          <w:sz w:val="20"/>
        </w:rPr>
        <w:t>лиц,</w:t>
      </w:r>
      <w:r>
        <w:rPr>
          <w:spacing w:val="-7"/>
          <w:sz w:val="20"/>
        </w:rPr>
        <w:t> </w:t>
      </w:r>
      <w:r>
        <w:rPr>
          <w:sz w:val="20"/>
        </w:rPr>
        <w:t>ответственных</w:t>
      </w:r>
      <w:r>
        <w:rPr>
          <w:spacing w:val="-6"/>
          <w:sz w:val="20"/>
        </w:rPr>
        <w:t> </w:t>
      </w:r>
      <w:r>
        <w:rPr>
          <w:sz w:val="20"/>
        </w:rPr>
        <w:t>за</w:t>
      </w:r>
      <w:r>
        <w:rPr>
          <w:spacing w:val="-7"/>
          <w:sz w:val="20"/>
        </w:rPr>
        <w:t> </w:t>
      </w:r>
      <w:r>
        <w:rPr>
          <w:sz w:val="20"/>
        </w:rPr>
        <w:t>безопасное</w:t>
      </w:r>
      <w:r>
        <w:rPr>
          <w:spacing w:val="-8"/>
          <w:sz w:val="20"/>
        </w:rPr>
        <w:t> </w:t>
      </w:r>
      <w:r>
        <w:rPr>
          <w:sz w:val="20"/>
        </w:rPr>
        <w:t>проведение</w:t>
      </w:r>
      <w:r>
        <w:rPr>
          <w:spacing w:val="-7"/>
          <w:sz w:val="20"/>
        </w:rPr>
        <w:t> </w:t>
      </w:r>
      <w:r>
        <w:rPr>
          <w:sz w:val="20"/>
        </w:rPr>
        <w:t>работ</w:t>
      </w:r>
      <w:r>
        <w:rPr>
          <w:spacing w:val="-8"/>
          <w:sz w:val="20"/>
        </w:rPr>
        <w:t> </w:t>
      </w:r>
      <w:r>
        <w:rPr>
          <w:sz w:val="20"/>
        </w:rPr>
        <w:t>повышенной</w:t>
      </w:r>
      <w:r>
        <w:rPr>
          <w:spacing w:val="-8"/>
          <w:sz w:val="20"/>
        </w:rPr>
        <w:t> </w:t>
      </w:r>
      <w:r>
        <w:rPr>
          <w:spacing w:val="-2"/>
          <w:sz w:val="20"/>
        </w:rPr>
        <w:t>опасности;</w:t>
      </w:r>
    </w:p>
    <w:p>
      <w:pPr>
        <w:spacing w:before="0"/>
        <w:ind w:left="144" w:right="434" w:firstLine="707"/>
        <w:jc w:val="left"/>
        <w:rPr>
          <w:sz w:val="20"/>
        </w:rPr>
      </w:pPr>
      <w:r>
        <w:rPr>
          <w:sz w:val="20"/>
        </w:rPr>
        <w:t>–документы,</w:t>
      </w:r>
      <w:r>
        <w:rPr>
          <w:spacing w:val="-7"/>
          <w:sz w:val="20"/>
        </w:rPr>
        <w:t> </w:t>
      </w:r>
      <w:r>
        <w:rPr>
          <w:sz w:val="20"/>
        </w:rPr>
        <w:t>подтверждающие</w:t>
      </w:r>
      <w:r>
        <w:rPr>
          <w:spacing w:val="-7"/>
          <w:sz w:val="20"/>
        </w:rPr>
        <w:t> </w:t>
      </w:r>
      <w:r>
        <w:rPr>
          <w:sz w:val="20"/>
        </w:rPr>
        <w:t>право</w:t>
      </w:r>
      <w:r>
        <w:rPr>
          <w:spacing w:val="-6"/>
          <w:sz w:val="20"/>
        </w:rPr>
        <w:t> </w:t>
      </w:r>
      <w:r>
        <w:rPr>
          <w:sz w:val="20"/>
        </w:rPr>
        <w:t>нахождения</w:t>
      </w:r>
      <w:r>
        <w:rPr>
          <w:spacing w:val="-6"/>
          <w:sz w:val="20"/>
        </w:rPr>
        <w:t> </w:t>
      </w:r>
      <w:r>
        <w:rPr>
          <w:sz w:val="20"/>
        </w:rPr>
        <w:t>на</w:t>
      </w:r>
      <w:r>
        <w:rPr>
          <w:spacing w:val="-7"/>
          <w:sz w:val="20"/>
        </w:rPr>
        <w:t> </w:t>
      </w:r>
      <w:r>
        <w:rPr>
          <w:sz w:val="20"/>
        </w:rPr>
        <w:t>территории</w:t>
      </w:r>
      <w:r>
        <w:rPr>
          <w:spacing w:val="-9"/>
          <w:sz w:val="20"/>
        </w:rPr>
        <w:t> </w:t>
      </w:r>
      <w:r>
        <w:rPr>
          <w:sz w:val="20"/>
        </w:rPr>
        <w:t>Российской</w:t>
      </w:r>
      <w:r>
        <w:rPr>
          <w:spacing w:val="-9"/>
          <w:sz w:val="20"/>
        </w:rPr>
        <w:t> </w:t>
      </w:r>
      <w:r>
        <w:rPr>
          <w:sz w:val="20"/>
        </w:rPr>
        <w:t>Федерации</w:t>
      </w:r>
      <w:r>
        <w:rPr>
          <w:spacing w:val="-9"/>
          <w:sz w:val="20"/>
        </w:rPr>
        <w:t> </w:t>
      </w:r>
      <w:r>
        <w:rPr>
          <w:sz w:val="20"/>
        </w:rPr>
        <w:t>и</w:t>
      </w:r>
      <w:r>
        <w:rPr>
          <w:spacing w:val="-9"/>
          <w:sz w:val="20"/>
        </w:rPr>
        <w:t> </w:t>
      </w:r>
      <w:r>
        <w:rPr>
          <w:sz w:val="20"/>
        </w:rPr>
        <w:t>осуществления трудовой деятельности (для иностранных граждан);</w:t>
      </w:r>
    </w:p>
    <w:p>
      <w:pPr>
        <w:spacing w:before="0"/>
        <w:ind w:left="851" w:right="0" w:firstLine="0"/>
        <w:jc w:val="left"/>
        <w:rPr>
          <w:sz w:val="20"/>
        </w:rPr>
      </w:pPr>
      <w:r>
        <w:rPr>
          <w:sz w:val="20"/>
        </w:rPr>
        <w:t>–список</w:t>
      </w:r>
      <w:r>
        <w:rPr>
          <w:spacing w:val="-9"/>
          <w:sz w:val="20"/>
        </w:rPr>
        <w:t> </w:t>
      </w:r>
      <w:r>
        <w:rPr>
          <w:sz w:val="20"/>
        </w:rPr>
        <w:t>контактных</w:t>
      </w:r>
      <w:r>
        <w:rPr>
          <w:spacing w:val="-8"/>
          <w:sz w:val="20"/>
        </w:rPr>
        <w:t> </w:t>
      </w:r>
      <w:r>
        <w:rPr>
          <w:sz w:val="20"/>
        </w:rPr>
        <w:t>телефонов</w:t>
      </w:r>
      <w:r>
        <w:rPr>
          <w:spacing w:val="-9"/>
          <w:sz w:val="20"/>
        </w:rPr>
        <w:t> </w:t>
      </w:r>
      <w:r>
        <w:rPr>
          <w:sz w:val="20"/>
        </w:rPr>
        <w:t>ответственных</w:t>
      </w:r>
      <w:r>
        <w:rPr>
          <w:spacing w:val="-7"/>
          <w:sz w:val="20"/>
        </w:rPr>
        <w:t> </w:t>
      </w:r>
      <w:r>
        <w:rPr>
          <w:sz w:val="20"/>
        </w:rPr>
        <w:t>должностных</w:t>
      </w:r>
      <w:r>
        <w:rPr>
          <w:spacing w:val="-7"/>
          <w:sz w:val="20"/>
        </w:rPr>
        <w:t> </w:t>
      </w:r>
      <w:r>
        <w:rPr>
          <w:sz w:val="20"/>
        </w:rPr>
        <w:t>лиц,</w:t>
      </w:r>
      <w:r>
        <w:rPr>
          <w:spacing w:val="-8"/>
          <w:sz w:val="20"/>
        </w:rPr>
        <w:t> </w:t>
      </w:r>
      <w:r>
        <w:rPr>
          <w:sz w:val="20"/>
        </w:rPr>
        <w:t>указанных</w:t>
      </w:r>
      <w:r>
        <w:rPr>
          <w:spacing w:val="-7"/>
          <w:sz w:val="20"/>
        </w:rPr>
        <w:t> </w:t>
      </w:r>
      <w:r>
        <w:rPr>
          <w:sz w:val="20"/>
        </w:rPr>
        <w:t>в</w:t>
      </w:r>
      <w:r>
        <w:rPr>
          <w:spacing w:val="-6"/>
          <w:sz w:val="20"/>
        </w:rPr>
        <w:t> </w:t>
      </w:r>
      <w:r>
        <w:rPr>
          <w:sz w:val="20"/>
        </w:rPr>
        <w:t>настоящем</w:t>
      </w:r>
      <w:r>
        <w:rPr>
          <w:spacing w:val="-8"/>
          <w:sz w:val="20"/>
        </w:rPr>
        <w:t> </w:t>
      </w:r>
      <w:r>
        <w:rPr>
          <w:spacing w:val="-2"/>
          <w:sz w:val="20"/>
        </w:rPr>
        <w:t>пункте.</w:t>
      </w:r>
    </w:p>
    <w:p>
      <w:pPr>
        <w:spacing w:before="0"/>
        <w:ind w:left="143" w:right="566" w:firstLine="707"/>
        <w:jc w:val="left"/>
        <w:rPr>
          <w:sz w:val="20"/>
        </w:rPr>
      </w:pPr>
      <w:r>
        <w:rPr>
          <w:sz w:val="20"/>
        </w:rPr>
        <w:t>При</w:t>
      </w:r>
      <w:r>
        <w:rPr>
          <w:spacing w:val="40"/>
          <w:sz w:val="20"/>
        </w:rPr>
        <w:t> </w:t>
      </w:r>
      <w:r>
        <w:rPr>
          <w:sz w:val="20"/>
        </w:rPr>
        <w:t>эксплуатации</w:t>
      </w:r>
      <w:r>
        <w:rPr>
          <w:spacing w:val="40"/>
          <w:sz w:val="20"/>
        </w:rPr>
        <w:t> </w:t>
      </w:r>
      <w:r>
        <w:rPr>
          <w:sz w:val="20"/>
        </w:rPr>
        <w:t>грузоподъемных</w:t>
      </w:r>
      <w:r>
        <w:rPr>
          <w:spacing w:val="40"/>
          <w:sz w:val="20"/>
        </w:rPr>
        <w:t> </w:t>
      </w:r>
      <w:r>
        <w:rPr>
          <w:sz w:val="20"/>
        </w:rPr>
        <w:t>кранов</w:t>
      </w:r>
      <w:r>
        <w:rPr>
          <w:spacing w:val="40"/>
          <w:sz w:val="20"/>
        </w:rPr>
        <w:t> </w:t>
      </w:r>
      <w:r>
        <w:rPr>
          <w:sz w:val="20"/>
        </w:rPr>
        <w:t>и</w:t>
      </w:r>
      <w:r>
        <w:rPr>
          <w:spacing w:val="40"/>
          <w:sz w:val="20"/>
        </w:rPr>
        <w:t> </w:t>
      </w:r>
      <w:r>
        <w:rPr>
          <w:sz w:val="20"/>
        </w:rPr>
        <w:t>фасадных</w:t>
      </w:r>
      <w:r>
        <w:rPr>
          <w:spacing w:val="40"/>
          <w:sz w:val="20"/>
        </w:rPr>
        <w:t> </w:t>
      </w:r>
      <w:r>
        <w:rPr>
          <w:sz w:val="20"/>
        </w:rPr>
        <w:t>подъемников</w:t>
      </w:r>
      <w:r>
        <w:rPr>
          <w:spacing w:val="40"/>
          <w:sz w:val="20"/>
        </w:rPr>
        <w:t> </w:t>
      </w:r>
      <w:r>
        <w:rPr>
          <w:sz w:val="20"/>
        </w:rPr>
        <w:t>в</w:t>
      </w:r>
      <w:r>
        <w:rPr>
          <w:spacing w:val="40"/>
          <w:sz w:val="20"/>
        </w:rPr>
        <w:t> </w:t>
      </w:r>
      <w:r>
        <w:rPr>
          <w:sz w:val="20"/>
        </w:rPr>
        <w:t>качестве</w:t>
      </w:r>
      <w:r>
        <w:rPr>
          <w:spacing w:val="40"/>
          <w:sz w:val="20"/>
        </w:rPr>
        <w:t> </w:t>
      </w:r>
      <w:r>
        <w:rPr>
          <w:sz w:val="20"/>
        </w:rPr>
        <w:t>эксплуатирующей</w:t>
      </w:r>
      <w:r>
        <w:rPr>
          <w:spacing w:val="40"/>
          <w:sz w:val="20"/>
        </w:rPr>
        <w:t> </w:t>
      </w:r>
      <w:r>
        <w:rPr>
          <w:sz w:val="20"/>
        </w:rPr>
        <w:t>организации, дополнительно предоставляются копии (заверенные руководителем Исполнителя):</w:t>
      </w:r>
    </w:p>
    <w:p>
      <w:pPr>
        <w:pStyle w:val="ListParagraph"/>
        <w:numPr>
          <w:ilvl w:val="0"/>
          <w:numId w:val="12"/>
        </w:numPr>
        <w:tabs>
          <w:tab w:pos="1001" w:val="left" w:leader="none"/>
        </w:tabs>
        <w:spacing w:line="229" w:lineRule="exact" w:before="0" w:after="0"/>
        <w:ind w:left="1001" w:right="0" w:hanging="150"/>
        <w:jc w:val="left"/>
        <w:rPr>
          <w:sz w:val="20"/>
        </w:rPr>
      </w:pPr>
      <w:r>
        <w:rPr>
          <w:sz w:val="20"/>
        </w:rPr>
        <w:t>руководства</w:t>
      </w:r>
      <w:r>
        <w:rPr>
          <w:spacing w:val="-12"/>
          <w:sz w:val="20"/>
        </w:rPr>
        <w:t> </w:t>
      </w:r>
      <w:r>
        <w:rPr>
          <w:sz w:val="20"/>
        </w:rPr>
        <w:t>по</w:t>
      </w:r>
      <w:r>
        <w:rPr>
          <w:spacing w:val="-10"/>
          <w:sz w:val="20"/>
        </w:rPr>
        <w:t> </w:t>
      </w:r>
      <w:r>
        <w:rPr>
          <w:sz w:val="20"/>
        </w:rPr>
        <w:t>эксплуатации</w:t>
      </w:r>
      <w:r>
        <w:rPr>
          <w:spacing w:val="-12"/>
          <w:sz w:val="20"/>
        </w:rPr>
        <w:t> </w:t>
      </w:r>
      <w:r>
        <w:rPr>
          <w:sz w:val="20"/>
        </w:rPr>
        <w:t>завода–изготовителя</w:t>
      </w:r>
      <w:r>
        <w:rPr>
          <w:spacing w:val="-12"/>
          <w:sz w:val="20"/>
        </w:rPr>
        <w:t> </w:t>
      </w:r>
      <w:r>
        <w:rPr>
          <w:spacing w:val="-5"/>
          <w:sz w:val="20"/>
        </w:rPr>
        <w:t>ПС;</w:t>
      </w:r>
    </w:p>
    <w:p>
      <w:pPr>
        <w:pStyle w:val="ListParagraph"/>
        <w:numPr>
          <w:ilvl w:val="0"/>
          <w:numId w:val="12"/>
        </w:numPr>
        <w:tabs>
          <w:tab w:pos="1001" w:val="left" w:leader="none"/>
        </w:tabs>
        <w:spacing w:line="229" w:lineRule="exact" w:before="0" w:after="0"/>
        <w:ind w:left="1001" w:right="0" w:hanging="150"/>
        <w:jc w:val="left"/>
        <w:rPr>
          <w:sz w:val="20"/>
        </w:rPr>
      </w:pPr>
      <w:r>
        <w:rPr>
          <w:sz w:val="20"/>
        </w:rPr>
        <w:t>паспорта</w:t>
      </w:r>
      <w:r>
        <w:rPr>
          <w:spacing w:val="-6"/>
          <w:sz w:val="20"/>
        </w:rPr>
        <w:t> </w:t>
      </w:r>
      <w:r>
        <w:rPr>
          <w:sz w:val="20"/>
        </w:rPr>
        <w:t>на</w:t>
      </w:r>
      <w:r>
        <w:rPr>
          <w:spacing w:val="-6"/>
          <w:sz w:val="20"/>
        </w:rPr>
        <w:t> </w:t>
      </w:r>
      <w:r>
        <w:rPr>
          <w:spacing w:val="-5"/>
          <w:sz w:val="20"/>
        </w:rPr>
        <w:t>ПС;</w:t>
      </w:r>
    </w:p>
    <w:p>
      <w:pPr>
        <w:pStyle w:val="ListParagraph"/>
        <w:numPr>
          <w:ilvl w:val="0"/>
          <w:numId w:val="12"/>
        </w:numPr>
        <w:tabs>
          <w:tab w:pos="1001" w:val="left" w:leader="none"/>
        </w:tabs>
        <w:spacing w:line="240" w:lineRule="auto" w:before="1" w:after="0"/>
        <w:ind w:left="1001" w:right="0" w:hanging="150"/>
        <w:jc w:val="left"/>
        <w:rPr>
          <w:sz w:val="20"/>
        </w:rPr>
      </w:pPr>
      <w:r>
        <w:rPr>
          <w:spacing w:val="-2"/>
          <w:sz w:val="20"/>
        </w:rPr>
        <w:t>акты</w:t>
      </w:r>
      <w:r>
        <w:rPr>
          <w:spacing w:val="10"/>
          <w:sz w:val="20"/>
        </w:rPr>
        <w:t> </w:t>
      </w:r>
      <w:r>
        <w:rPr>
          <w:spacing w:val="-2"/>
          <w:sz w:val="20"/>
        </w:rPr>
        <w:t>технического</w:t>
      </w:r>
      <w:r>
        <w:rPr>
          <w:spacing w:val="12"/>
          <w:sz w:val="20"/>
        </w:rPr>
        <w:t> </w:t>
      </w:r>
      <w:r>
        <w:rPr>
          <w:spacing w:val="-2"/>
          <w:sz w:val="20"/>
        </w:rPr>
        <w:t>освидетельствования</w:t>
      </w:r>
      <w:r>
        <w:rPr>
          <w:spacing w:val="9"/>
          <w:sz w:val="20"/>
        </w:rPr>
        <w:t> </w:t>
      </w:r>
      <w:r>
        <w:rPr>
          <w:spacing w:val="-5"/>
          <w:sz w:val="20"/>
        </w:rPr>
        <w:t>ПС;</w:t>
      </w:r>
    </w:p>
    <w:p>
      <w:pPr>
        <w:spacing w:before="0"/>
        <w:ind w:left="143" w:right="566" w:firstLine="708"/>
        <w:jc w:val="left"/>
        <w:rPr>
          <w:sz w:val="20"/>
        </w:rPr>
      </w:pPr>
      <w:r>
        <w:rPr>
          <w:sz w:val="20"/>
        </w:rPr>
        <w:t>–приказа</w:t>
      </w:r>
      <w:r>
        <w:rPr>
          <w:spacing w:val="80"/>
          <w:sz w:val="20"/>
        </w:rPr>
        <w:t> </w:t>
      </w:r>
      <w:r>
        <w:rPr>
          <w:sz w:val="20"/>
        </w:rPr>
        <w:t>о</w:t>
      </w:r>
      <w:r>
        <w:rPr>
          <w:spacing w:val="80"/>
          <w:sz w:val="20"/>
        </w:rPr>
        <w:t> </w:t>
      </w:r>
      <w:r>
        <w:rPr>
          <w:sz w:val="20"/>
        </w:rPr>
        <w:t>назначении</w:t>
      </w:r>
      <w:r>
        <w:rPr>
          <w:spacing w:val="80"/>
          <w:sz w:val="20"/>
        </w:rPr>
        <w:t> </w:t>
      </w:r>
      <w:r>
        <w:rPr>
          <w:sz w:val="20"/>
        </w:rPr>
        <w:t>ответственного</w:t>
      </w:r>
      <w:r>
        <w:rPr>
          <w:spacing w:val="80"/>
          <w:sz w:val="20"/>
        </w:rPr>
        <w:t> </w:t>
      </w:r>
      <w:r>
        <w:rPr>
          <w:sz w:val="20"/>
        </w:rPr>
        <w:t>лица</w:t>
      </w:r>
      <w:r>
        <w:rPr>
          <w:spacing w:val="80"/>
          <w:sz w:val="20"/>
        </w:rPr>
        <w:t> </w:t>
      </w:r>
      <w:r>
        <w:rPr>
          <w:sz w:val="20"/>
        </w:rPr>
        <w:t>за</w:t>
      </w:r>
      <w:r>
        <w:rPr>
          <w:spacing w:val="80"/>
          <w:sz w:val="20"/>
        </w:rPr>
        <w:t> </w:t>
      </w:r>
      <w:r>
        <w:rPr>
          <w:sz w:val="20"/>
        </w:rPr>
        <w:t>осуществление</w:t>
      </w:r>
      <w:r>
        <w:rPr>
          <w:spacing w:val="80"/>
          <w:sz w:val="20"/>
        </w:rPr>
        <w:t> </w:t>
      </w:r>
      <w:r>
        <w:rPr>
          <w:sz w:val="20"/>
        </w:rPr>
        <w:t>производственного</w:t>
      </w:r>
      <w:r>
        <w:rPr>
          <w:spacing w:val="80"/>
          <w:sz w:val="20"/>
        </w:rPr>
        <w:t> </w:t>
      </w:r>
      <w:r>
        <w:rPr>
          <w:sz w:val="20"/>
        </w:rPr>
        <w:t>контроля</w:t>
      </w:r>
      <w:r>
        <w:rPr>
          <w:spacing w:val="80"/>
          <w:sz w:val="20"/>
        </w:rPr>
        <w:t> </w:t>
      </w:r>
      <w:r>
        <w:rPr>
          <w:sz w:val="20"/>
        </w:rPr>
        <w:t>при эксплуатации ПС;</w:t>
      </w:r>
    </w:p>
    <w:p>
      <w:pPr>
        <w:spacing w:before="1"/>
        <w:ind w:left="851" w:right="0" w:firstLine="0"/>
        <w:jc w:val="left"/>
        <w:rPr>
          <w:sz w:val="20"/>
        </w:rPr>
      </w:pPr>
      <w:r>
        <w:rPr>
          <w:sz w:val="20"/>
        </w:rPr>
        <w:t>–приказа</w:t>
      </w:r>
      <w:r>
        <w:rPr>
          <w:spacing w:val="-8"/>
          <w:sz w:val="20"/>
        </w:rPr>
        <w:t> </w:t>
      </w:r>
      <w:r>
        <w:rPr>
          <w:sz w:val="20"/>
        </w:rPr>
        <w:t>о</w:t>
      </w:r>
      <w:r>
        <w:rPr>
          <w:spacing w:val="-6"/>
          <w:sz w:val="20"/>
        </w:rPr>
        <w:t> </w:t>
      </w:r>
      <w:r>
        <w:rPr>
          <w:sz w:val="20"/>
        </w:rPr>
        <w:t>назначении</w:t>
      </w:r>
      <w:r>
        <w:rPr>
          <w:spacing w:val="-8"/>
          <w:sz w:val="20"/>
        </w:rPr>
        <w:t> </w:t>
      </w:r>
      <w:r>
        <w:rPr>
          <w:sz w:val="20"/>
        </w:rPr>
        <w:t>ответственного</w:t>
      </w:r>
      <w:r>
        <w:rPr>
          <w:spacing w:val="-6"/>
          <w:sz w:val="20"/>
        </w:rPr>
        <w:t> </w:t>
      </w:r>
      <w:r>
        <w:rPr>
          <w:sz w:val="20"/>
        </w:rPr>
        <w:t>за</w:t>
      </w:r>
      <w:r>
        <w:rPr>
          <w:spacing w:val="-7"/>
          <w:sz w:val="20"/>
        </w:rPr>
        <w:t> </w:t>
      </w:r>
      <w:r>
        <w:rPr>
          <w:sz w:val="20"/>
        </w:rPr>
        <w:t>содержание</w:t>
      </w:r>
      <w:r>
        <w:rPr>
          <w:spacing w:val="-7"/>
          <w:sz w:val="20"/>
        </w:rPr>
        <w:t> </w:t>
      </w:r>
      <w:r>
        <w:rPr>
          <w:sz w:val="20"/>
        </w:rPr>
        <w:t>ПС</w:t>
      </w:r>
      <w:r>
        <w:rPr>
          <w:spacing w:val="-8"/>
          <w:sz w:val="20"/>
        </w:rPr>
        <w:t> </w:t>
      </w:r>
      <w:r>
        <w:rPr>
          <w:sz w:val="20"/>
        </w:rPr>
        <w:t>в</w:t>
      </w:r>
      <w:r>
        <w:rPr>
          <w:spacing w:val="-7"/>
          <w:sz w:val="20"/>
        </w:rPr>
        <w:t> </w:t>
      </w:r>
      <w:r>
        <w:rPr>
          <w:sz w:val="20"/>
        </w:rPr>
        <w:t>работоспособном</w:t>
      </w:r>
      <w:r>
        <w:rPr>
          <w:spacing w:val="-7"/>
          <w:sz w:val="20"/>
        </w:rPr>
        <w:t> </w:t>
      </w:r>
      <w:r>
        <w:rPr>
          <w:spacing w:val="-2"/>
          <w:sz w:val="20"/>
        </w:rPr>
        <w:t>состоянии;</w:t>
      </w:r>
    </w:p>
    <w:p>
      <w:pPr>
        <w:pStyle w:val="ListParagraph"/>
        <w:numPr>
          <w:ilvl w:val="0"/>
          <w:numId w:val="12"/>
        </w:numPr>
        <w:tabs>
          <w:tab w:pos="1095" w:val="left" w:leader="none"/>
        </w:tabs>
        <w:spacing w:line="240" w:lineRule="auto" w:before="0" w:after="0"/>
        <w:ind w:left="143" w:right="565" w:firstLine="708"/>
        <w:jc w:val="left"/>
        <w:rPr>
          <w:sz w:val="20"/>
        </w:rPr>
      </w:pPr>
      <w:r>
        <w:rPr>
          <w:sz w:val="20"/>
        </w:rPr>
        <w:t>приказа</w:t>
      </w:r>
      <w:r>
        <w:rPr>
          <w:spacing w:val="80"/>
          <w:sz w:val="20"/>
        </w:rPr>
        <w:t> </w:t>
      </w:r>
      <w:r>
        <w:rPr>
          <w:sz w:val="20"/>
        </w:rPr>
        <w:t>о</w:t>
      </w:r>
      <w:r>
        <w:rPr>
          <w:spacing w:val="80"/>
          <w:sz w:val="20"/>
        </w:rPr>
        <w:t> </w:t>
      </w:r>
      <w:r>
        <w:rPr>
          <w:sz w:val="20"/>
        </w:rPr>
        <w:t>назначении</w:t>
      </w:r>
      <w:r>
        <w:rPr>
          <w:spacing w:val="80"/>
          <w:sz w:val="20"/>
        </w:rPr>
        <w:t> </w:t>
      </w:r>
      <w:r>
        <w:rPr>
          <w:sz w:val="20"/>
        </w:rPr>
        <w:t>ответственного</w:t>
      </w:r>
      <w:r>
        <w:rPr>
          <w:spacing w:val="80"/>
          <w:sz w:val="20"/>
        </w:rPr>
        <w:t> </w:t>
      </w:r>
      <w:r>
        <w:rPr>
          <w:sz w:val="20"/>
        </w:rPr>
        <w:t>за</w:t>
      </w:r>
      <w:r>
        <w:rPr>
          <w:spacing w:val="80"/>
          <w:sz w:val="20"/>
        </w:rPr>
        <w:t> </w:t>
      </w:r>
      <w:r>
        <w:rPr>
          <w:sz w:val="20"/>
        </w:rPr>
        <w:t>безопасное</w:t>
      </w:r>
      <w:r>
        <w:rPr>
          <w:spacing w:val="80"/>
          <w:sz w:val="20"/>
        </w:rPr>
        <w:t> </w:t>
      </w:r>
      <w:r>
        <w:rPr>
          <w:sz w:val="20"/>
        </w:rPr>
        <w:t>производство</w:t>
      </w:r>
      <w:r>
        <w:rPr>
          <w:spacing w:val="80"/>
          <w:sz w:val="20"/>
        </w:rPr>
        <w:t> </w:t>
      </w:r>
      <w:r>
        <w:rPr>
          <w:sz w:val="20"/>
        </w:rPr>
        <w:t>работ</w:t>
      </w:r>
      <w:r>
        <w:rPr>
          <w:spacing w:val="80"/>
          <w:sz w:val="20"/>
        </w:rPr>
        <w:t> </w:t>
      </w:r>
      <w:r>
        <w:rPr>
          <w:sz w:val="20"/>
        </w:rPr>
        <w:t>с</w:t>
      </w:r>
      <w:r>
        <w:rPr>
          <w:spacing w:val="80"/>
          <w:sz w:val="20"/>
        </w:rPr>
        <w:t> </w:t>
      </w:r>
      <w:r>
        <w:rPr>
          <w:sz w:val="20"/>
        </w:rPr>
        <w:t>применением</w:t>
      </w:r>
      <w:r>
        <w:rPr>
          <w:spacing w:val="80"/>
          <w:sz w:val="20"/>
        </w:rPr>
        <w:t> </w:t>
      </w:r>
      <w:r>
        <w:rPr>
          <w:sz w:val="20"/>
        </w:rPr>
        <w:t>ПС, ответственного за осмотр съемно-грузозахватных приспособлений (СГЗП) и тары;</w:t>
      </w:r>
    </w:p>
    <w:p>
      <w:pPr>
        <w:spacing w:before="0"/>
        <w:ind w:left="143" w:right="565" w:firstLine="708"/>
        <w:jc w:val="both"/>
        <w:rPr>
          <w:sz w:val="20"/>
        </w:rPr>
      </w:pPr>
      <w:r>
        <w:rPr>
          <w:sz w:val="20"/>
        </w:rPr>
        <w:t>–протоколы аттестации по промышленной безопасности в органах Ростехнадзора для инженерно– технических работников, являющихся ответственными за безопасную эксплуатацию подъемных сооружений;</w:t>
      </w:r>
    </w:p>
    <w:p>
      <w:pPr>
        <w:spacing w:before="0"/>
        <w:ind w:left="143" w:right="565" w:firstLine="708"/>
        <w:jc w:val="both"/>
        <w:rPr>
          <w:sz w:val="20"/>
        </w:rPr>
      </w:pPr>
      <w:r>
        <w:rPr>
          <w:sz w:val="20"/>
        </w:rPr>
        <w:t>–квалификационные</w:t>
      </w:r>
      <w:r>
        <w:rPr>
          <w:spacing w:val="-6"/>
          <w:sz w:val="20"/>
        </w:rPr>
        <w:t> </w:t>
      </w:r>
      <w:r>
        <w:rPr>
          <w:sz w:val="20"/>
        </w:rPr>
        <w:t>удостоверения</w:t>
      </w:r>
      <w:r>
        <w:rPr>
          <w:spacing w:val="-7"/>
          <w:sz w:val="20"/>
        </w:rPr>
        <w:t> </w:t>
      </w:r>
      <w:r>
        <w:rPr>
          <w:sz w:val="20"/>
        </w:rPr>
        <w:t>работников,</w:t>
      </w:r>
      <w:r>
        <w:rPr>
          <w:spacing w:val="-6"/>
          <w:sz w:val="20"/>
        </w:rPr>
        <w:t> </w:t>
      </w:r>
      <w:r>
        <w:rPr>
          <w:color w:val="21272E"/>
          <w:sz w:val="20"/>
        </w:rPr>
        <w:t>документы,</w:t>
      </w:r>
      <w:r>
        <w:rPr>
          <w:color w:val="21272E"/>
          <w:spacing w:val="-5"/>
          <w:sz w:val="20"/>
        </w:rPr>
        <w:t> </w:t>
      </w:r>
      <w:r>
        <w:rPr>
          <w:color w:val="21272E"/>
          <w:sz w:val="20"/>
        </w:rPr>
        <w:t>подтверждающих</w:t>
      </w:r>
      <w:r>
        <w:rPr>
          <w:color w:val="21272E"/>
          <w:spacing w:val="-5"/>
          <w:sz w:val="20"/>
        </w:rPr>
        <w:t> </w:t>
      </w:r>
      <w:r>
        <w:rPr>
          <w:color w:val="21272E"/>
          <w:sz w:val="20"/>
        </w:rPr>
        <w:t>аттестацию</w:t>
      </w:r>
      <w:r>
        <w:rPr>
          <w:color w:val="21272E"/>
          <w:spacing w:val="-6"/>
          <w:sz w:val="20"/>
        </w:rPr>
        <w:t> </w:t>
      </w:r>
      <w:r>
        <w:rPr>
          <w:color w:val="21272E"/>
          <w:sz w:val="20"/>
        </w:rPr>
        <w:t>работников</w:t>
      </w:r>
      <w:r>
        <w:rPr>
          <w:color w:val="21272E"/>
          <w:spacing w:val="-4"/>
          <w:sz w:val="20"/>
        </w:rPr>
        <w:t> </w:t>
      </w:r>
      <w:r>
        <w:rPr>
          <w:color w:val="21272E"/>
          <w:sz w:val="20"/>
        </w:rPr>
        <w:t>на проведение</w:t>
      </w:r>
      <w:r>
        <w:rPr>
          <w:color w:val="21272E"/>
          <w:spacing w:val="-13"/>
          <w:sz w:val="20"/>
        </w:rPr>
        <w:t> </w:t>
      </w:r>
      <w:r>
        <w:rPr>
          <w:color w:val="21272E"/>
          <w:sz w:val="20"/>
        </w:rPr>
        <w:t>соответствующих</w:t>
      </w:r>
      <w:r>
        <w:rPr>
          <w:color w:val="21272E"/>
          <w:spacing w:val="-12"/>
          <w:sz w:val="20"/>
        </w:rPr>
        <w:t> </w:t>
      </w:r>
      <w:r>
        <w:rPr>
          <w:color w:val="21272E"/>
          <w:sz w:val="20"/>
        </w:rPr>
        <w:t>видов</w:t>
      </w:r>
      <w:r>
        <w:rPr>
          <w:color w:val="21272E"/>
          <w:spacing w:val="-13"/>
          <w:sz w:val="20"/>
        </w:rPr>
        <w:t> </w:t>
      </w:r>
      <w:r>
        <w:rPr>
          <w:color w:val="21272E"/>
          <w:sz w:val="20"/>
        </w:rPr>
        <w:t>работ,</w:t>
      </w:r>
      <w:r>
        <w:rPr>
          <w:color w:val="21272E"/>
          <w:spacing w:val="-12"/>
          <w:sz w:val="20"/>
        </w:rPr>
        <w:t> </w:t>
      </w:r>
      <w:r>
        <w:rPr>
          <w:color w:val="21272E"/>
          <w:sz w:val="20"/>
        </w:rPr>
        <w:t>в</w:t>
      </w:r>
      <w:r>
        <w:rPr>
          <w:color w:val="21272E"/>
          <w:spacing w:val="-13"/>
          <w:sz w:val="20"/>
        </w:rPr>
        <w:t> </w:t>
      </w:r>
      <w:r>
        <w:rPr>
          <w:color w:val="21272E"/>
          <w:sz w:val="20"/>
        </w:rPr>
        <w:t>том</w:t>
      </w:r>
      <w:r>
        <w:rPr>
          <w:color w:val="21272E"/>
          <w:spacing w:val="-12"/>
          <w:sz w:val="20"/>
        </w:rPr>
        <w:t> </w:t>
      </w:r>
      <w:r>
        <w:rPr>
          <w:color w:val="21272E"/>
          <w:sz w:val="20"/>
        </w:rPr>
        <w:t>числе</w:t>
      </w:r>
      <w:r>
        <w:rPr>
          <w:color w:val="21272E"/>
          <w:spacing w:val="-13"/>
          <w:sz w:val="20"/>
        </w:rPr>
        <w:t> </w:t>
      </w:r>
      <w:r>
        <w:rPr>
          <w:color w:val="21272E"/>
          <w:sz w:val="20"/>
        </w:rPr>
        <w:t>приказ</w:t>
      </w:r>
      <w:r>
        <w:rPr>
          <w:color w:val="21272E"/>
          <w:spacing w:val="-12"/>
          <w:sz w:val="20"/>
        </w:rPr>
        <w:t> </w:t>
      </w:r>
      <w:r>
        <w:rPr>
          <w:color w:val="21272E"/>
          <w:sz w:val="20"/>
        </w:rPr>
        <w:t>о</w:t>
      </w:r>
      <w:r>
        <w:rPr>
          <w:color w:val="21272E"/>
          <w:spacing w:val="-13"/>
          <w:sz w:val="20"/>
        </w:rPr>
        <w:t> </w:t>
      </w:r>
      <w:r>
        <w:rPr>
          <w:color w:val="21272E"/>
          <w:sz w:val="20"/>
        </w:rPr>
        <w:t>назначении</w:t>
      </w:r>
      <w:r>
        <w:rPr>
          <w:color w:val="21272E"/>
          <w:spacing w:val="-12"/>
          <w:sz w:val="20"/>
        </w:rPr>
        <w:t> </w:t>
      </w:r>
      <w:r>
        <w:rPr>
          <w:color w:val="21272E"/>
          <w:sz w:val="20"/>
        </w:rPr>
        <w:t>стропальщиков,</w:t>
      </w:r>
      <w:r>
        <w:rPr>
          <w:color w:val="21272E"/>
          <w:spacing w:val="-13"/>
          <w:sz w:val="20"/>
        </w:rPr>
        <w:t> </w:t>
      </w:r>
      <w:r>
        <w:rPr>
          <w:color w:val="21272E"/>
          <w:sz w:val="20"/>
        </w:rPr>
        <w:t>протоколы</w:t>
      </w:r>
      <w:r>
        <w:rPr>
          <w:color w:val="21272E"/>
          <w:spacing w:val="-12"/>
          <w:sz w:val="20"/>
        </w:rPr>
        <w:t> </w:t>
      </w:r>
      <w:r>
        <w:rPr>
          <w:color w:val="21272E"/>
          <w:sz w:val="20"/>
        </w:rPr>
        <w:t>аттестации и проверки знаний стропальщиков;</w:t>
      </w:r>
    </w:p>
    <w:p>
      <w:pPr>
        <w:spacing w:line="229" w:lineRule="exact" w:before="0"/>
        <w:ind w:left="851" w:right="0" w:firstLine="0"/>
        <w:jc w:val="both"/>
        <w:rPr>
          <w:sz w:val="20"/>
        </w:rPr>
      </w:pPr>
      <w:r>
        <w:rPr>
          <w:color w:val="21272E"/>
          <w:sz w:val="20"/>
        </w:rPr>
        <w:t>-</w:t>
      </w:r>
      <w:r>
        <w:rPr>
          <w:color w:val="21272E"/>
          <w:spacing w:val="-9"/>
          <w:sz w:val="20"/>
        </w:rPr>
        <w:t> </w:t>
      </w:r>
      <w:r>
        <w:rPr>
          <w:color w:val="21272E"/>
          <w:sz w:val="20"/>
        </w:rPr>
        <w:t>производственные</w:t>
      </w:r>
      <w:r>
        <w:rPr>
          <w:color w:val="21272E"/>
          <w:spacing w:val="-7"/>
          <w:sz w:val="20"/>
        </w:rPr>
        <w:t> </w:t>
      </w:r>
      <w:r>
        <w:rPr>
          <w:color w:val="21272E"/>
          <w:sz w:val="20"/>
        </w:rPr>
        <w:t>инструкции</w:t>
      </w:r>
      <w:r>
        <w:rPr>
          <w:color w:val="21272E"/>
          <w:spacing w:val="-10"/>
          <w:sz w:val="20"/>
        </w:rPr>
        <w:t> </w:t>
      </w:r>
      <w:r>
        <w:rPr>
          <w:color w:val="21272E"/>
          <w:spacing w:val="-2"/>
          <w:sz w:val="20"/>
        </w:rPr>
        <w:t>стропальщиков.</w:t>
      </w:r>
    </w:p>
    <w:p>
      <w:pPr>
        <w:spacing w:before="0"/>
        <w:ind w:left="851" w:right="0" w:firstLine="0"/>
        <w:jc w:val="left"/>
        <w:rPr>
          <w:sz w:val="20"/>
        </w:rPr>
      </w:pPr>
      <w:r>
        <w:rPr>
          <w:sz w:val="20"/>
        </w:rPr>
        <w:t>При</w:t>
      </w:r>
      <w:r>
        <w:rPr>
          <w:spacing w:val="-11"/>
          <w:sz w:val="20"/>
        </w:rPr>
        <w:t> </w:t>
      </w:r>
      <w:r>
        <w:rPr>
          <w:sz w:val="20"/>
        </w:rPr>
        <w:t>эксплуатации</w:t>
      </w:r>
      <w:r>
        <w:rPr>
          <w:spacing w:val="-11"/>
          <w:sz w:val="20"/>
        </w:rPr>
        <w:t> </w:t>
      </w:r>
      <w:r>
        <w:rPr>
          <w:sz w:val="20"/>
        </w:rPr>
        <w:t>транспортных</w:t>
      </w:r>
      <w:r>
        <w:rPr>
          <w:spacing w:val="-9"/>
          <w:sz w:val="20"/>
        </w:rPr>
        <w:t> </w:t>
      </w:r>
      <w:r>
        <w:rPr>
          <w:sz w:val="20"/>
        </w:rPr>
        <w:t>средств</w:t>
      </w:r>
      <w:r>
        <w:rPr>
          <w:spacing w:val="-9"/>
          <w:sz w:val="20"/>
        </w:rPr>
        <w:t> </w:t>
      </w:r>
      <w:r>
        <w:rPr>
          <w:sz w:val="20"/>
        </w:rPr>
        <w:t>дополнительно</w:t>
      </w:r>
      <w:r>
        <w:rPr>
          <w:spacing w:val="-9"/>
          <w:sz w:val="20"/>
        </w:rPr>
        <w:t> </w:t>
      </w:r>
      <w:r>
        <w:rPr>
          <w:sz w:val="20"/>
        </w:rPr>
        <w:t>предоставляются</w:t>
      </w:r>
      <w:r>
        <w:rPr>
          <w:spacing w:val="-11"/>
          <w:sz w:val="20"/>
        </w:rPr>
        <w:t> </w:t>
      </w:r>
      <w:r>
        <w:rPr>
          <w:spacing w:val="-2"/>
          <w:sz w:val="20"/>
        </w:rPr>
        <w:t>копии:</w:t>
      </w:r>
    </w:p>
    <w:p>
      <w:pPr>
        <w:pStyle w:val="ListParagraph"/>
        <w:numPr>
          <w:ilvl w:val="0"/>
          <w:numId w:val="12"/>
        </w:numPr>
        <w:tabs>
          <w:tab w:pos="1001" w:val="left" w:leader="none"/>
        </w:tabs>
        <w:spacing w:line="240" w:lineRule="auto" w:before="1" w:after="0"/>
        <w:ind w:left="1001" w:right="0" w:hanging="150"/>
        <w:jc w:val="left"/>
        <w:rPr>
          <w:sz w:val="20"/>
        </w:rPr>
      </w:pPr>
      <w:r>
        <w:rPr>
          <w:sz w:val="20"/>
        </w:rPr>
        <w:t>приказа</w:t>
      </w:r>
      <w:r>
        <w:rPr>
          <w:spacing w:val="-8"/>
          <w:sz w:val="20"/>
        </w:rPr>
        <w:t> </w:t>
      </w:r>
      <w:r>
        <w:rPr>
          <w:sz w:val="20"/>
        </w:rPr>
        <w:t>о</w:t>
      </w:r>
      <w:r>
        <w:rPr>
          <w:spacing w:val="-6"/>
          <w:sz w:val="20"/>
        </w:rPr>
        <w:t> </w:t>
      </w:r>
      <w:r>
        <w:rPr>
          <w:sz w:val="20"/>
        </w:rPr>
        <w:t>назначении</w:t>
      </w:r>
      <w:r>
        <w:rPr>
          <w:spacing w:val="-8"/>
          <w:sz w:val="20"/>
        </w:rPr>
        <w:t> </w:t>
      </w:r>
      <w:r>
        <w:rPr>
          <w:sz w:val="20"/>
        </w:rPr>
        <w:t>лица,</w:t>
      </w:r>
      <w:r>
        <w:rPr>
          <w:spacing w:val="-7"/>
          <w:sz w:val="20"/>
        </w:rPr>
        <w:t> </w:t>
      </w:r>
      <w:r>
        <w:rPr>
          <w:sz w:val="20"/>
        </w:rPr>
        <w:t>ответственного</w:t>
      </w:r>
      <w:r>
        <w:rPr>
          <w:spacing w:val="-6"/>
          <w:sz w:val="20"/>
        </w:rPr>
        <w:t> </w:t>
      </w:r>
      <w:r>
        <w:rPr>
          <w:sz w:val="20"/>
        </w:rPr>
        <w:t>за</w:t>
      </w:r>
      <w:r>
        <w:rPr>
          <w:spacing w:val="-7"/>
          <w:sz w:val="20"/>
        </w:rPr>
        <w:t> </w:t>
      </w:r>
      <w:r>
        <w:rPr>
          <w:sz w:val="20"/>
        </w:rPr>
        <w:t>безопасность</w:t>
      </w:r>
      <w:r>
        <w:rPr>
          <w:spacing w:val="-8"/>
          <w:sz w:val="20"/>
        </w:rPr>
        <w:t> </w:t>
      </w:r>
      <w:r>
        <w:rPr>
          <w:sz w:val="20"/>
        </w:rPr>
        <w:t>дорожного</w:t>
      </w:r>
      <w:r>
        <w:rPr>
          <w:spacing w:val="-6"/>
          <w:sz w:val="20"/>
        </w:rPr>
        <w:t> </w:t>
      </w:r>
      <w:r>
        <w:rPr>
          <w:spacing w:val="-2"/>
          <w:sz w:val="20"/>
        </w:rPr>
        <w:t>движения;</w:t>
      </w:r>
    </w:p>
    <w:p>
      <w:pPr>
        <w:pStyle w:val="ListParagraph"/>
        <w:numPr>
          <w:ilvl w:val="0"/>
          <w:numId w:val="12"/>
        </w:numPr>
        <w:tabs>
          <w:tab w:pos="1001" w:val="left" w:leader="none"/>
        </w:tabs>
        <w:spacing w:line="240" w:lineRule="auto" w:before="0" w:after="0"/>
        <w:ind w:left="1001" w:right="0" w:hanging="150"/>
        <w:jc w:val="left"/>
        <w:rPr>
          <w:sz w:val="20"/>
        </w:rPr>
      </w:pPr>
      <w:r>
        <w:rPr>
          <w:sz w:val="20"/>
        </w:rPr>
        <w:t>приказа</w:t>
      </w:r>
      <w:r>
        <w:rPr>
          <w:spacing w:val="-7"/>
          <w:sz w:val="20"/>
        </w:rPr>
        <w:t> </w:t>
      </w:r>
      <w:r>
        <w:rPr>
          <w:sz w:val="20"/>
        </w:rPr>
        <w:t>о</w:t>
      </w:r>
      <w:r>
        <w:rPr>
          <w:spacing w:val="-6"/>
          <w:sz w:val="20"/>
        </w:rPr>
        <w:t> </w:t>
      </w:r>
      <w:r>
        <w:rPr>
          <w:sz w:val="20"/>
        </w:rPr>
        <w:t>назначении</w:t>
      </w:r>
      <w:r>
        <w:rPr>
          <w:spacing w:val="-7"/>
          <w:sz w:val="20"/>
        </w:rPr>
        <w:t> </w:t>
      </w:r>
      <w:r>
        <w:rPr>
          <w:sz w:val="20"/>
        </w:rPr>
        <w:t>лица,</w:t>
      </w:r>
      <w:r>
        <w:rPr>
          <w:spacing w:val="-6"/>
          <w:sz w:val="20"/>
        </w:rPr>
        <w:t> </w:t>
      </w:r>
      <w:r>
        <w:rPr>
          <w:sz w:val="20"/>
        </w:rPr>
        <w:t>ответственного</w:t>
      </w:r>
      <w:r>
        <w:rPr>
          <w:spacing w:val="-5"/>
          <w:sz w:val="20"/>
        </w:rPr>
        <w:t> </w:t>
      </w:r>
      <w:r>
        <w:rPr>
          <w:sz w:val="20"/>
        </w:rPr>
        <w:t>за</w:t>
      </w:r>
      <w:r>
        <w:rPr>
          <w:spacing w:val="-7"/>
          <w:sz w:val="20"/>
        </w:rPr>
        <w:t> </w:t>
      </w:r>
      <w:r>
        <w:rPr>
          <w:sz w:val="20"/>
        </w:rPr>
        <w:t>выпуск</w:t>
      </w:r>
      <w:r>
        <w:rPr>
          <w:spacing w:val="-7"/>
          <w:sz w:val="20"/>
        </w:rPr>
        <w:t> </w:t>
      </w:r>
      <w:r>
        <w:rPr>
          <w:sz w:val="20"/>
        </w:rPr>
        <w:t>транспортных</w:t>
      </w:r>
      <w:r>
        <w:rPr>
          <w:spacing w:val="-6"/>
          <w:sz w:val="20"/>
        </w:rPr>
        <w:t> </w:t>
      </w:r>
      <w:r>
        <w:rPr>
          <w:sz w:val="20"/>
        </w:rPr>
        <w:t>средств</w:t>
      </w:r>
      <w:r>
        <w:rPr>
          <w:spacing w:val="-8"/>
          <w:sz w:val="20"/>
        </w:rPr>
        <w:t> </w:t>
      </w:r>
      <w:r>
        <w:rPr>
          <w:sz w:val="20"/>
        </w:rPr>
        <w:t>на</w:t>
      </w:r>
      <w:r>
        <w:rPr>
          <w:spacing w:val="-6"/>
          <w:sz w:val="20"/>
        </w:rPr>
        <w:t> </w:t>
      </w:r>
      <w:r>
        <w:rPr>
          <w:spacing w:val="-2"/>
          <w:sz w:val="20"/>
        </w:rPr>
        <w:t>линию.</w:t>
      </w:r>
    </w:p>
    <w:p>
      <w:pPr>
        <w:spacing w:before="1"/>
        <w:ind w:left="143" w:right="568" w:firstLine="707"/>
        <w:jc w:val="both"/>
        <w:rPr>
          <w:sz w:val="20"/>
        </w:rPr>
      </w:pPr>
      <w:r>
        <w:rPr>
          <w:sz w:val="20"/>
        </w:rPr>
        <w:t>При</w:t>
      </w:r>
      <w:r>
        <w:rPr>
          <w:spacing w:val="-8"/>
          <w:sz w:val="20"/>
        </w:rPr>
        <w:t> </w:t>
      </w:r>
      <w:r>
        <w:rPr>
          <w:sz w:val="20"/>
        </w:rPr>
        <w:t>непредоставлении</w:t>
      </w:r>
      <w:r>
        <w:rPr>
          <w:spacing w:val="-7"/>
          <w:sz w:val="20"/>
        </w:rPr>
        <w:t> </w:t>
      </w:r>
      <w:r>
        <w:rPr>
          <w:sz w:val="20"/>
        </w:rPr>
        <w:t>указанного</w:t>
      </w:r>
      <w:r>
        <w:rPr>
          <w:spacing w:val="-5"/>
          <w:sz w:val="20"/>
        </w:rPr>
        <w:t> </w:t>
      </w:r>
      <w:r>
        <w:rPr>
          <w:sz w:val="20"/>
        </w:rPr>
        <w:t>перечня</w:t>
      </w:r>
      <w:r>
        <w:rPr>
          <w:spacing w:val="-7"/>
          <w:sz w:val="20"/>
        </w:rPr>
        <w:t> </w:t>
      </w:r>
      <w:r>
        <w:rPr>
          <w:sz w:val="20"/>
        </w:rPr>
        <w:t>документов,</w:t>
      </w:r>
      <w:r>
        <w:rPr>
          <w:spacing w:val="-3"/>
          <w:sz w:val="20"/>
        </w:rPr>
        <w:t> </w:t>
      </w:r>
      <w:r>
        <w:rPr>
          <w:sz w:val="20"/>
        </w:rPr>
        <w:t>либо</w:t>
      </w:r>
      <w:r>
        <w:rPr>
          <w:spacing w:val="-5"/>
          <w:sz w:val="20"/>
        </w:rPr>
        <w:t> </w:t>
      </w:r>
      <w:r>
        <w:rPr>
          <w:sz w:val="20"/>
        </w:rPr>
        <w:t>их</w:t>
      </w:r>
      <w:r>
        <w:rPr>
          <w:spacing w:val="-5"/>
          <w:sz w:val="20"/>
        </w:rPr>
        <w:t> </w:t>
      </w:r>
      <w:r>
        <w:rPr>
          <w:sz w:val="20"/>
        </w:rPr>
        <w:t>предоставлении</w:t>
      </w:r>
      <w:r>
        <w:rPr>
          <w:spacing w:val="-7"/>
          <w:sz w:val="20"/>
        </w:rPr>
        <w:t> </w:t>
      </w:r>
      <w:r>
        <w:rPr>
          <w:sz w:val="20"/>
        </w:rPr>
        <w:t>не</w:t>
      </w:r>
      <w:r>
        <w:rPr>
          <w:spacing w:val="-4"/>
          <w:sz w:val="20"/>
        </w:rPr>
        <w:t> </w:t>
      </w:r>
      <w:r>
        <w:rPr>
          <w:sz w:val="20"/>
        </w:rPr>
        <w:t>в</w:t>
      </w:r>
      <w:r>
        <w:rPr>
          <w:spacing w:val="-7"/>
          <w:sz w:val="20"/>
        </w:rPr>
        <w:t> </w:t>
      </w:r>
      <w:r>
        <w:rPr>
          <w:sz w:val="20"/>
        </w:rPr>
        <w:t>полном</w:t>
      </w:r>
      <w:r>
        <w:rPr>
          <w:spacing w:val="-5"/>
          <w:sz w:val="20"/>
        </w:rPr>
        <w:t> </w:t>
      </w:r>
      <w:r>
        <w:rPr>
          <w:sz w:val="20"/>
        </w:rPr>
        <w:t>объеме</w:t>
      </w:r>
      <w:r>
        <w:rPr>
          <w:spacing w:val="-6"/>
          <w:sz w:val="20"/>
        </w:rPr>
        <w:t> </w:t>
      </w:r>
      <w:r>
        <w:rPr>
          <w:sz w:val="20"/>
        </w:rPr>
        <w:t>акт– допуск субподрядной организации не выдается, производство работ на объекте не допускается.</w:t>
      </w:r>
    </w:p>
    <w:p>
      <w:pPr>
        <w:pStyle w:val="ListParagraph"/>
        <w:numPr>
          <w:ilvl w:val="0"/>
          <w:numId w:val="9"/>
        </w:numPr>
        <w:tabs>
          <w:tab w:pos="1101" w:val="left" w:leader="none"/>
        </w:tabs>
        <w:spacing w:line="240" w:lineRule="auto" w:before="0" w:after="0"/>
        <w:ind w:left="143" w:right="561" w:firstLine="707"/>
        <w:jc w:val="both"/>
        <w:rPr>
          <w:sz w:val="20"/>
        </w:rPr>
      </w:pPr>
      <w:r>
        <w:rPr>
          <w:sz w:val="20"/>
        </w:rPr>
        <w:t>Перед началом выполнения работ субподрядчик обязан оповестить Заказчика об их начале и согласовать</w:t>
      </w:r>
      <w:r>
        <w:rPr>
          <w:spacing w:val="-6"/>
          <w:sz w:val="20"/>
        </w:rPr>
        <w:t> </w:t>
      </w:r>
      <w:r>
        <w:rPr>
          <w:sz w:val="20"/>
        </w:rPr>
        <w:t>с</w:t>
      </w:r>
      <w:r>
        <w:rPr>
          <w:spacing w:val="-6"/>
          <w:sz w:val="20"/>
        </w:rPr>
        <w:t> </w:t>
      </w:r>
      <w:r>
        <w:rPr>
          <w:sz w:val="20"/>
        </w:rPr>
        <w:t>ним</w:t>
      </w:r>
      <w:r>
        <w:rPr>
          <w:spacing w:val="-5"/>
          <w:sz w:val="20"/>
        </w:rPr>
        <w:t> </w:t>
      </w:r>
      <w:r>
        <w:rPr>
          <w:sz w:val="20"/>
        </w:rPr>
        <w:t>схемы</w:t>
      </w:r>
      <w:r>
        <w:rPr>
          <w:spacing w:val="-6"/>
          <w:sz w:val="20"/>
        </w:rPr>
        <w:t> </w:t>
      </w:r>
      <w:r>
        <w:rPr>
          <w:sz w:val="20"/>
        </w:rPr>
        <w:t>мест</w:t>
      </w:r>
      <w:r>
        <w:rPr>
          <w:spacing w:val="-7"/>
          <w:sz w:val="20"/>
        </w:rPr>
        <w:t> </w:t>
      </w:r>
      <w:r>
        <w:rPr>
          <w:sz w:val="20"/>
        </w:rPr>
        <w:t>складирования</w:t>
      </w:r>
      <w:r>
        <w:rPr>
          <w:spacing w:val="-7"/>
          <w:sz w:val="20"/>
        </w:rPr>
        <w:t> </w:t>
      </w:r>
      <w:r>
        <w:rPr>
          <w:sz w:val="20"/>
        </w:rPr>
        <w:t>материалов,</w:t>
      </w:r>
      <w:r>
        <w:rPr>
          <w:spacing w:val="-6"/>
          <w:sz w:val="20"/>
        </w:rPr>
        <w:t> </w:t>
      </w:r>
      <w:r>
        <w:rPr>
          <w:sz w:val="20"/>
        </w:rPr>
        <w:t>установки</w:t>
      </w:r>
      <w:r>
        <w:rPr>
          <w:spacing w:val="-7"/>
          <w:sz w:val="20"/>
        </w:rPr>
        <w:t> </w:t>
      </w:r>
      <w:r>
        <w:rPr>
          <w:sz w:val="20"/>
        </w:rPr>
        <w:t>техники,</w:t>
      </w:r>
      <w:r>
        <w:rPr>
          <w:spacing w:val="-6"/>
          <w:sz w:val="20"/>
        </w:rPr>
        <w:t> </w:t>
      </w:r>
      <w:r>
        <w:rPr>
          <w:sz w:val="20"/>
        </w:rPr>
        <w:t>производства</w:t>
      </w:r>
      <w:r>
        <w:rPr>
          <w:spacing w:val="-6"/>
          <w:sz w:val="20"/>
        </w:rPr>
        <w:t> </w:t>
      </w:r>
      <w:r>
        <w:rPr>
          <w:sz w:val="20"/>
        </w:rPr>
        <w:t>работ,</w:t>
      </w:r>
      <w:r>
        <w:rPr>
          <w:spacing w:val="-6"/>
          <w:sz w:val="20"/>
        </w:rPr>
        <w:t> </w:t>
      </w:r>
      <w:r>
        <w:rPr>
          <w:sz w:val="20"/>
        </w:rPr>
        <w:t>подключения</w:t>
      </w:r>
      <w:r>
        <w:rPr>
          <w:spacing w:val="-5"/>
          <w:sz w:val="20"/>
        </w:rPr>
        <w:t> </w:t>
      </w:r>
      <w:r>
        <w:rPr>
          <w:sz w:val="20"/>
        </w:rPr>
        <w:t>к источникам электро–, водоснабжения.</w:t>
      </w:r>
    </w:p>
    <w:p>
      <w:pPr>
        <w:pStyle w:val="ListParagraph"/>
        <w:numPr>
          <w:ilvl w:val="0"/>
          <w:numId w:val="9"/>
        </w:numPr>
        <w:tabs>
          <w:tab w:pos="1101" w:val="left" w:leader="none"/>
        </w:tabs>
        <w:spacing w:line="240" w:lineRule="auto" w:before="0" w:after="0"/>
        <w:ind w:left="143" w:right="564" w:firstLine="707"/>
        <w:jc w:val="both"/>
        <w:rPr>
          <w:sz w:val="20"/>
        </w:rPr>
      </w:pPr>
      <w:r>
        <w:rPr>
          <w:sz w:val="20"/>
        </w:rPr>
        <w:t>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pPr>
        <w:pStyle w:val="ListParagraph"/>
        <w:numPr>
          <w:ilvl w:val="0"/>
          <w:numId w:val="9"/>
        </w:numPr>
        <w:tabs>
          <w:tab w:pos="1153" w:val="left" w:leader="none"/>
        </w:tabs>
        <w:spacing w:line="230" w:lineRule="exact" w:before="0" w:after="0"/>
        <w:ind w:left="1153" w:right="0" w:hanging="302"/>
        <w:jc w:val="both"/>
        <w:rPr>
          <w:sz w:val="20"/>
        </w:rPr>
      </w:pPr>
      <w:r>
        <w:rPr>
          <w:spacing w:val="-2"/>
          <w:sz w:val="20"/>
        </w:rPr>
        <w:t>Исполнитель</w:t>
      </w:r>
      <w:r>
        <w:rPr>
          <w:spacing w:val="7"/>
          <w:sz w:val="20"/>
        </w:rPr>
        <w:t> </w:t>
      </w:r>
      <w:r>
        <w:rPr>
          <w:spacing w:val="-2"/>
          <w:sz w:val="20"/>
        </w:rPr>
        <w:t>обеспечивает:</w:t>
      </w:r>
    </w:p>
    <w:p>
      <w:pPr>
        <w:pStyle w:val="ListParagraph"/>
        <w:numPr>
          <w:ilvl w:val="0"/>
          <w:numId w:val="13"/>
        </w:numPr>
        <w:tabs>
          <w:tab w:pos="795" w:val="left" w:leader="none"/>
        </w:tabs>
        <w:spacing w:line="240" w:lineRule="auto" w:before="0" w:after="0"/>
        <w:ind w:left="795" w:right="0" w:hanging="150"/>
        <w:jc w:val="both"/>
        <w:rPr>
          <w:sz w:val="20"/>
        </w:rPr>
      </w:pPr>
      <w:r>
        <w:rPr>
          <w:sz w:val="20"/>
        </w:rPr>
        <w:t>обучение</w:t>
      </w:r>
      <w:r>
        <w:rPr>
          <w:spacing w:val="-9"/>
          <w:sz w:val="20"/>
        </w:rPr>
        <w:t> </w:t>
      </w:r>
      <w:r>
        <w:rPr>
          <w:sz w:val="20"/>
        </w:rPr>
        <w:t>и</w:t>
      </w:r>
      <w:r>
        <w:rPr>
          <w:spacing w:val="-10"/>
          <w:sz w:val="20"/>
        </w:rPr>
        <w:t> </w:t>
      </w:r>
      <w:r>
        <w:rPr>
          <w:sz w:val="20"/>
        </w:rPr>
        <w:t>достаточную</w:t>
      </w:r>
      <w:r>
        <w:rPr>
          <w:spacing w:val="-9"/>
          <w:sz w:val="20"/>
        </w:rPr>
        <w:t> </w:t>
      </w:r>
      <w:r>
        <w:rPr>
          <w:sz w:val="20"/>
        </w:rPr>
        <w:t>квалификацию</w:t>
      </w:r>
      <w:r>
        <w:rPr>
          <w:spacing w:val="-9"/>
          <w:sz w:val="20"/>
        </w:rPr>
        <w:t> </w:t>
      </w:r>
      <w:r>
        <w:rPr>
          <w:spacing w:val="-2"/>
          <w:sz w:val="20"/>
        </w:rPr>
        <w:t>водителей;</w:t>
      </w:r>
    </w:p>
    <w:p>
      <w:pPr>
        <w:spacing w:line="229" w:lineRule="exact" w:before="1"/>
        <w:ind w:left="851" w:right="0" w:firstLine="0"/>
        <w:jc w:val="left"/>
        <w:rPr>
          <w:sz w:val="20"/>
        </w:rPr>
      </w:pPr>
      <w:r>
        <w:rPr>
          <w:sz w:val="20"/>
        </w:rPr>
        <w:t>–проведение</w:t>
      </w:r>
      <w:r>
        <w:rPr>
          <w:spacing w:val="-12"/>
          <w:sz w:val="20"/>
        </w:rPr>
        <w:t> </w:t>
      </w:r>
      <w:r>
        <w:rPr>
          <w:sz w:val="20"/>
        </w:rPr>
        <w:t>регулярного</w:t>
      </w:r>
      <w:r>
        <w:rPr>
          <w:spacing w:val="-11"/>
          <w:sz w:val="20"/>
        </w:rPr>
        <w:t> </w:t>
      </w:r>
      <w:r>
        <w:rPr>
          <w:sz w:val="20"/>
        </w:rPr>
        <w:t>технического</w:t>
      </w:r>
      <w:r>
        <w:rPr>
          <w:spacing w:val="-11"/>
          <w:sz w:val="20"/>
        </w:rPr>
        <w:t> </w:t>
      </w:r>
      <w:r>
        <w:rPr>
          <w:sz w:val="20"/>
        </w:rPr>
        <w:t>обслуживания</w:t>
      </w:r>
      <w:r>
        <w:rPr>
          <w:spacing w:val="-13"/>
          <w:sz w:val="20"/>
        </w:rPr>
        <w:t> </w:t>
      </w:r>
      <w:r>
        <w:rPr>
          <w:sz w:val="20"/>
        </w:rPr>
        <w:t>транспортных</w:t>
      </w:r>
      <w:r>
        <w:rPr>
          <w:spacing w:val="-11"/>
          <w:sz w:val="20"/>
        </w:rPr>
        <w:t> </w:t>
      </w:r>
      <w:r>
        <w:rPr>
          <w:spacing w:val="-2"/>
          <w:sz w:val="20"/>
        </w:rPr>
        <w:t>средств;</w:t>
      </w:r>
    </w:p>
    <w:p>
      <w:pPr>
        <w:spacing w:line="229" w:lineRule="exact" w:before="0"/>
        <w:ind w:left="863" w:right="0" w:firstLine="0"/>
        <w:jc w:val="left"/>
        <w:rPr>
          <w:sz w:val="20"/>
        </w:rPr>
      </w:pPr>
      <w:r>
        <w:rPr>
          <w:sz w:val="20"/>
        </w:rPr>
        <w:t>–</w:t>
      </w:r>
      <w:r>
        <w:rPr>
          <w:spacing w:val="-6"/>
          <w:sz w:val="20"/>
        </w:rPr>
        <w:t> </w:t>
      </w:r>
      <w:r>
        <w:rPr>
          <w:sz w:val="20"/>
        </w:rPr>
        <w:t>использование</w:t>
      </w:r>
      <w:r>
        <w:rPr>
          <w:spacing w:val="-4"/>
          <w:sz w:val="20"/>
        </w:rPr>
        <w:t> </w:t>
      </w:r>
      <w:r>
        <w:rPr>
          <w:sz w:val="20"/>
        </w:rPr>
        <w:t>и</w:t>
      </w:r>
      <w:r>
        <w:rPr>
          <w:spacing w:val="-7"/>
          <w:sz w:val="20"/>
        </w:rPr>
        <w:t> </w:t>
      </w:r>
      <w:r>
        <w:rPr>
          <w:sz w:val="20"/>
        </w:rPr>
        <w:t>применение</w:t>
      </w:r>
      <w:r>
        <w:rPr>
          <w:spacing w:val="-6"/>
          <w:sz w:val="20"/>
        </w:rPr>
        <w:t> </w:t>
      </w:r>
      <w:r>
        <w:rPr>
          <w:sz w:val="20"/>
        </w:rPr>
        <w:t>транспортных</w:t>
      </w:r>
      <w:r>
        <w:rPr>
          <w:spacing w:val="-6"/>
          <w:sz w:val="20"/>
        </w:rPr>
        <w:t> </w:t>
      </w:r>
      <w:r>
        <w:rPr>
          <w:sz w:val="20"/>
        </w:rPr>
        <w:t>средств</w:t>
      </w:r>
      <w:r>
        <w:rPr>
          <w:spacing w:val="-4"/>
          <w:sz w:val="20"/>
        </w:rPr>
        <w:t> </w:t>
      </w:r>
      <w:r>
        <w:rPr>
          <w:sz w:val="20"/>
        </w:rPr>
        <w:t>по</w:t>
      </w:r>
      <w:r>
        <w:rPr>
          <w:spacing w:val="-6"/>
          <w:sz w:val="20"/>
        </w:rPr>
        <w:t> </w:t>
      </w:r>
      <w:r>
        <w:rPr>
          <w:sz w:val="20"/>
        </w:rPr>
        <w:t>их</w:t>
      </w:r>
      <w:r>
        <w:rPr>
          <w:spacing w:val="-5"/>
          <w:sz w:val="20"/>
        </w:rPr>
        <w:t> </w:t>
      </w:r>
      <w:r>
        <w:rPr>
          <w:spacing w:val="-2"/>
          <w:sz w:val="20"/>
        </w:rPr>
        <w:t>назначению;</w:t>
      </w:r>
    </w:p>
    <w:p>
      <w:pPr>
        <w:spacing w:before="0"/>
        <w:ind w:left="851" w:right="0" w:firstLine="0"/>
        <w:jc w:val="left"/>
        <w:rPr>
          <w:sz w:val="20"/>
        </w:rPr>
      </w:pPr>
      <w:r>
        <w:rPr>
          <w:sz w:val="20"/>
        </w:rPr>
        <w:t>–соблюдение</w:t>
      </w:r>
      <w:r>
        <w:rPr>
          <w:spacing w:val="-13"/>
          <w:sz w:val="20"/>
        </w:rPr>
        <w:t> </w:t>
      </w:r>
      <w:r>
        <w:rPr>
          <w:sz w:val="20"/>
        </w:rPr>
        <w:t>внутриобъектового</w:t>
      </w:r>
      <w:r>
        <w:rPr>
          <w:spacing w:val="-12"/>
          <w:sz w:val="20"/>
        </w:rPr>
        <w:t> </w:t>
      </w:r>
      <w:r>
        <w:rPr>
          <w:sz w:val="20"/>
        </w:rPr>
        <w:t>скоростного</w:t>
      </w:r>
      <w:r>
        <w:rPr>
          <w:spacing w:val="-11"/>
          <w:sz w:val="20"/>
        </w:rPr>
        <w:t> </w:t>
      </w:r>
      <w:r>
        <w:rPr>
          <w:sz w:val="20"/>
        </w:rPr>
        <w:t>режима,</w:t>
      </w:r>
      <w:r>
        <w:rPr>
          <w:spacing w:val="-13"/>
          <w:sz w:val="20"/>
        </w:rPr>
        <w:t> </w:t>
      </w:r>
      <w:r>
        <w:rPr>
          <w:sz w:val="20"/>
        </w:rPr>
        <w:t>установленного</w:t>
      </w:r>
      <w:r>
        <w:rPr>
          <w:spacing w:val="-11"/>
          <w:sz w:val="20"/>
        </w:rPr>
        <w:t> </w:t>
      </w:r>
      <w:r>
        <w:rPr>
          <w:spacing w:val="-2"/>
          <w:sz w:val="20"/>
        </w:rPr>
        <w:t>Заказчиком;</w:t>
      </w:r>
    </w:p>
    <w:p>
      <w:pPr>
        <w:spacing w:before="1"/>
        <w:ind w:left="851" w:right="0" w:firstLine="0"/>
        <w:jc w:val="left"/>
        <w:rPr>
          <w:sz w:val="20"/>
        </w:rPr>
      </w:pPr>
      <w:r>
        <w:rPr>
          <w:sz w:val="20"/>
        </w:rPr>
        <w:t>–движение</w:t>
      </w:r>
      <w:r>
        <w:rPr>
          <w:spacing w:val="-8"/>
          <w:sz w:val="20"/>
        </w:rPr>
        <w:t> </w:t>
      </w:r>
      <w:r>
        <w:rPr>
          <w:sz w:val="20"/>
        </w:rPr>
        <w:t>и</w:t>
      </w:r>
      <w:r>
        <w:rPr>
          <w:spacing w:val="-9"/>
          <w:sz w:val="20"/>
        </w:rPr>
        <w:t> </w:t>
      </w:r>
      <w:r>
        <w:rPr>
          <w:sz w:val="20"/>
        </w:rPr>
        <w:t>стоянку</w:t>
      </w:r>
      <w:r>
        <w:rPr>
          <w:spacing w:val="-7"/>
          <w:sz w:val="20"/>
        </w:rPr>
        <w:t> </w:t>
      </w:r>
      <w:r>
        <w:rPr>
          <w:sz w:val="20"/>
        </w:rPr>
        <w:t>транспортных</w:t>
      </w:r>
      <w:r>
        <w:rPr>
          <w:spacing w:val="-7"/>
          <w:sz w:val="20"/>
        </w:rPr>
        <w:t> </w:t>
      </w:r>
      <w:r>
        <w:rPr>
          <w:sz w:val="20"/>
        </w:rPr>
        <w:t>средств</w:t>
      </w:r>
      <w:r>
        <w:rPr>
          <w:spacing w:val="-9"/>
          <w:sz w:val="20"/>
        </w:rPr>
        <w:t> </w:t>
      </w:r>
      <w:r>
        <w:rPr>
          <w:sz w:val="20"/>
        </w:rPr>
        <w:t>согласно</w:t>
      </w:r>
      <w:r>
        <w:rPr>
          <w:spacing w:val="-7"/>
          <w:sz w:val="20"/>
        </w:rPr>
        <w:t> </w:t>
      </w:r>
      <w:r>
        <w:rPr>
          <w:sz w:val="20"/>
        </w:rPr>
        <w:t>установленной</w:t>
      </w:r>
      <w:r>
        <w:rPr>
          <w:spacing w:val="-9"/>
          <w:sz w:val="20"/>
        </w:rPr>
        <w:t> </w:t>
      </w:r>
      <w:r>
        <w:rPr>
          <w:sz w:val="20"/>
        </w:rPr>
        <w:t>схеме</w:t>
      </w:r>
      <w:r>
        <w:rPr>
          <w:spacing w:val="-8"/>
          <w:sz w:val="20"/>
        </w:rPr>
        <w:t> </w:t>
      </w:r>
      <w:r>
        <w:rPr>
          <w:sz w:val="20"/>
        </w:rPr>
        <w:t>производства</w:t>
      </w:r>
      <w:r>
        <w:rPr>
          <w:spacing w:val="-8"/>
          <w:sz w:val="20"/>
        </w:rPr>
        <w:t> </w:t>
      </w:r>
      <w:r>
        <w:rPr>
          <w:spacing w:val="-2"/>
          <w:sz w:val="20"/>
        </w:rPr>
        <w:t>работ.</w:t>
      </w:r>
    </w:p>
    <w:p>
      <w:pPr>
        <w:pStyle w:val="ListParagraph"/>
        <w:numPr>
          <w:ilvl w:val="0"/>
          <w:numId w:val="9"/>
        </w:numPr>
        <w:tabs>
          <w:tab w:pos="1176" w:val="left" w:leader="none"/>
        </w:tabs>
        <w:spacing w:line="240" w:lineRule="auto" w:before="0" w:after="0"/>
        <w:ind w:left="143" w:right="565" w:firstLine="707"/>
        <w:jc w:val="both"/>
        <w:rPr>
          <w:sz w:val="20"/>
        </w:rPr>
      </w:pPr>
      <w:r>
        <w:rPr>
          <w:sz w:val="20"/>
        </w:rPr>
        <w:t>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w:t>
      </w:r>
    </w:p>
    <w:p>
      <w:pPr>
        <w:pStyle w:val="ListParagraph"/>
        <w:numPr>
          <w:ilvl w:val="0"/>
          <w:numId w:val="9"/>
        </w:numPr>
        <w:tabs>
          <w:tab w:pos="1211" w:val="left" w:leader="none"/>
        </w:tabs>
        <w:spacing w:line="240" w:lineRule="auto" w:before="0" w:after="0"/>
        <w:ind w:left="143" w:right="562" w:firstLine="719"/>
        <w:jc w:val="both"/>
        <w:rPr>
          <w:sz w:val="20"/>
        </w:rPr>
      </w:pPr>
      <w:r>
        <w:rPr>
          <w:sz w:val="20"/>
        </w:rPr>
        <w:t>При организации работы (размещении участков работ, рабочих мест, проездов для специальной техники и транспортных средств, проходов, санитарно–бытовых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pPr>
        <w:pStyle w:val="ListParagraph"/>
        <w:numPr>
          <w:ilvl w:val="0"/>
          <w:numId w:val="9"/>
        </w:numPr>
        <w:tabs>
          <w:tab w:pos="1102" w:val="left" w:leader="none"/>
        </w:tabs>
        <w:spacing w:line="240" w:lineRule="auto" w:before="1" w:after="0"/>
        <w:ind w:left="1102" w:right="0" w:hanging="251"/>
        <w:jc w:val="both"/>
        <w:rPr>
          <w:sz w:val="20"/>
        </w:rPr>
      </w:pPr>
      <w:r>
        <w:rPr>
          <w:sz w:val="20"/>
        </w:rPr>
        <w:t>К</w:t>
      </w:r>
      <w:r>
        <w:rPr>
          <w:spacing w:val="-7"/>
          <w:sz w:val="20"/>
        </w:rPr>
        <w:t> </w:t>
      </w:r>
      <w:r>
        <w:rPr>
          <w:sz w:val="20"/>
        </w:rPr>
        <w:t>опасным</w:t>
      </w:r>
      <w:r>
        <w:rPr>
          <w:spacing w:val="39"/>
          <w:sz w:val="20"/>
        </w:rPr>
        <w:t> </w:t>
      </w:r>
      <w:r>
        <w:rPr>
          <w:sz w:val="20"/>
        </w:rPr>
        <w:t>зонам</w:t>
      </w:r>
      <w:r>
        <w:rPr>
          <w:spacing w:val="39"/>
          <w:sz w:val="20"/>
        </w:rPr>
        <w:t> </w:t>
      </w:r>
      <w:r>
        <w:rPr>
          <w:sz w:val="20"/>
        </w:rPr>
        <w:t>с</w:t>
      </w:r>
      <w:r>
        <w:rPr>
          <w:spacing w:val="38"/>
          <w:sz w:val="20"/>
        </w:rPr>
        <w:t> </w:t>
      </w:r>
      <w:r>
        <w:rPr>
          <w:sz w:val="20"/>
        </w:rPr>
        <w:t>постоянным</w:t>
      </w:r>
      <w:r>
        <w:rPr>
          <w:spacing w:val="-5"/>
          <w:sz w:val="20"/>
        </w:rPr>
        <w:t> </w:t>
      </w:r>
      <w:r>
        <w:rPr>
          <w:sz w:val="20"/>
        </w:rPr>
        <w:t>присутствием</w:t>
      </w:r>
      <w:r>
        <w:rPr>
          <w:spacing w:val="-5"/>
          <w:sz w:val="20"/>
        </w:rPr>
        <w:t> </w:t>
      </w:r>
      <w:r>
        <w:rPr>
          <w:sz w:val="20"/>
        </w:rPr>
        <w:t>опасных</w:t>
      </w:r>
      <w:r>
        <w:rPr>
          <w:spacing w:val="-5"/>
          <w:sz w:val="20"/>
        </w:rPr>
        <w:t> </w:t>
      </w:r>
      <w:r>
        <w:rPr>
          <w:sz w:val="20"/>
        </w:rPr>
        <w:t>производственных</w:t>
      </w:r>
      <w:r>
        <w:rPr>
          <w:spacing w:val="-5"/>
          <w:sz w:val="20"/>
        </w:rPr>
        <w:t> </w:t>
      </w:r>
      <w:r>
        <w:rPr>
          <w:sz w:val="20"/>
        </w:rPr>
        <w:t>факторов</w:t>
      </w:r>
      <w:r>
        <w:rPr>
          <w:spacing w:val="-7"/>
          <w:sz w:val="20"/>
        </w:rPr>
        <w:t> </w:t>
      </w:r>
      <w:r>
        <w:rPr>
          <w:spacing w:val="-2"/>
          <w:sz w:val="20"/>
        </w:rPr>
        <w:t>относятся:</w:t>
      </w:r>
    </w:p>
    <w:p>
      <w:pPr>
        <w:spacing w:line="229" w:lineRule="exact" w:before="1"/>
        <w:ind w:left="851" w:right="0" w:firstLine="0"/>
        <w:jc w:val="both"/>
        <w:rPr>
          <w:sz w:val="20"/>
        </w:rPr>
      </w:pPr>
      <w:r>
        <w:rPr>
          <w:sz w:val="20"/>
        </w:rPr>
        <w:t>–</w:t>
      </w:r>
      <w:r>
        <w:rPr>
          <w:spacing w:val="-5"/>
          <w:sz w:val="20"/>
        </w:rPr>
        <w:t> </w:t>
      </w:r>
      <w:r>
        <w:rPr>
          <w:sz w:val="20"/>
        </w:rPr>
        <w:t>места</w:t>
      </w:r>
      <w:r>
        <w:rPr>
          <w:spacing w:val="-5"/>
          <w:sz w:val="20"/>
        </w:rPr>
        <w:t> </w:t>
      </w:r>
      <w:r>
        <w:rPr>
          <w:sz w:val="20"/>
        </w:rPr>
        <w:t>на</w:t>
      </w:r>
      <w:r>
        <w:rPr>
          <w:spacing w:val="-6"/>
          <w:sz w:val="20"/>
        </w:rPr>
        <w:t> </w:t>
      </w:r>
      <w:r>
        <w:rPr>
          <w:sz w:val="20"/>
        </w:rPr>
        <w:t>расстоянии</w:t>
      </w:r>
      <w:r>
        <w:rPr>
          <w:spacing w:val="-6"/>
          <w:sz w:val="20"/>
        </w:rPr>
        <w:t> </w:t>
      </w:r>
      <w:r>
        <w:rPr>
          <w:sz w:val="20"/>
        </w:rPr>
        <w:t>ближе</w:t>
      </w:r>
      <w:r>
        <w:rPr>
          <w:spacing w:val="-6"/>
          <w:sz w:val="20"/>
        </w:rPr>
        <w:t> </w:t>
      </w:r>
      <w:r>
        <w:rPr>
          <w:sz w:val="20"/>
        </w:rPr>
        <w:t>2</w:t>
      </w:r>
      <w:r>
        <w:rPr>
          <w:spacing w:val="-4"/>
          <w:sz w:val="20"/>
        </w:rPr>
        <w:t> </w:t>
      </w:r>
      <w:r>
        <w:rPr>
          <w:sz w:val="20"/>
        </w:rPr>
        <w:t>м</w:t>
      </w:r>
      <w:r>
        <w:rPr>
          <w:spacing w:val="-5"/>
          <w:sz w:val="20"/>
        </w:rPr>
        <w:t> </w:t>
      </w:r>
      <w:r>
        <w:rPr>
          <w:sz w:val="20"/>
        </w:rPr>
        <w:t>от</w:t>
      </w:r>
      <w:r>
        <w:rPr>
          <w:spacing w:val="-6"/>
          <w:sz w:val="20"/>
        </w:rPr>
        <w:t> </w:t>
      </w:r>
      <w:r>
        <w:rPr>
          <w:sz w:val="20"/>
        </w:rPr>
        <w:t>неизолированных</w:t>
      </w:r>
      <w:r>
        <w:rPr>
          <w:spacing w:val="-5"/>
          <w:sz w:val="20"/>
        </w:rPr>
        <w:t> </w:t>
      </w:r>
      <w:r>
        <w:rPr>
          <w:sz w:val="20"/>
        </w:rPr>
        <w:t>токоведущих</w:t>
      </w:r>
      <w:r>
        <w:rPr>
          <w:spacing w:val="-4"/>
          <w:sz w:val="20"/>
        </w:rPr>
        <w:t> </w:t>
      </w:r>
      <w:r>
        <w:rPr>
          <w:sz w:val="20"/>
        </w:rPr>
        <w:t>частей</w:t>
      </w:r>
      <w:r>
        <w:rPr>
          <w:spacing w:val="-7"/>
          <w:sz w:val="20"/>
        </w:rPr>
        <w:t> </w:t>
      </w:r>
      <w:r>
        <w:rPr>
          <w:spacing w:val="-2"/>
          <w:sz w:val="20"/>
        </w:rPr>
        <w:t>электроустановок;</w:t>
      </w:r>
    </w:p>
    <w:p>
      <w:pPr>
        <w:pStyle w:val="ListParagraph"/>
        <w:numPr>
          <w:ilvl w:val="0"/>
          <w:numId w:val="13"/>
        </w:numPr>
        <w:tabs>
          <w:tab w:pos="850" w:val="left" w:leader="none"/>
        </w:tabs>
        <w:spacing w:line="240" w:lineRule="auto" w:before="0" w:after="0"/>
        <w:ind w:left="143" w:right="567" w:firstLine="566"/>
        <w:jc w:val="both"/>
        <w:rPr>
          <w:sz w:val="20"/>
        </w:rPr>
      </w:pPr>
      <w:r>
        <w:rPr>
          <w:sz w:val="20"/>
        </w:rPr>
        <w:t>места</w:t>
      </w:r>
      <w:r>
        <w:rPr>
          <w:spacing w:val="-13"/>
          <w:sz w:val="20"/>
        </w:rPr>
        <w:t> </w:t>
      </w:r>
      <w:r>
        <w:rPr>
          <w:sz w:val="20"/>
        </w:rPr>
        <w:t>на</w:t>
      </w:r>
      <w:r>
        <w:rPr>
          <w:spacing w:val="-12"/>
          <w:sz w:val="20"/>
        </w:rPr>
        <w:t> </w:t>
      </w:r>
      <w:r>
        <w:rPr>
          <w:sz w:val="20"/>
        </w:rPr>
        <w:t>расстоянии</w:t>
      </w:r>
      <w:r>
        <w:rPr>
          <w:spacing w:val="-13"/>
          <w:sz w:val="20"/>
        </w:rPr>
        <w:t> </w:t>
      </w:r>
      <w:r>
        <w:rPr>
          <w:sz w:val="20"/>
        </w:rPr>
        <w:t>ближе</w:t>
      </w:r>
      <w:r>
        <w:rPr>
          <w:spacing w:val="-12"/>
          <w:sz w:val="20"/>
        </w:rPr>
        <w:t> </w:t>
      </w:r>
      <w:r>
        <w:rPr>
          <w:sz w:val="20"/>
        </w:rPr>
        <w:t>2</w:t>
      </w:r>
      <w:r>
        <w:rPr>
          <w:spacing w:val="-13"/>
          <w:sz w:val="20"/>
        </w:rPr>
        <w:t> </w:t>
      </w:r>
      <w:r>
        <w:rPr>
          <w:sz w:val="20"/>
        </w:rPr>
        <w:t>м</w:t>
      </w:r>
      <w:r>
        <w:rPr>
          <w:spacing w:val="-12"/>
          <w:sz w:val="20"/>
        </w:rPr>
        <w:t> </w:t>
      </w:r>
      <w:r>
        <w:rPr>
          <w:sz w:val="20"/>
        </w:rPr>
        <w:t>от</w:t>
      </w:r>
      <w:r>
        <w:rPr>
          <w:spacing w:val="-13"/>
          <w:sz w:val="20"/>
        </w:rPr>
        <w:t> </w:t>
      </w:r>
      <w:r>
        <w:rPr>
          <w:sz w:val="20"/>
        </w:rPr>
        <w:t>неогражденных</w:t>
      </w:r>
      <w:r>
        <w:rPr>
          <w:spacing w:val="-12"/>
          <w:sz w:val="20"/>
        </w:rPr>
        <w:t> </w:t>
      </w:r>
      <w:r>
        <w:rPr>
          <w:sz w:val="20"/>
        </w:rPr>
        <w:t>(отсутствие</w:t>
      </w:r>
      <w:r>
        <w:rPr>
          <w:spacing w:val="-13"/>
          <w:sz w:val="20"/>
        </w:rPr>
        <w:t> </w:t>
      </w:r>
      <w:r>
        <w:rPr>
          <w:sz w:val="20"/>
        </w:rPr>
        <w:t>защитных</w:t>
      </w:r>
      <w:r>
        <w:rPr>
          <w:spacing w:val="-12"/>
          <w:sz w:val="20"/>
        </w:rPr>
        <w:t> </w:t>
      </w:r>
      <w:r>
        <w:rPr>
          <w:sz w:val="20"/>
        </w:rPr>
        <w:t>ограждений)</w:t>
      </w:r>
      <w:r>
        <w:rPr>
          <w:spacing w:val="-13"/>
          <w:sz w:val="20"/>
        </w:rPr>
        <w:t> </w:t>
      </w:r>
      <w:r>
        <w:rPr>
          <w:sz w:val="20"/>
        </w:rPr>
        <w:t>перепадов</w:t>
      </w:r>
      <w:r>
        <w:rPr>
          <w:spacing w:val="-12"/>
          <w:sz w:val="20"/>
        </w:rPr>
        <w:t> </w:t>
      </w:r>
      <w:r>
        <w:rPr>
          <w:sz w:val="20"/>
        </w:rPr>
        <w:t>по</w:t>
      </w:r>
      <w:r>
        <w:rPr>
          <w:spacing w:val="-13"/>
          <w:sz w:val="20"/>
        </w:rPr>
        <w:t> </w:t>
      </w:r>
      <w:r>
        <w:rPr>
          <w:sz w:val="20"/>
        </w:rPr>
        <w:t>высоте 1,8 м и более либо при высоте защитных ограждений менее 1,1 м.</w:t>
      </w:r>
    </w:p>
    <w:p>
      <w:pPr>
        <w:pStyle w:val="ListParagraph"/>
        <w:spacing w:after="0" w:line="240" w:lineRule="auto"/>
        <w:jc w:val="both"/>
        <w:rPr>
          <w:sz w:val="20"/>
        </w:rPr>
        <w:sectPr>
          <w:pgSz w:w="11910" w:h="16840"/>
          <w:pgMar w:top="760" w:bottom="280" w:left="1133" w:right="283"/>
        </w:sectPr>
      </w:pPr>
    </w:p>
    <w:p>
      <w:pPr>
        <w:pStyle w:val="ListParagraph"/>
        <w:numPr>
          <w:ilvl w:val="0"/>
          <w:numId w:val="9"/>
        </w:numPr>
        <w:tabs>
          <w:tab w:pos="1102" w:val="left" w:leader="none"/>
        </w:tabs>
        <w:spacing w:line="240" w:lineRule="auto" w:before="71" w:after="0"/>
        <w:ind w:left="1102" w:right="0" w:hanging="251"/>
        <w:jc w:val="left"/>
        <w:rPr>
          <w:sz w:val="20"/>
        </w:rPr>
      </w:pPr>
      <w:r>
        <w:rPr>
          <w:sz w:val="20"/>
        </w:rPr>
        <w:t>К</w:t>
      </w:r>
      <w:r>
        <w:rPr>
          <w:spacing w:val="-9"/>
          <w:sz w:val="20"/>
        </w:rPr>
        <w:t> </w:t>
      </w:r>
      <w:r>
        <w:rPr>
          <w:sz w:val="20"/>
        </w:rPr>
        <w:t>опасным</w:t>
      </w:r>
      <w:r>
        <w:rPr>
          <w:spacing w:val="-7"/>
          <w:sz w:val="20"/>
        </w:rPr>
        <w:t> </w:t>
      </w:r>
      <w:r>
        <w:rPr>
          <w:sz w:val="20"/>
        </w:rPr>
        <w:t>зонам</w:t>
      </w:r>
      <w:r>
        <w:rPr>
          <w:spacing w:val="-7"/>
          <w:sz w:val="20"/>
        </w:rPr>
        <w:t> </w:t>
      </w:r>
      <w:r>
        <w:rPr>
          <w:sz w:val="20"/>
        </w:rPr>
        <w:t>с</w:t>
      </w:r>
      <w:r>
        <w:rPr>
          <w:spacing w:val="-8"/>
          <w:sz w:val="20"/>
        </w:rPr>
        <w:t> </w:t>
      </w:r>
      <w:r>
        <w:rPr>
          <w:sz w:val="20"/>
        </w:rPr>
        <w:t>возможным</w:t>
      </w:r>
      <w:r>
        <w:rPr>
          <w:spacing w:val="-7"/>
          <w:sz w:val="20"/>
        </w:rPr>
        <w:t> </w:t>
      </w:r>
      <w:r>
        <w:rPr>
          <w:sz w:val="20"/>
        </w:rPr>
        <w:t>воздействием</w:t>
      </w:r>
      <w:r>
        <w:rPr>
          <w:spacing w:val="-7"/>
          <w:sz w:val="20"/>
        </w:rPr>
        <w:t> </w:t>
      </w:r>
      <w:r>
        <w:rPr>
          <w:sz w:val="20"/>
        </w:rPr>
        <w:t>опасных</w:t>
      </w:r>
      <w:r>
        <w:rPr>
          <w:spacing w:val="-7"/>
          <w:sz w:val="20"/>
        </w:rPr>
        <w:t> </w:t>
      </w:r>
      <w:r>
        <w:rPr>
          <w:sz w:val="20"/>
        </w:rPr>
        <w:t>производственных</w:t>
      </w:r>
      <w:r>
        <w:rPr>
          <w:spacing w:val="-7"/>
          <w:sz w:val="20"/>
        </w:rPr>
        <w:t> </w:t>
      </w:r>
      <w:r>
        <w:rPr>
          <w:sz w:val="20"/>
        </w:rPr>
        <w:t>факторов</w:t>
      </w:r>
      <w:r>
        <w:rPr>
          <w:spacing w:val="-9"/>
          <w:sz w:val="20"/>
        </w:rPr>
        <w:t> </w:t>
      </w:r>
      <w:r>
        <w:rPr>
          <w:spacing w:val="-2"/>
          <w:sz w:val="20"/>
        </w:rPr>
        <w:t>относятся:</w:t>
      </w:r>
    </w:p>
    <w:p>
      <w:pPr>
        <w:pStyle w:val="ListParagraph"/>
        <w:numPr>
          <w:ilvl w:val="0"/>
          <w:numId w:val="13"/>
        </w:numPr>
        <w:tabs>
          <w:tab w:pos="860" w:val="left" w:leader="none"/>
        </w:tabs>
        <w:spacing w:line="240" w:lineRule="auto" w:before="1" w:after="0"/>
        <w:ind w:left="860" w:right="0" w:hanging="150"/>
        <w:jc w:val="left"/>
        <w:rPr>
          <w:sz w:val="20"/>
        </w:rPr>
      </w:pPr>
      <w:r>
        <w:rPr>
          <w:sz w:val="20"/>
        </w:rPr>
        <w:t>участки</w:t>
      </w:r>
      <w:r>
        <w:rPr>
          <w:spacing w:val="-9"/>
          <w:sz w:val="20"/>
        </w:rPr>
        <w:t> </w:t>
      </w:r>
      <w:r>
        <w:rPr>
          <w:sz w:val="20"/>
        </w:rPr>
        <w:t>территории</w:t>
      </w:r>
      <w:r>
        <w:rPr>
          <w:spacing w:val="-9"/>
          <w:sz w:val="20"/>
        </w:rPr>
        <w:t> </w:t>
      </w:r>
      <w:r>
        <w:rPr>
          <w:sz w:val="20"/>
        </w:rPr>
        <w:t>строящегося</w:t>
      </w:r>
      <w:r>
        <w:rPr>
          <w:spacing w:val="-9"/>
          <w:sz w:val="20"/>
        </w:rPr>
        <w:t> </w:t>
      </w:r>
      <w:r>
        <w:rPr>
          <w:sz w:val="20"/>
        </w:rPr>
        <w:t>здания</w:t>
      </w:r>
      <w:r>
        <w:rPr>
          <w:spacing w:val="-9"/>
          <w:sz w:val="20"/>
        </w:rPr>
        <w:t> </w:t>
      </w:r>
      <w:r>
        <w:rPr>
          <w:spacing w:val="-2"/>
          <w:sz w:val="20"/>
        </w:rPr>
        <w:t>(сооружения);</w:t>
      </w:r>
    </w:p>
    <w:p>
      <w:pPr>
        <w:pStyle w:val="ListParagraph"/>
        <w:numPr>
          <w:ilvl w:val="0"/>
          <w:numId w:val="13"/>
        </w:numPr>
        <w:tabs>
          <w:tab w:pos="893" w:val="left" w:leader="none"/>
        </w:tabs>
        <w:spacing w:line="240" w:lineRule="auto" w:before="0" w:after="0"/>
        <w:ind w:left="143" w:right="565" w:firstLine="566"/>
        <w:jc w:val="left"/>
        <w:rPr>
          <w:sz w:val="20"/>
        </w:rPr>
      </w:pPr>
      <w:r>
        <w:rPr>
          <w:sz w:val="20"/>
        </w:rPr>
        <w:t>этажи</w:t>
      </w:r>
      <w:r>
        <w:rPr>
          <w:spacing w:val="29"/>
          <w:sz w:val="20"/>
        </w:rPr>
        <w:t> </w:t>
      </w:r>
      <w:r>
        <w:rPr>
          <w:sz w:val="20"/>
        </w:rPr>
        <w:t>(ярусы)</w:t>
      </w:r>
      <w:r>
        <w:rPr>
          <w:spacing w:val="28"/>
          <w:sz w:val="20"/>
        </w:rPr>
        <w:t> </w:t>
      </w:r>
      <w:r>
        <w:rPr>
          <w:sz w:val="20"/>
        </w:rPr>
        <w:t>зданий</w:t>
      </w:r>
      <w:r>
        <w:rPr>
          <w:spacing w:val="29"/>
          <w:sz w:val="20"/>
        </w:rPr>
        <w:t> </w:t>
      </w:r>
      <w:r>
        <w:rPr>
          <w:sz w:val="20"/>
        </w:rPr>
        <w:t>и</w:t>
      </w:r>
      <w:r>
        <w:rPr>
          <w:spacing w:val="29"/>
          <w:sz w:val="20"/>
        </w:rPr>
        <w:t> </w:t>
      </w:r>
      <w:r>
        <w:rPr>
          <w:sz w:val="20"/>
        </w:rPr>
        <w:t>сооружений,</w:t>
      </w:r>
      <w:r>
        <w:rPr>
          <w:spacing w:val="30"/>
          <w:sz w:val="20"/>
        </w:rPr>
        <w:t> </w:t>
      </w:r>
      <w:r>
        <w:rPr>
          <w:sz w:val="20"/>
        </w:rPr>
        <w:t>над</w:t>
      </w:r>
      <w:r>
        <w:rPr>
          <w:spacing w:val="29"/>
          <w:sz w:val="20"/>
        </w:rPr>
        <w:t> </w:t>
      </w:r>
      <w:r>
        <w:rPr>
          <w:sz w:val="20"/>
        </w:rPr>
        <w:t>которыми</w:t>
      </w:r>
      <w:r>
        <w:rPr>
          <w:spacing w:val="29"/>
          <w:sz w:val="20"/>
        </w:rPr>
        <w:t> </w:t>
      </w:r>
      <w:r>
        <w:rPr>
          <w:sz w:val="20"/>
        </w:rPr>
        <w:t>происходит</w:t>
      </w:r>
      <w:r>
        <w:rPr>
          <w:spacing w:val="29"/>
          <w:sz w:val="20"/>
        </w:rPr>
        <w:t> </w:t>
      </w:r>
      <w:r>
        <w:rPr>
          <w:sz w:val="20"/>
        </w:rPr>
        <w:t>монтаж</w:t>
      </w:r>
      <w:r>
        <w:rPr>
          <w:spacing w:val="29"/>
          <w:sz w:val="20"/>
        </w:rPr>
        <w:t> </w:t>
      </w:r>
      <w:r>
        <w:rPr>
          <w:sz w:val="20"/>
        </w:rPr>
        <w:t>(демонтаж)</w:t>
      </w:r>
      <w:r>
        <w:rPr>
          <w:spacing w:val="30"/>
          <w:sz w:val="20"/>
        </w:rPr>
        <w:t> </w:t>
      </w:r>
      <w:r>
        <w:rPr>
          <w:sz w:val="20"/>
        </w:rPr>
        <w:t>конструкций</w:t>
      </w:r>
      <w:r>
        <w:rPr>
          <w:spacing w:val="29"/>
          <w:sz w:val="20"/>
        </w:rPr>
        <w:t> </w:t>
      </w:r>
      <w:r>
        <w:rPr>
          <w:sz w:val="20"/>
        </w:rPr>
        <w:t>или </w:t>
      </w:r>
      <w:r>
        <w:rPr>
          <w:spacing w:val="-2"/>
          <w:sz w:val="20"/>
        </w:rPr>
        <w:t>оборудования;</w:t>
      </w:r>
    </w:p>
    <w:p>
      <w:pPr>
        <w:pStyle w:val="ListParagraph"/>
        <w:numPr>
          <w:ilvl w:val="0"/>
          <w:numId w:val="13"/>
        </w:numPr>
        <w:tabs>
          <w:tab w:pos="860" w:val="left" w:leader="none"/>
        </w:tabs>
        <w:spacing w:line="240" w:lineRule="auto" w:before="1" w:after="0"/>
        <w:ind w:left="860" w:right="0" w:hanging="150"/>
        <w:jc w:val="left"/>
        <w:rPr>
          <w:sz w:val="20"/>
        </w:rPr>
      </w:pPr>
      <w:r>
        <w:rPr>
          <w:sz w:val="20"/>
        </w:rPr>
        <w:t>зоны</w:t>
      </w:r>
      <w:r>
        <w:rPr>
          <w:spacing w:val="-7"/>
          <w:sz w:val="20"/>
        </w:rPr>
        <w:t> </w:t>
      </w:r>
      <w:r>
        <w:rPr>
          <w:sz w:val="20"/>
        </w:rPr>
        <w:t>перемещения</w:t>
      </w:r>
      <w:r>
        <w:rPr>
          <w:spacing w:val="-8"/>
          <w:sz w:val="20"/>
        </w:rPr>
        <w:t> </w:t>
      </w:r>
      <w:r>
        <w:rPr>
          <w:sz w:val="20"/>
        </w:rPr>
        <w:t>машин,</w:t>
      </w:r>
      <w:r>
        <w:rPr>
          <w:spacing w:val="-3"/>
          <w:sz w:val="20"/>
        </w:rPr>
        <w:t> </w:t>
      </w:r>
      <w:r>
        <w:rPr>
          <w:sz w:val="20"/>
        </w:rPr>
        <w:t>оборудования</w:t>
      </w:r>
      <w:r>
        <w:rPr>
          <w:spacing w:val="-8"/>
          <w:sz w:val="20"/>
        </w:rPr>
        <w:t> </w:t>
      </w:r>
      <w:r>
        <w:rPr>
          <w:sz w:val="20"/>
        </w:rPr>
        <w:t>или</w:t>
      </w:r>
      <w:r>
        <w:rPr>
          <w:spacing w:val="-6"/>
          <w:sz w:val="20"/>
        </w:rPr>
        <w:t> </w:t>
      </w:r>
      <w:r>
        <w:rPr>
          <w:sz w:val="20"/>
        </w:rPr>
        <w:t>их</w:t>
      </w:r>
      <w:r>
        <w:rPr>
          <w:spacing w:val="-5"/>
          <w:sz w:val="20"/>
        </w:rPr>
        <w:t> </w:t>
      </w:r>
      <w:r>
        <w:rPr>
          <w:sz w:val="20"/>
        </w:rPr>
        <w:t>частей,</w:t>
      </w:r>
      <w:r>
        <w:rPr>
          <w:spacing w:val="-6"/>
          <w:sz w:val="20"/>
        </w:rPr>
        <w:t> </w:t>
      </w:r>
      <w:r>
        <w:rPr>
          <w:sz w:val="20"/>
        </w:rPr>
        <w:t>рабочих</w:t>
      </w:r>
      <w:r>
        <w:rPr>
          <w:spacing w:val="-6"/>
          <w:sz w:val="20"/>
        </w:rPr>
        <w:t> </w:t>
      </w:r>
      <w:r>
        <w:rPr>
          <w:spacing w:val="-2"/>
          <w:sz w:val="20"/>
        </w:rPr>
        <w:t>органов;</w:t>
      </w:r>
    </w:p>
    <w:p>
      <w:pPr>
        <w:pStyle w:val="ListParagraph"/>
        <w:numPr>
          <w:ilvl w:val="0"/>
          <w:numId w:val="13"/>
        </w:numPr>
        <w:tabs>
          <w:tab w:pos="860" w:val="left" w:leader="none"/>
        </w:tabs>
        <w:spacing w:line="229" w:lineRule="exact" w:before="0" w:after="0"/>
        <w:ind w:left="860" w:right="0" w:hanging="150"/>
        <w:jc w:val="left"/>
        <w:rPr>
          <w:sz w:val="20"/>
        </w:rPr>
      </w:pPr>
      <w:r>
        <w:rPr>
          <w:sz w:val="20"/>
        </w:rPr>
        <w:t>места,</w:t>
      </w:r>
      <w:r>
        <w:rPr>
          <w:spacing w:val="-6"/>
          <w:sz w:val="20"/>
        </w:rPr>
        <w:t> </w:t>
      </w:r>
      <w:r>
        <w:rPr>
          <w:sz w:val="20"/>
        </w:rPr>
        <w:t>над</w:t>
      </w:r>
      <w:r>
        <w:rPr>
          <w:spacing w:val="-7"/>
          <w:sz w:val="20"/>
        </w:rPr>
        <w:t> </w:t>
      </w:r>
      <w:r>
        <w:rPr>
          <w:sz w:val="20"/>
        </w:rPr>
        <w:t>которыми</w:t>
      </w:r>
      <w:r>
        <w:rPr>
          <w:spacing w:val="-7"/>
          <w:sz w:val="20"/>
        </w:rPr>
        <w:t> </w:t>
      </w:r>
      <w:r>
        <w:rPr>
          <w:sz w:val="20"/>
        </w:rPr>
        <w:t>происходит</w:t>
      </w:r>
      <w:r>
        <w:rPr>
          <w:spacing w:val="-8"/>
          <w:sz w:val="20"/>
        </w:rPr>
        <w:t> </w:t>
      </w:r>
      <w:r>
        <w:rPr>
          <w:sz w:val="20"/>
        </w:rPr>
        <w:t>перемещение</w:t>
      </w:r>
      <w:r>
        <w:rPr>
          <w:spacing w:val="-6"/>
          <w:sz w:val="20"/>
        </w:rPr>
        <w:t> </w:t>
      </w:r>
      <w:r>
        <w:rPr>
          <w:sz w:val="20"/>
        </w:rPr>
        <w:t>грузов</w:t>
      </w:r>
      <w:r>
        <w:rPr>
          <w:spacing w:val="-7"/>
          <w:sz w:val="20"/>
        </w:rPr>
        <w:t> </w:t>
      </w:r>
      <w:r>
        <w:rPr>
          <w:spacing w:val="-2"/>
          <w:sz w:val="20"/>
        </w:rPr>
        <w:t>кранами.</w:t>
      </w:r>
    </w:p>
    <w:p>
      <w:pPr>
        <w:pStyle w:val="ListParagraph"/>
        <w:numPr>
          <w:ilvl w:val="0"/>
          <w:numId w:val="9"/>
        </w:numPr>
        <w:tabs>
          <w:tab w:pos="1113" w:val="left" w:leader="none"/>
        </w:tabs>
        <w:spacing w:line="240" w:lineRule="auto" w:before="0" w:after="0"/>
        <w:ind w:left="143" w:right="565" w:firstLine="719"/>
        <w:jc w:val="both"/>
        <w:rPr>
          <w:sz w:val="20"/>
        </w:rPr>
      </w:pPr>
      <w:r>
        <w:rPr>
          <w:sz w:val="20"/>
        </w:rPr>
        <w:t>До начала работ в опасных зонах следует осуществлять организационно–технические мероприятия, обеспечивающие безопасность работников.</w:t>
      </w:r>
    </w:p>
    <w:p>
      <w:pPr>
        <w:pStyle w:val="ListParagraph"/>
        <w:numPr>
          <w:ilvl w:val="0"/>
          <w:numId w:val="9"/>
        </w:numPr>
        <w:tabs>
          <w:tab w:pos="1114" w:val="left" w:leader="none"/>
        </w:tabs>
        <w:spacing w:line="240" w:lineRule="auto" w:before="0" w:after="0"/>
        <w:ind w:left="143" w:right="563" w:firstLine="720"/>
        <w:jc w:val="both"/>
        <w:rPr>
          <w:sz w:val="20"/>
        </w:rPr>
      </w:pPr>
      <w:r>
        <w:rPr>
          <w:sz w:val="20"/>
        </w:rPr>
        <w:t>На границах</w:t>
      </w:r>
      <w:r>
        <w:rPr>
          <w:spacing w:val="-1"/>
          <w:sz w:val="20"/>
        </w:rPr>
        <w:t> </w:t>
      </w:r>
      <w:r>
        <w:rPr>
          <w:sz w:val="20"/>
        </w:rPr>
        <w:t>зон</w:t>
      </w:r>
      <w:r>
        <w:rPr>
          <w:spacing w:val="-3"/>
          <w:sz w:val="20"/>
        </w:rPr>
        <w:t> </w:t>
      </w:r>
      <w:r>
        <w:rPr>
          <w:sz w:val="20"/>
        </w:rPr>
        <w:t>с</w:t>
      </w:r>
      <w:r>
        <w:rPr>
          <w:spacing w:val="-2"/>
          <w:sz w:val="20"/>
        </w:rPr>
        <w:t> </w:t>
      </w:r>
      <w:r>
        <w:rPr>
          <w:sz w:val="20"/>
        </w:rPr>
        <w:t>постоянным присутствием опасных производственных факторов должны быть установлены защитные ограждения, а</w:t>
      </w:r>
      <w:r>
        <w:rPr>
          <w:spacing w:val="-3"/>
          <w:sz w:val="20"/>
        </w:rPr>
        <w:t> </w:t>
      </w:r>
      <w:r>
        <w:rPr>
          <w:sz w:val="20"/>
        </w:rPr>
        <w:t>зон</w:t>
      </w:r>
      <w:r>
        <w:rPr>
          <w:spacing w:val="-4"/>
          <w:sz w:val="20"/>
        </w:rPr>
        <w:t> </w:t>
      </w:r>
      <w:r>
        <w:rPr>
          <w:sz w:val="20"/>
        </w:rPr>
        <w:t>с</w:t>
      </w:r>
      <w:r>
        <w:rPr>
          <w:spacing w:val="-3"/>
          <w:sz w:val="20"/>
        </w:rPr>
        <w:t> </w:t>
      </w:r>
      <w:r>
        <w:rPr>
          <w:sz w:val="20"/>
        </w:rPr>
        <w:t>возможным воздействием опасных производственных факторов – сигнальные ограждения и знаки безопасности.</w:t>
      </w:r>
    </w:p>
    <w:p>
      <w:pPr>
        <w:pStyle w:val="ListParagraph"/>
        <w:numPr>
          <w:ilvl w:val="0"/>
          <w:numId w:val="9"/>
        </w:numPr>
        <w:tabs>
          <w:tab w:pos="1173" w:val="left" w:leader="none"/>
        </w:tabs>
        <w:spacing w:line="240" w:lineRule="auto" w:before="0" w:after="0"/>
        <w:ind w:left="143" w:right="565" w:firstLine="719"/>
        <w:jc w:val="both"/>
        <w:rPr>
          <w:sz w:val="20"/>
        </w:rPr>
      </w:pPr>
      <w:r>
        <w:rPr>
          <w:sz w:val="20"/>
        </w:rPr>
        <w:t>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pPr>
        <w:pStyle w:val="ListParagraph"/>
        <w:numPr>
          <w:ilvl w:val="0"/>
          <w:numId w:val="8"/>
        </w:numPr>
        <w:tabs>
          <w:tab w:pos="3500" w:val="left" w:leader="none"/>
        </w:tabs>
        <w:spacing w:line="240" w:lineRule="auto" w:before="1" w:after="0"/>
        <w:ind w:left="3500" w:right="0" w:hanging="201"/>
        <w:jc w:val="left"/>
        <w:rPr>
          <w:sz w:val="20"/>
        </w:rPr>
      </w:pPr>
      <w:r>
        <w:rPr>
          <w:sz w:val="20"/>
        </w:rPr>
        <w:t>Контроль</w:t>
      </w:r>
      <w:r>
        <w:rPr>
          <w:spacing w:val="-9"/>
          <w:sz w:val="20"/>
        </w:rPr>
        <w:t> </w:t>
      </w:r>
      <w:r>
        <w:rPr>
          <w:sz w:val="20"/>
        </w:rPr>
        <w:t>за</w:t>
      </w:r>
      <w:r>
        <w:rPr>
          <w:spacing w:val="-9"/>
          <w:sz w:val="20"/>
        </w:rPr>
        <w:t> </w:t>
      </w:r>
      <w:r>
        <w:rPr>
          <w:sz w:val="20"/>
        </w:rPr>
        <w:t>безопасным</w:t>
      </w:r>
      <w:r>
        <w:rPr>
          <w:spacing w:val="-5"/>
          <w:sz w:val="20"/>
        </w:rPr>
        <w:t> </w:t>
      </w:r>
      <w:r>
        <w:rPr>
          <w:sz w:val="20"/>
        </w:rPr>
        <w:t>производством</w:t>
      </w:r>
      <w:r>
        <w:rPr>
          <w:spacing w:val="-8"/>
          <w:sz w:val="20"/>
        </w:rPr>
        <w:t> </w:t>
      </w:r>
      <w:r>
        <w:rPr>
          <w:spacing w:val="-4"/>
          <w:sz w:val="20"/>
        </w:rPr>
        <w:t>работ</w:t>
      </w:r>
    </w:p>
    <w:p>
      <w:pPr>
        <w:pStyle w:val="ListParagraph"/>
        <w:numPr>
          <w:ilvl w:val="0"/>
          <w:numId w:val="9"/>
        </w:numPr>
        <w:tabs>
          <w:tab w:pos="1188" w:val="left" w:leader="none"/>
        </w:tabs>
        <w:spacing w:line="240" w:lineRule="auto" w:before="0" w:after="0"/>
        <w:ind w:left="143" w:right="567" w:firstLine="707"/>
        <w:jc w:val="left"/>
        <w:rPr>
          <w:sz w:val="20"/>
        </w:rPr>
      </w:pPr>
      <w:r>
        <w:rPr>
          <w:sz w:val="20"/>
        </w:rPr>
        <w:t>Работник</w:t>
      </w:r>
      <w:r>
        <w:rPr>
          <w:spacing w:val="30"/>
          <w:sz w:val="20"/>
        </w:rPr>
        <w:t> </w:t>
      </w:r>
      <w:r>
        <w:rPr>
          <w:sz w:val="20"/>
        </w:rPr>
        <w:t>Исполнителя,</w:t>
      </w:r>
      <w:r>
        <w:rPr>
          <w:spacing w:val="34"/>
          <w:sz w:val="20"/>
        </w:rPr>
        <w:t> </w:t>
      </w:r>
      <w:r>
        <w:rPr>
          <w:sz w:val="20"/>
        </w:rPr>
        <w:t>назначенный</w:t>
      </w:r>
      <w:r>
        <w:rPr>
          <w:spacing w:val="30"/>
          <w:sz w:val="20"/>
        </w:rPr>
        <w:t> </w:t>
      </w:r>
      <w:r>
        <w:rPr>
          <w:sz w:val="20"/>
        </w:rPr>
        <w:t>ответственным</w:t>
      </w:r>
      <w:r>
        <w:rPr>
          <w:spacing w:val="32"/>
          <w:sz w:val="20"/>
        </w:rPr>
        <w:t> </w:t>
      </w:r>
      <w:r>
        <w:rPr>
          <w:sz w:val="20"/>
        </w:rPr>
        <w:t>за</w:t>
      </w:r>
      <w:r>
        <w:rPr>
          <w:spacing w:val="31"/>
          <w:sz w:val="20"/>
        </w:rPr>
        <w:t> </w:t>
      </w:r>
      <w:r>
        <w:rPr>
          <w:sz w:val="20"/>
        </w:rPr>
        <w:t>безопасное</w:t>
      </w:r>
      <w:r>
        <w:rPr>
          <w:spacing w:val="31"/>
          <w:sz w:val="20"/>
        </w:rPr>
        <w:t> </w:t>
      </w:r>
      <w:r>
        <w:rPr>
          <w:sz w:val="20"/>
        </w:rPr>
        <w:t>производство</w:t>
      </w:r>
      <w:r>
        <w:rPr>
          <w:spacing w:val="32"/>
          <w:sz w:val="20"/>
        </w:rPr>
        <w:t> </w:t>
      </w:r>
      <w:r>
        <w:rPr>
          <w:sz w:val="20"/>
        </w:rPr>
        <w:t>работ,</w:t>
      </w:r>
      <w:r>
        <w:rPr>
          <w:spacing w:val="32"/>
          <w:sz w:val="20"/>
        </w:rPr>
        <w:t> </w:t>
      </w:r>
      <w:r>
        <w:rPr>
          <w:sz w:val="20"/>
        </w:rPr>
        <w:t>до</w:t>
      </w:r>
      <w:r>
        <w:rPr>
          <w:spacing w:val="32"/>
          <w:sz w:val="20"/>
        </w:rPr>
        <w:t> </w:t>
      </w:r>
      <w:r>
        <w:rPr>
          <w:sz w:val="20"/>
        </w:rPr>
        <w:t>начала производства работ, а также во время проведения работ обязан:</w:t>
      </w:r>
    </w:p>
    <w:p>
      <w:pPr>
        <w:pStyle w:val="ListParagraph"/>
        <w:numPr>
          <w:ilvl w:val="0"/>
          <w:numId w:val="14"/>
        </w:numPr>
        <w:tabs>
          <w:tab w:pos="1096" w:val="left" w:leader="none"/>
        </w:tabs>
        <w:spacing w:line="240" w:lineRule="auto" w:before="0" w:after="0"/>
        <w:ind w:left="143" w:right="566" w:firstLine="707"/>
        <w:jc w:val="left"/>
        <w:rPr>
          <w:sz w:val="20"/>
        </w:rPr>
      </w:pPr>
      <w:r>
        <w:rPr>
          <w:sz w:val="20"/>
        </w:rPr>
        <w:t>проверить</w:t>
      </w:r>
      <w:r>
        <w:rPr>
          <w:spacing w:val="80"/>
          <w:sz w:val="20"/>
        </w:rPr>
        <w:t> </w:t>
      </w:r>
      <w:r>
        <w:rPr>
          <w:sz w:val="20"/>
        </w:rPr>
        <w:t>наличие</w:t>
      </w:r>
      <w:r>
        <w:rPr>
          <w:spacing w:val="80"/>
          <w:sz w:val="20"/>
        </w:rPr>
        <w:t> </w:t>
      </w:r>
      <w:r>
        <w:rPr>
          <w:sz w:val="20"/>
        </w:rPr>
        <w:t>у</w:t>
      </w:r>
      <w:r>
        <w:rPr>
          <w:spacing w:val="80"/>
          <w:sz w:val="20"/>
        </w:rPr>
        <w:t> </w:t>
      </w:r>
      <w:r>
        <w:rPr>
          <w:sz w:val="20"/>
        </w:rPr>
        <w:t>исполнителей</w:t>
      </w:r>
      <w:r>
        <w:rPr>
          <w:spacing w:val="80"/>
          <w:sz w:val="20"/>
        </w:rPr>
        <w:t> </w:t>
      </w:r>
      <w:r>
        <w:rPr>
          <w:sz w:val="20"/>
        </w:rPr>
        <w:t>работ</w:t>
      </w:r>
      <w:r>
        <w:rPr>
          <w:spacing w:val="80"/>
          <w:sz w:val="20"/>
        </w:rPr>
        <w:t> </w:t>
      </w:r>
      <w:r>
        <w:rPr>
          <w:sz w:val="20"/>
        </w:rPr>
        <w:t>действующих</w:t>
      </w:r>
      <w:r>
        <w:rPr>
          <w:spacing w:val="80"/>
          <w:sz w:val="20"/>
        </w:rPr>
        <w:t> </w:t>
      </w:r>
      <w:r>
        <w:rPr>
          <w:sz w:val="20"/>
        </w:rPr>
        <w:t>удостоверений</w:t>
      </w:r>
      <w:r>
        <w:rPr>
          <w:spacing w:val="80"/>
          <w:sz w:val="20"/>
        </w:rPr>
        <w:t> </w:t>
      </w:r>
      <w:r>
        <w:rPr>
          <w:sz w:val="20"/>
        </w:rPr>
        <w:t>на</w:t>
      </w:r>
      <w:r>
        <w:rPr>
          <w:spacing w:val="80"/>
          <w:sz w:val="20"/>
        </w:rPr>
        <w:t> </w:t>
      </w:r>
      <w:r>
        <w:rPr>
          <w:sz w:val="20"/>
        </w:rPr>
        <w:t>право</w:t>
      </w:r>
      <w:r>
        <w:rPr>
          <w:spacing w:val="80"/>
          <w:sz w:val="20"/>
        </w:rPr>
        <w:t> </w:t>
      </w:r>
      <w:r>
        <w:rPr>
          <w:sz w:val="20"/>
        </w:rPr>
        <w:t>выполнения проводимых работ, своевременность проведения очередных проверок знаний (аттестаций);</w:t>
      </w:r>
    </w:p>
    <w:p>
      <w:pPr>
        <w:pStyle w:val="ListParagraph"/>
        <w:numPr>
          <w:ilvl w:val="0"/>
          <w:numId w:val="14"/>
        </w:numPr>
        <w:tabs>
          <w:tab w:pos="1099" w:val="left" w:leader="none"/>
        </w:tabs>
        <w:spacing w:line="240" w:lineRule="auto" w:before="0" w:after="0"/>
        <w:ind w:left="143" w:right="565" w:firstLine="707"/>
        <w:jc w:val="left"/>
        <w:rPr>
          <w:sz w:val="20"/>
        </w:rPr>
      </w:pPr>
      <w:r>
        <w:rPr>
          <w:sz w:val="20"/>
        </w:rPr>
        <w:t>обеспечить</w:t>
      </w:r>
      <w:r>
        <w:rPr>
          <w:spacing w:val="80"/>
          <w:sz w:val="20"/>
        </w:rPr>
        <w:t> </w:t>
      </w:r>
      <w:r>
        <w:rPr>
          <w:sz w:val="20"/>
        </w:rPr>
        <w:t>выполнение</w:t>
      </w:r>
      <w:r>
        <w:rPr>
          <w:spacing w:val="80"/>
          <w:sz w:val="20"/>
        </w:rPr>
        <w:t> </w:t>
      </w:r>
      <w:r>
        <w:rPr>
          <w:sz w:val="20"/>
        </w:rPr>
        <w:t>мероприятий</w:t>
      </w:r>
      <w:r>
        <w:rPr>
          <w:spacing w:val="80"/>
          <w:sz w:val="20"/>
        </w:rPr>
        <w:t> </w:t>
      </w:r>
      <w:r>
        <w:rPr>
          <w:sz w:val="20"/>
        </w:rPr>
        <w:t>по</w:t>
      </w:r>
      <w:r>
        <w:rPr>
          <w:spacing w:val="80"/>
          <w:sz w:val="20"/>
        </w:rPr>
        <w:t> </w:t>
      </w:r>
      <w:r>
        <w:rPr>
          <w:sz w:val="20"/>
        </w:rPr>
        <w:t>обеспечению</w:t>
      </w:r>
      <w:r>
        <w:rPr>
          <w:spacing w:val="80"/>
          <w:sz w:val="20"/>
        </w:rPr>
        <w:t> </w:t>
      </w:r>
      <w:r>
        <w:rPr>
          <w:sz w:val="20"/>
        </w:rPr>
        <w:t>сохранности</w:t>
      </w:r>
      <w:r>
        <w:rPr>
          <w:spacing w:val="80"/>
          <w:sz w:val="20"/>
        </w:rPr>
        <w:t> </w:t>
      </w:r>
      <w:r>
        <w:rPr>
          <w:sz w:val="20"/>
        </w:rPr>
        <w:t>действующих</w:t>
      </w:r>
      <w:r>
        <w:rPr>
          <w:spacing w:val="80"/>
          <w:sz w:val="20"/>
        </w:rPr>
        <w:t> </w:t>
      </w:r>
      <w:r>
        <w:rPr>
          <w:sz w:val="20"/>
        </w:rPr>
        <w:t>инженерных коммуникаций, оборудования, сооружений на объекте;</w:t>
      </w:r>
    </w:p>
    <w:p>
      <w:pPr>
        <w:pStyle w:val="ListParagraph"/>
        <w:numPr>
          <w:ilvl w:val="0"/>
          <w:numId w:val="14"/>
        </w:numPr>
        <w:tabs>
          <w:tab w:pos="1199" w:val="left" w:leader="none"/>
        </w:tabs>
        <w:spacing w:line="240" w:lineRule="auto" w:before="1" w:after="0"/>
        <w:ind w:left="143" w:right="568" w:firstLine="707"/>
        <w:jc w:val="left"/>
        <w:rPr>
          <w:sz w:val="20"/>
        </w:rPr>
      </w:pPr>
      <w:r>
        <w:rPr>
          <w:sz w:val="20"/>
        </w:rPr>
        <w:t>обеспечить</w:t>
      </w:r>
      <w:r>
        <w:rPr>
          <w:spacing w:val="70"/>
          <w:sz w:val="20"/>
        </w:rPr>
        <w:t> </w:t>
      </w:r>
      <w:r>
        <w:rPr>
          <w:sz w:val="20"/>
        </w:rPr>
        <w:t>обозначение</w:t>
      </w:r>
      <w:r>
        <w:rPr>
          <w:spacing w:val="70"/>
          <w:sz w:val="20"/>
        </w:rPr>
        <w:t> </w:t>
      </w:r>
      <w:r>
        <w:rPr>
          <w:sz w:val="20"/>
        </w:rPr>
        <w:t>указанных</w:t>
      </w:r>
      <w:r>
        <w:rPr>
          <w:spacing w:val="71"/>
          <w:sz w:val="20"/>
        </w:rPr>
        <w:t> </w:t>
      </w:r>
      <w:r>
        <w:rPr>
          <w:sz w:val="20"/>
        </w:rPr>
        <w:t>в</w:t>
      </w:r>
      <w:r>
        <w:rPr>
          <w:spacing w:val="69"/>
          <w:sz w:val="20"/>
        </w:rPr>
        <w:t> </w:t>
      </w:r>
      <w:r>
        <w:rPr>
          <w:sz w:val="20"/>
        </w:rPr>
        <w:t>настоящем</w:t>
      </w:r>
      <w:r>
        <w:rPr>
          <w:spacing w:val="73"/>
          <w:sz w:val="20"/>
        </w:rPr>
        <w:t> </w:t>
      </w:r>
      <w:r>
        <w:rPr>
          <w:sz w:val="20"/>
        </w:rPr>
        <w:t>Регламенте</w:t>
      </w:r>
      <w:r>
        <w:rPr>
          <w:spacing w:val="70"/>
          <w:sz w:val="20"/>
        </w:rPr>
        <w:t> </w:t>
      </w:r>
      <w:r>
        <w:rPr>
          <w:sz w:val="20"/>
        </w:rPr>
        <w:t>опасных</w:t>
      </w:r>
      <w:r>
        <w:rPr>
          <w:spacing w:val="71"/>
          <w:sz w:val="20"/>
        </w:rPr>
        <w:t> </w:t>
      </w:r>
      <w:r>
        <w:rPr>
          <w:sz w:val="20"/>
        </w:rPr>
        <w:t>зон</w:t>
      </w:r>
      <w:r>
        <w:rPr>
          <w:spacing w:val="40"/>
          <w:sz w:val="20"/>
        </w:rPr>
        <w:t> </w:t>
      </w:r>
      <w:r>
        <w:rPr>
          <w:sz w:val="20"/>
        </w:rPr>
        <w:t>защитными</w:t>
      </w:r>
      <w:r>
        <w:rPr>
          <w:spacing w:val="40"/>
          <w:sz w:val="20"/>
        </w:rPr>
        <w:t> </w:t>
      </w:r>
      <w:r>
        <w:rPr>
          <w:sz w:val="20"/>
        </w:rPr>
        <w:t>и</w:t>
      </w:r>
      <w:r>
        <w:rPr>
          <w:spacing w:val="40"/>
          <w:sz w:val="20"/>
        </w:rPr>
        <w:t> </w:t>
      </w:r>
      <w:r>
        <w:rPr>
          <w:sz w:val="20"/>
        </w:rPr>
        <w:t>(или) сигнальными ограждениями;</w:t>
      </w:r>
    </w:p>
    <w:p>
      <w:pPr>
        <w:pStyle w:val="ListParagraph"/>
        <w:numPr>
          <w:ilvl w:val="0"/>
          <w:numId w:val="14"/>
        </w:numPr>
        <w:tabs>
          <w:tab w:pos="1052" w:val="left" w:leader="none"/>
        </w:tabs>
        <w:spacing w:line="229" w:lineRule="exact" w:before="0" w:after="0"/>
        <w:ind w:left="1052" w:right="0" w:hanging="201"/>
        <w:jc w:val="left"/>
        <w:rPr>
          <w:sz w:val="20"/>
        </w:rPr>
      </w:pPr>
      <w:r>
        <w:rPr>
          <w:sz w:val="20"/>
        </w:rPr>
        <w:t>обеспечить</w:t>
      </w:r>
      <w:r>
        <w:rPr>
          <w:spacing w:val="-7"/>
          <w:sz w:val="20"/>
        </w:rPr>
        <w:t> </w:t>
      </w:r>
      <w:r>
        <w:rPr>
          <w:sz w:val="20"/>
        </w:rPr>
        <w:t>наличие</w:t>
      </w:r>
      <w:r>
        <w:rPr>
          <w:spacing w:val="-7"/>
          <w:sz w:val="20"/>
        </w:rPr>
        <w:t> </w:t>
      </w:r>
      <w:r>
        <w:rPr>
          <w:sz w:val="20"/>
        </w:rPr>
        <w:t>на</w:t>
      </w:r>
      <w:r>
        <w:rPr>
          <w:spacing w:val="-7"/>
          <w:sz w:val="20"/>
        </w:rPr>
        <w:t> </w:t>
      </w:r>
      <w:r>
        <w:rPr>
          <w:sz w:val="20"/>
        </w:rPr>
        <w:t>месте</w:t>
      </w:r>
      <w:r>
        <w:rPr>
          <w:spacing w:val="-7"/>
          <w:sz w:val="20"/>
        </w:rPr>
        <w:t> </w:t>
      </w:r>
      <w:r>
        <w:rPr>
          <w:sz w:val="20"/>
        </w:rPr>
        <w:t>производства</w:t>
      </w:r>
      <w:r>
        <w:rPr>
          <w:spacing w:val="-7"/>
          <w:sz w:val="20"/>
        </w:rPr>
        <w:t> </w:t>
      </w:r>
      <w:r>
        <w:rPr>
          <w:sz w:val="20"/>
        </w:rPr>
        <w:t>работ</w:t>
      </w:r>
      <w:r>
        <w:rPr>
          <w:spacing w:val="-8"/>
          <w:sz w:val="20"/>
        </w:rPr>
        <w:t> </w:t>
      </w:r>
      <w:r>
        <w:rPr>
          <w:spacing w:val="-4"/>
          <w:sz w:val="20"/>
        </w:rPr>
        <w:t>ППР;</w:t>
      </w:r>
    </w:p>
    <w:p>
      <w:pPr>
        <w:pStyle w:val="ListParagraph"/>
        <w:numPr>
          <w:ilvl w:val="0"/>
          <w:numId w:val="14"/>
        </w:numPr>
        <w:tabs>
          <w:tab w:pos="1028" w:val="left" w:leader="none"/>
        </w:tabs>
        <w:spacing w:line="240" w:lineRule="auto" w:before="0" w:after="0"/>
        <w:ind w:left="144" w:right="567" w:firstLine="707"/>
        <w:jc w:val="left"/>
        <w:rPr>
          <w:sz w:val="20"/>
        </w:rPr>
      </w:pPr>
      <w:r>
        <w:rPr>
          <w:sz w:val="20"/>
        </w:rPr>
        <w:t>проверить</w:t>
      </w:r>
      <w:r>
        <w:rPr>
          <w:spacing w:val="23"/>
          <w:sz w:val="20"/>
        </w:rPr>
        <w:t> </w:t>
      </w:r>
      <w:r>
        <w:rPr>
          <w:sz w:val="20"/>
        </w:rPr>
        <w:t>правильность</w:t>
      </w:r>
      <w:r>
        <w:rPr>
          <w:spacing w:val="23"/>
          <w:sz w:val="20"/>
        </w:rPr>
        <w:t> </w:t>
      </w:r>
      <w:r>
        <w:rPr>
          <w:sz w:val="20"/>
        </w:rPr>
        <w:t>подготовки объекта</w:t>
      </w:r>
      <w:r>
        <w:rPr>
          <w:spacing w:val="23"/>
          <w:sz w:val="20"/>
        </w:rPr>
        <w:t> </w:t>
      </w:r>
      <w:r>
        <w:rPr>
          <w:sz w:val="20"/>
        </w:rPr>
        <w:t>к выполнению работ в соответствии с</w:t>
      </w:r>
      <w:r>
        <w:rPr>
          <w:spacing w:val="23"/>
          <w:sz w:val="20"/>
        </w:rPr>
        <w:t> </w:t>
      </w:r>
      <w:r>
        <w:rPr>
          <w:sz w:val="20"/>
        </w:rPr>
        <w:t>ППР и нарядом– допуском (при наличии);</w:t>
      </w:r>
    </w:p>
    <w:p>
      <w:pPr>
        <w:pStyle w:val="ListParagraph"/>
        <w:numPr>
          <w:ilvl w:val="0"/>
          <w:numId w:val="14"/>
        </w:numPr>
        <w:tabs>
          <w:tab w:pos="1023" w:val="left" w:leader="none"/>
        </w:tabs>
        <w:spacing w:line="240" w:lineRule="auto" w:before="1" w:after="0"/>
        <w:ind w:left="144" w:right="567" w:firstLine="707"/>
        <w:jc w:val="left"/>
        <w:rPr>
          <w:sz w:val="20"/>
        </w:rPr>
      </w:pPr>
      <w:r>
        <w:rPr>
          <w:sz w:val="20"/>
        </w:rPr>
        <w:t>проверить правильность и полноту подготовки рабочего места в соответствии требованиями наряда– допуска (при наличии);</w:t>
      </w:r>
    </w:p>
    <w:p>
      <w:pPr>
        <w:pStyle w:val="ListParagraph"/>
        <w:numPr>
          <w:ilvl w:val="0"/>
          <w:numId w:val="14"/>
        </w:numPr>
        <w:tabs>
          <w:tab w:pos="1136" w:val="left" w:leader="none"/>
        </w:tabs>
        <w:spacing w:line="240" w:lineRule="auto" w:before="1" w:after="0"/>
        <w:ind w:left="144" w:right="568" w:firstLine="707"/>
        <w:jc w:val="left"/>
        <w:rPr>
          <w:sz w:val="20"/>
        </w:rPr>
      </w:pPr>
      <w:r>
        <w:rPr>
          <w:sz w:val="20"/>
        </w:rPr>
        <w:t>контролировать</w:t>
      </w:r>
      <w:r>
        <w:rPr>
          <w:spacing w:val="80"/>
          <w:w w:val="150"/>
          <w:sz w:val="20"/>
        </w:rPr>
        <w:t> </w:t>
      </w:r>
      <w:r>
        <w:rPr>
          <w:sz w:val="20"/>
        </w:rPr>
        <w:t>движение</w:t>
      </w:r>
      <w:r>
        <w:rPr>
          <w:spacing w:val="80"/>
          <w:w w:val="150"/>
          <w:sz w:val="20"/>
        </w:rPr>
        <w:t> </w:t>
      </w:r>
      <w:r>
        <w:rPr>
          <w:sz w:val="20"/>
        </w:rPr>
        <w:t>техники</w:t>
      </w:r>
      <w:r>
        <w:rPr>
          <w:spacing w:val="80"/>
          <w:w w:val="150"/>
          <w:sz w:val="20"/>
        </w:rPr>
        <w:t> </w:t>
      </w:r>
      <w:r>
        <w:rPr>
          <w:sz w:val="20"/>
        </w:rPr>
        <w:t>Исполнителя</w:t>
      </w:r>
      <w:r>
        <w:rPr>
          <w:spacing w:val="80"/>
          <w:w w:val="150"/>
          <w:sz w:val="20"/>
        </w:rPr>
        <w:t> </w:t>
      </w:r>
      <w:r>
        <w:rPr>
          <w:sz w:val="20"/>
        </w:rPr>
        <w:t>по</w:t>
      </w:r>
      <w:r>
        <w:rPr>
          <w:spacing w:val="80"/>
          <w:w w:val="150"/>
          <w:sz w:val="20"/>
        </w:rPr>
        <w:t> </w:t>
      </w:r>
      <w:r>
        <w:rPr>
          <w:sz w:val="20"/>
        </w:rPr>
        <w:t>внутриплощадочным</w:t>
      </w:r>
      <w:r>
        <w:rPr>
          <w:spacing w:val="80"/>
          <w:w w:val="150"/>
          <w:sz w:val="20"/>
        </w:rPr>
        <w:t> </w:t>
      </w:r>
      <w:r>
        <w:rPr>
          <w:sz w:val="20"/>
        </w:rPr>
        <w:t>дорогам</w:t>
      </w:r>
      <w:r>
        <w:rPr>
          <w:spacing w:val="80"/>
          <w:w w:val="150"/>
          <w:sz w:val="20"/>
        </w:rPr>
        <w:t> </w:t>
      </w:r>
      <w:r>
        <w:rPr>
          <w:sz w:val="20"/>
        </w:rPr>
        <w:t>согласно утвержденной схеме производства работ;</w:t>
      </w:r>
    </w:p>
    <w:p>
      <w:pPr>
        <w:pStyle w:val="ListParagraph"/>
        <w:numPr>
          <w:ilvl w:val="0"/>
          <w:numId w:val="14"/>
        </w:numPr>
        <w:tabs>
          <w:tab w:pos="1028" w:val="left" w:leader="none"/>
        </w:tabs>
        <w:spacing w:line="240" w:lineRule="auto" w:before="0" w:after="0"/>
        <w:ind w:left="144" w:right="568" w:firstLine="707"/>
        <w:jc w:val="both"/>
        <w:rPr>
          <w:sz w:val="20"/>
        </w:rPr>
      </w:pPr>
      <w:r>
        <w:rPr>
          <w:sz w:val="20"/>
        </w:rPr>
        <w:t>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pPr>
        <w:spacing w:before="0"/>
        <w:ind w:left="143" w:right="566" w:firstLine="707"/>
        <w:jc w:val="both"/>
        <w:rPr>
          <w:sz w:val="20"/>
        </w:rPr>
      </w:pPr>
      <w:r>
        <w:rPr>
          <w:sz w:val="20"/>
        </w:rPr>
        <w:t>–контролировать</w:t>
      </w:r>
      <w:r>
        <w:rPr>
          <w:spacing w:val="-11"/>
          <w:sz w:val="20"/>
        </w:rPr>
        <w:t> </w:t>
      </w:r>
      <w:r>
        <w:rPr>
          <w:sz w:val="20"/>
        </w:rPr>
        <w:t>выполнение</w:t>
      </w:r>
      <w:r>
        <w:rPr>
          <w:spacing w:val="-13"/>
          <w:sz w:val="20"/>
        </w:rPr>
        <w:t> </w:t>
      </w:r>
      <w:r>
        <w:rPr>
          <w:sz w:val="20"/>
        </w:rPr>
        <w:t>мероприятий</w:t>
      </w:r>
      <w:r>
        <w:rPr>
          <w:spacing w:val="-12"/>
          <w:sz w:val="20"/>
        </w:rPr>
        <w:t> </w:t>
      </w:r>
      <w:r>
        <w:rPr>
          <w:sz w:val="20"/>
        </w:rPr>
        <w:t>по</w:t>
      </w:r>
      <w:r>
        <w:rPr>
          <w:spacing w:val="-12"/>
          <w:sz w:val="20"/>
        </w:rPr>
        <w:t> </w:t>
      </w:r>
      <w:r>
        <w:rPr>
          <w:sz w:val="20"/>
        </w:rPr>
        <w:t>предотвращению</w:t>
      </w:r>
      <w:r>
        <w:rPr>
          <w:spacing w:val="-13"/>
          <w:sz w:val="20"/>
        </w:rPr>
        <w:t> </w:t>
      </w:r>
      <w:r>
        <w:rPr>
          <w:sz w:val="20"/>
        </w:rPr>
        <w:t>несанкционированного</w:t>
      </w:r>
      <w:r>
        <w:rPr>
          <w:spacing w:val="-11"/>
          <w:sz w:val="20"/>
        </w:rPr>
        <w:t> </w:t>
      </w:r>
      <w:r>
        <w:rPr>
          <w:sz w:val="20"/>
        </w:rPr>
        <w:t>доступа</w:t>
      </w:r>
      <w:r>
        <w:rPr>
          <w:spacing w:val="-13"/>
          <w:sz w:val="20"/>
        </w:rPr>
        <w:t> </w:t>
      </w:r>
      <w:r>
        <w:rPr>
          <w:sz w:val="20"/>
        </w:rPr>
        <w:t>на</w:t>
      </w:r>
      <w:r>
        <w:rPr>
          <w:spacing w:val="-12"/>
          <w:sz w:val="20"/>
        </w:rPr>
        <w:t> </w:t>
      </w:r>
      <w:r>
        <w:rPr>
          <w:sz w:val="20"/>
        </w:rPr>
        <w:t>объект физических лиц, транспортных средств и грузов;</w:t>
      </w:r>
    </w:p>
    <w:p>
      <w:pPr>
        <w:pStyle w:val="ListParagraph"/>
        <w:numPr>
          <w:ilvl w:val="0"/>
          <w:numId w:val="14"/>
        </w:numPr>
        <w:tabs>
          <w:tab w:pos="1041" w:val="left" w:leader="none"/>
        </w:tabs>
        <w:spacing w:line="240" w:lineRule="auto" w:before="0" w:after="0"/>
        <w:ind w:left="143" w:right="563" w:firstLine="707"/>
        <w:jc w:val="both"/>
        <w:rPr>
          <w:sz w:val="20"/>
        </w:rPr>
      </w:pPr>
      <w:r>
        <w:rPr>
          <w:sz w:val="20"/>
        </w:rPr>
        <w:t>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оборудования субподрядной организации (при необходимости) с места производства работ.</w:t>
      </w:r>
    </w:p>
    <w:p>
      <w:pPr>
        <w:pStyle w:val="ListParagraph"/>
        <w:numPr>
          <w:ilvl w:val="0"/>
          <w:numId w:val="9"/>
        </w:numPr>
        <w:tabs>
          <w:tab w:pos="1188" w:val="left" w:leader="none"/>
        </w:tabs>
        <w:spacing w:line="240" w:lineRule="auto" w:before="0" w:after="0"/>
        <w:ind w:left="143" w:right="566" w:firstLine="707"/>
        <w:jc w:val="both"/>
        <w:rPr>
          <w:sz w:val="20"/>
        </w:rPr>
      </w:pPr>
      <w:r>
        <w:rPr>
          <w:sz w:val="20"/>
        </w:rPr>
        <w:t>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w:t>
      </w:r>
    </w:p>
    <w:p>
      <w:pPr>
        <w:pStyle w:val="ListParagraph"/>
        <w:numPr>
          <w:ilvl w:val="0"/>
          <w:numId w:val="9"/>
        </w:numPr>
        <w:tabs>
          <w:tab w:pos="1190" w:val="left" w:leader="none"/>
        </w:tabs>
        <w:spacing w:line="240" w:lineRule="auto" w:before="0" w:after="0"/>
        <w:ind w:left="143" w:right="565" w:firstLine="707"/>
        <w:jc w:val="both"/>
        <w:rPr>
          <w:sz w:val="20"/>
        </w:rPr>
      </w:pPr>
      <w:r>
        <w:rPr>
          <w:sz w:val="20"/>
        </w:rPr>
        <w:t>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pPr>
        <w:pStyle w:val="ListParagraph"/>
        <w:numPr>
          <w:ilvl w:val="0"/>
          <w:numId w:val="9"/>
        </w:numPr>
        <w:tabs>
          <w:tab w:pos="1101" w:val="left" w:leader="none"/>
        </w:tabs>
        <w:spacing w:line="240" w:lineRule="auto" w:before="0" w:after="0"/>
        <w:ind w:left="143" w:right="563" w:firstLine="707"/>
        <w:jc w:val="both"/>
        <w:rPr>
          <w:sz w:val="20"/>
        </w:rPr>
      </w:pPr>
      <w:r>
        <w:rPr>
          <w:sz w:val="20"/>
        </w:rPr>
        <w:t>В</w:t>
      </w:r>
      <w:r>
        <w:rPr>
          <w:spacing w:val="-7"/>
          <w:sz w:val="20"/>
        </w:rPr>
        <w:t> </w:t>
      </w:r>
      <w:r>
        <w:rPr>
          <w:sz w:val="20"/>
        </w:rPr>
        <w:t>случае</w:t>
      </w:r>
      <w:r>
        <w:rPr>
          <w:spacing w:val="-6"/>
          <w:sz w:val="20"/>
        </w:rPr>
        <w:t> </w:t>
      </w:r>
      <w:r>
        <w:rPr>
          <w:sz w:val="20"/>
        </w:rPr>
        <w:t>обнаружения</w:t>
      </w:r>
      <w:r>
        <w:rPr>
          <w:spacing w:val="-7"/>
          <w:sz w:val="20"/>
        </w:rPr>
        <w:t> </w:t>
      </w:r>
      <w:r>
        <w:rPr>
          <w:sz w:val="20"/>
        </w:rPr>
        <w:t>нарушений</w:t>
      </w:r>
      <w:r>
        <w:rPr>
          <w:spacing w:val="-8"/>
          <w:sz w:val="20"/>
        </w:rPr>
        <w:t> </w:t>
      </w:r>
      <w:r>
        <w:rPr>
          <w:sz w:val="20"/>
        </w:rPr>
        <w:t>Исполнителем</w:t>
      </w:r>
      <w:r>
        <w:rPr>
          <w:spacing w:val="-5"/>
          <w:sz w:val="20"/>
        </w:rPr>
        <w:t> </w:t>
      </w:r>
      <w:r>
        <w:rPr>
          <w:sz w:val="20"/>
        </w:rPr>
        <w:t>обязательных</w:t>
      </w:r>
      <w:r>
        <w:rPr>
          <w:spacing w:val="-5"/>
          <w:sz w:val="20"/>
        </w:rPr>
        <w:t> </w:t>
      </w:r>
      <w:r>
        <w:rPr>
          <w:sz w:val="20"/>
        </w:rPr>
        <w:t>требований</w:t>
      </w:r>
      <w:r>
        <w:rPr>
          <w:spacing w:val="-8"/>
          <w:sz w:val="20"/>
        </w:rPr>
        <w:t> </w:t>
      </w:r>
      <w:r>
        <w:rPr>
          <w:sz w:val="20"/>
        </w:rPr>
        <w:t>Заказчик,</w:t>
      </w:r>
      <w:r>
        <w:rPr>
          <w:spacing w:val="-6"/>
          <w:sz w:val="20"/>
        </w:rPr>
        <w:t> </w:t>
      </w:r>
      <w:r>
        <w:rPr>
          <w:sz w:val="20"/>
        </w:rPr>
        <w:t>в</w:t>
      </w:r>
      <w:r>
        <w:rPr>
          <w:spacing w:val="-7"/>
          <w:sz w:val="20"/>
        </w:rPr>
        <w:t> </w:t>
      </w:r>
      <w:r>
        <w:rPr>
          <w:sz w:val="20"/>
        </w:rPr>
        <w:t>зависимости</w:t>
      </w:r>
      <w:r>
        <w:rPr>
          <w:spacing w:val="-8"/>
          <w:sz w:val="20"/>
        </w:rPr>
        <w:t> </w:t>
      </w:r>
      <w:r>
        <w:rPr>
          <w:sz w:val="20"/>
        </w:rPr>
        <w:t>от характера и степени тяжести выявленных нарушений, имеет право:</w:t>
      </w:r>
    </w:p>
    <w:p>
      <w:pPr>
        <w:pStyle w:val="ListParagraph"/>
        <w:numPr>
          <w:ilvl w:val="0"/>
          <w:numId w:val="15"/>
        </w:numPr>
        <w:tabs>
          <w:tab w:pos="1052" w:val="left" w:leader="none"/>
        </w:tabs>
        <w:spacing w:line="229" w:lineRule="exact" w:before="1" w:after="0"/>
        <w:ind w:left="1052" w:right="0" w:hanging="201"/>
        <w:jc w:val="both"/>
        <w:rPr>
          <w:sz w:val="20"/>
        </w:rPr>
      </w:pPr>
      <w:r>
        <w:rPr>
          <w:sz w:val="20"/>
        </w:rPr>
        <w:t>требовать</w:t>
      </w:r>
      <w:r>
        <w:rPr>
          <w:spacing w:val="-8"/>
          <w:sz w:val="20"/>
        </w:rPr>
        <w:t> </w:t>
      </w:r>
      <w:r>
        <w:rPr>
          <w:sz w:val="20"/>
        </w:rPr>
        <w:t>от</w:t>
      </w:r>
      <w:r>
        <w:rPr>
          <w:spacing w:val="-9"/>
          <w:sz w:val="20"/>
        </w:rPr>
        <w:t> </w:t>
      </w:r>
      <w:r>
        <w:rPr>
          <w:sz w:val="20"/>
        </w:rPr>
        <w:t>Исполнителя</w:t>
      </w:r>
      <w:r>
        <w:rPr>
          <w:spacing w:val="-6"/>
          <w:sz w:val="20"/>
        </w:rPr>
        <w:t> </w:t>
      </w:r>
      <w:r>
        <w:rPr>
          <w:sz w:val="20"/>
        </w:rPr>
        <w:t>устранить</w:t>
      </w:r>
      <w:r>
        <w:rPr>
          <w:spacing w:val="-7"/>
          <w:sz w:val="20"/>
        </w:rPr>
        <w:t> </w:t>
      </w:r>
      <w:r>
        <w:rPr>
          <w:sz w:val="20"/>
        </w:rPr>
        <w:t>выявленное</w:t>
      </w:r>
      <w:r>
        <w:rPr>
          <w:spacing w:val="-8"/>
          <w:sz w:val="20"/>
        </w:rPr>
        <w:t> </w:t>
      </w:r>
      <w:r>
        <w:rPr>
          <w:sz w:val="20"/>
        </w:rPr>
        <w:t>нарушение</w:t>
      </w:r>
      <w:r>
        <w:rPr>
          <w:spacing w:val="-5"/>
          <w:sz w:val="20"/>
        </w:rPr>
        <w:t> </w:t>
      </w:r>
      <w:r>
        <w:rPr>
          <w:sz w:val="20"/>
        </w:rPr>
        <w:t>на</w:t>
      </w:r>
      <w:r>
        <w:rPr>
          <w:spacing w:val="-8"/>
          <w:sz w:val="20"/>
        </w:rPr>
        <w:t> </w:t>
      </w:r>
      <w:r>
        <w:rPr>
          <w:spacing w:val="-2"/>
          <w:sz w:val="20"/>
        </w:rPr>
        <w:t>месте;</w:t>
      </w:r>
    </w:p>
    <w:p>
      <w:pPr>
        <w:pStyle w:val="ListParagraph"/>
        <w:numPr>
          <w:ilvl w:val="0"/>
          <w:numId w:val="15"/>
        </w:numPr>
        <w:tabs>
          <w:tab w:pos="1055" w:val="left" w:leader="none"/>
        </w:tabs>
        <w:spacing w:line="240" w:lineRule="auto" w:before="0" w:after="0"/>
        <w:ind w:left="143" w:right="567" w:firstLine="707"/>
        <w:jc w:val="both"/>
        <w:rPr>
          <w:sz w:val="20"/>
        </w:rPr>
      </w:pPr>
      <w:r>
        <w:rPr>
          <w:sz w:val="20"/>
        </w:rPr>
        <w:t>выдать предписание об устранении выявленных нарушений по форме, установленной локальным нормативным актом Заказчика, с указанием разумных сроков их устранения;</w:t>
      </w:r>
    </w:p>
    <w:p>
      <w:pPr>
        <w:pStyle w:val="ListParagraph"/>
        <w:numPr>
          <w:ilvl w:val="0"/>
          <w:numId w:val="15"/>
        </w:numPr>
        <w:tabs>
          <w:tab w:pos="1111" w:val="left" w:leader="none"/>
        </w:tabs>
        <w:spacing w:line="240" w:lineRule="auto" w:before="0" w:after="0"/>
        <w:ind w:left="144" w:right="561" w:firstLine="707"/>
        <w:jc w:val="both"/>
        <w:rPr>
          <w:sz w:val="20"/>
        </w:rPr>
      </w:pPr>
      <w:r>
        <w:rPr>
          <w:sz w:val="20"/>
        </w:rPr>
        <w:t>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нормативным актом </w:t>
      </w:r>
      <w:r>
        <w:rPr>
          <w:spacing w:val="-2"/>
          <w:sz w:val="20"/>
        </w:rPr>
        <w:t>Заказчика;</w:t>
      </w:r>
    </w:p>
    <w:p>
      <w:pPr>
        <w:pStyle w:val="ListParagraph"/>
        <w:numPr>
          <w:ilvl w:val="0"/>
          <w:numId w:val="15"/>
        </w:numPr>
        <w:tabs>
          <w:tab w:pos="999" w:val="left" w:leader="none"/>
        </w:tabs>
        <w:spacing w:line="240" w:lineRule="auto" w:before="0" w:after="0"/>
        <w:ind w:left="144" w:right="564" w:firstLine="707"/>
        <w:jc w:val="both"/>
        <w:rPr>
          <w:sz w:val="20"/>
        </w:rPr>
      </w:pPr>
      <w:r>
        <w:rPr>
          <w:sz w:val="20"/>
        </w:rPr>
        <w:t>применять</w:t>
      </w:r>
      <w:r>
        <w:rPr>
          <w:spacing w:val="-6"/>
          <w:sz w:val="20"/>
        </w:rPr>
        <w:t> </w:t>
      </w:r>
      <w:r>
        <w:rPr>
          <w:sz w:val="20"/>
        </w:rPr>
        <w:t>штрафы</w:t>
      </w:r>
      <w:r>
        <w:rPr>
          <w:spacing w:val="-6"/>
          <w:sz w:val="20"/>
        </w:rPr>
        <w:t> </w:t>
      </w:r>
      <w:r>
        <w:rPr>
          <w:sz w:val="20"/>
        </w:rPr>
        <w:t>в</w:t>
      </w:r>
      <w:r>
        <w:rPr>
          <w:spacing w:val="-7"/>
          <w:sz w:val="20"/>
        </w:rPr>
        <w:t> </w:t>
      </w:r>
      <w:r>
        <w:rPr>
          <w:sz w:val="20"/>
        </w:rPr>
        <w:t>соответствии</w:t>
      </w:r>
      <w:r>
        <w:rPr>
          <w:spacing w:val="-7"/>
          <w:sz w:val="20"/>
        </w:rPr>
        <w:t> </w:t>
      </w:r>
      <w:r>
        <w:rPr>
          <w:sz w:val="20"/>
        </w:rPr>
        <w:t>со</w:t>
      </w:r>
      <w:r>
        <w:rPr>
          <w:spacing w:val="-5"/>
          <w:sz w:val="20"/>
        </w:rPr>
        <w:t> </w:t>
      </w:r>
      <w:r>
        <w:rPr>
          <w:sz w:val="20"/>
        </w:rPr>
        <w:t>шкалой</w:t>
      </w:r>
      <w:r>
        <w:rPr>
          <w:spacing w:val="-7"/>
          <w:sz w:val="20"/>
        </w:rPr>
        <w:t> </w:t>
      </w:r>
      <w:r>
        <w:rPr>
          <w:sz w:val="20"/>
        </w:rPr>
        <w:t>штрафов,</w:t>
      </w:r>
      <w:r>
        <w:rPr>
          <w:spacing w:val="-4"/>
          <w:sz w:val="20"/>
        </w:rPr>
        <w:t> </w:t>
      </w:r>
      <w:r>
        <w:rPr>
          <w:sz w:val="20"/>
        </w:rPr>
        <w:t>установленной</w:t>
      </w:r>
      <w:r>
        <w:rPr>
          <w:spacing w:val="-7"/>
          <w:sz w:val="20"/>
        </w:rPr>
        <w:t> </w:t>
      </w:r>
      <w:r>
        <w:rPr>
          <w:sz w:val="20"/>
        </w:rPr>
        <w:t>в</w:t>
      </w:r>
      <w:r>
        <w:rPr>
          <w:spacing w:val="-7"/>
          <w:sz w:val="20"/>
        </w:rPr>
        <w:t> </w:t>
      </w:r>
      <w:r>
        <w:rPr>
          <w:sz w:val="20"/>
        </w:rPr>
        <w:t>приложении</w:t>
      </w:r>
      <w:r>
        <w:rPr>
          <w:spacing w:val="-7"/>
          <w:sz w:val="20"/>
        </w:rPr>
        <w:t> </w:t>
      </w:r>
      <w:r>
        <w:rPr>
          <w:sz w:val="20"/>
        </w:rPr>
        <w:t>№</w:t>
      </w:r>
      <w:r>
        <w:rPr>
          <w:spacing w:val="-7"/>
          <w:sz w:val="20"/>
        </w:rPr>
        <w:t> </w:t>
      </w:r>
      <w:r>
        <w:rPr>
          <w:sz w:val="20"/>
        </w:rPr>
        <w:t>3</w:t>
      </w:r>
      <w:r>
        <w:rPr>
          <w:spacing w:val="-5"/>
          <w:sz w:val="20"/>
        </w:rPr>
        <w:t> </w:t>
      </w:r>
      <w:r>
        <w:rPr>
          <w:sz w:val="20"/>
        </w:rPr>
        <w:t>к</w:t>
      </w:r>
      <w:r>
        <w:rPr>
          <w:spacing w:val="-7"/>
          <w:sz w:val="20"/>
        </w:rPr>
        <w:t> </w:t>
      </w:r>
      <w:r>
        <w:rPr>
          <w:sz w:val="20"/>
        </w:rPr>
        <w:t>настоящему Регламенту, а также в порядке, предусмотренном абзацем 2 пункта 41 настоящего Регламента;</w:t>
      </w:r>
    </w:p>
    <w:p>
      <w:pPr>
        <w:pStyle w:val="ListParagraph"/>
        <w:numPr>
          <w:ilvl w:val="0"/>
          <w:numId w:val="9"/>
        </w:numPr>
        <w:tabs>
          <w:tab w:pos="1172" w:val="left" w:leader="none"/>
        </w:tabs>
        <w:spacing w:line="240" w:lineRule="auto" w:before="1" w:after="0"/>
        <w:ind w:left="144" w:right="562" w:firstLine="707"/>
        <w:jc w:val="both"/>
        <w:rPr>
          <w:sz w:val="20"/>
        </w:rPr>
      </w:pPr>
      <w:r>
        <w:rPr>
          <w:sz w:val="20"/>
        </w:rPr>
        <w:t>Предписание об устранении выявленных нарушений составляется на месте выявления нарушений в двух</w:t>
      </w:r>
      <w:r>
        <w:rPr>
          <w:spacing w:val="-4"/>
          <w:sz w:val="20"/>
        </w:rPr>
        <w:t> </w:t>
      </w:r>
      <w:r>
        <w:rPr>
          <w:sz w:val="20"/>
        </w:rPr>
        <w:t>экземплярах,</w:t>
      </w:r>
      <w:r>
        <w:rPr>
          <w:spacing w:val="-4"/>
          <w:sz w:val="20"/>
        </w:rPr>
        <w:t> </w:t>
      </w:r>
      <w:r>
        <w:rPr>
          <w:sz w:val="20"/>
        </w:rPr>
        <w:t>один</w:t>
      </w:r>
      <w:r>
        <w:rPr>
          <w:spacing w:val="-5"/>
          <w:sz w:val="20"/>
        </w:rPr>
        <w:t> </w:t>
      </w:r>
      <w:r>
        <w:rPr>
          <w:sz w:val="20"/>
        </w:rPr>
        <w:t>из</w:t>
      </w:r>
      <w:r>
        <w:rPr>
          <w:spacing w:val="-4"/>
          <w:sz w:val="20"/>
        </w:rPr>
        <w:t> </w:t>
      </w:r>
      <w:r>
        <w:rPr>
          <w:sz w:val="20"/>
        </w:rPr>
        <w:t>которых</w:t>
      </w:r>
      <w:r>
        <w:rPr>
          <w:spacing w:val="-4"/>
          <w:sz w:val="20"/>
        </w:rPr>
        <w:t> </w:t>
      </w:r>
      <w:r>
        <w:rPr>
          <w:sz w:val="20"/>
        </w:rPr>
        <w:t>вручается</w:t>
      </w:r>
      <w:r>
        <w:rPr>
          <w:spacing w:val="-5"/>
          <w:sz w:val="20"/>
        </w:rPr>
        <w:t> </w:t>
      </w:r>
      <w:r>
        <w:rPr>
          <w:sz w:val="20"/>
        </w:rPr>
        <w:t>под</w:t>
      </w:r>
      <w:r>
        <w:rPr>
          <w:spacing w:val="-5"/>
          <w:sz w:val="20"/>
        </w:rPr>
        <w:t> </w:t>
      </w:r>
      <w:r>
        <w:rPr>
          <w:sz w:val="20"/>
        </w:rPr>
        <w:t>подпись</w:t>
      </w:r>
      <w:r>
        <w:rPr>
          <w:spacing w:val="-4"/>
          <w:sz w:val="20"/>
        </w:rPr>
        <w:t> </w:t>
      </w:r>
      <w:r>
        <w:rPr>
          <w:sz w:val="20"/>
        </w:rPr>
        <w:t>работнику</w:t>
      </w:r>
      <w:r>
        <w:rPr>
          <w:spacing w:val="-4"/>
          <w:sz w:val="20"/>
        </w:rPr>
        <w:t> </w:t>
      </w:r>
      <w:r>
        <w:rPr>
          <w:sz w:val="20"/>
        </w:rPr>
        <w:t>Исполнителя,</w:t>
      </w:r>
      <w:r>
        <w:rPr>
          <w:spacing w:val="-4"/>
          <w:sz w:val="20"/>
        </w:rPr>
        <w:t> </w:t>
      </w:r>
      <w:r>
        <w:rPr>
          <w:sz w:val="20"/>
        </w:rPr>
        <w:t>назначенному</w:t>
      </w:r>
      <w:r>
        <w:rPr>
          <w:spacing w:val="-4"/>
          <w:sz w:val="20"/>
        </w:rPr>
        <w:t> </w:t>
      </w:r>
      <w:r>
        <w:rPr>
          <w:sz w:val="20"/>
        </w:rPr>
        <w:t>ответственным за безопасное производство работ.</w:t>
      </w:r>
    </w:p>
    <w:p>
      <w:pPr>
        <w:spacing w:before="1"/>
        <w:ind w:left="144" w:right="565" w:firstLine="707"/>
        <w:jc w:val="both"/>
        <w:rPr>
          <w:sz w:val="20"/>
        </w:rPr>
      </w:pPr>
      <w:r>
        <w:rPr>
          <w:sz w:val="20"/>
        </w:rPr>
        <w:t>В случае отказа указанного лица от подписания и (или) получения предписания в нем делается соответствующая запись.</w:t>
      </w:r>
    </w:p>
    <w:p>
      <w:pPr>
        <w:spacing w:before="0"/>
        <w:ind w:left="144" w:right="560" w:firstLine="707"/>
        <w:jc w:val="both"/>
        <w:rPr>
          <w:sz w:val="20"/>
        </w:rPr>
      </w:pPr>
      <w:r>
        <w:rPr>
          <w:sz w:val="20"/>
        </w:rPr>
        <w:t>Вручение предписания обеспечивается любым доступным способом, обеспечивающим подтверждение факта</w:t>
      </w:r>
      <w:r>
        <w:rPr>
          <w:spacing w:val="-3"/>
          <w:sz w:val="20"/>
        </w:rPr>
        <w:t> </w:t>
      </w:r>
      <w:r>
        <w:rPr>
          <w:sz w:val="20"/>
        </w:rPr>
        <w:t>его</w:t>
      </w:r>
      <w:r>
        <w:rPr>
          <w:spacing w:val="-2"/>
          <w:sz w:val="20"/>
        </w:rPr>
        <w:t> </w:t>
      </w:r>
      <w:r>
        <w:rPr>
          <w:sz w:val="20"/>
        </w:rPr>
        <w:t>доставки.</w:t>
      </w:r>
      <w:r>
        <w:rPr>
          <w:spacing w:val="-2"/>
          <w:sz w:val="20"/>
        </w:rPr>
        <w:t> </w:t>
      </w:r>
      <w:r>
        <w:rPr>
          <w:sz w:val="20"/>
        </w:rPr>
        <w:t>О</w:t>
      </w:r>
      <w:r>
        <w:rPr>
          <w:spacing w:val="-3"/>
          <w:sz w:val="20"/>
        </w:rPr>
        <w:t> </w:t>
      </w:r>
      <w:r>
        <w:rPr>
          <w:sz w:val="20"/>
        </w:rPr>
        <w:t>факте отказа</w:t>
      </w:r>
      <w:r>
        <w:rPr>
          <w:spacing w:val="-3"/>
          <w:sz w:val="20"/>
        </w:rPr>
        <w:t> </w:t>
      </w:r>
      <w:r>
        <w:rPr>
          <w:sz w:val="20"/>
        </w:rPr>
        <w:t>от</w:t>
      </w:r>
      <w:r>
        <w:rPr>
          <w:spacing w:val="-4"/>
          <w:sz w:val="20"/>
        </w:rPr>
        <w:t> </w:t>
      </w:r>
      <w:r>
        <w:rPr>
          <w:sz w:val="20"/>
        </w:rPr>
        <w:t>подписания</w:t>
      </w:r>
      <w:r>
        <w:rPr>
          <w:spacing w:val="-1"/>
          <w:sz w:val="20"/>
        </w:rPr>
        <w:t> </w:t>
      </w:r>
      <w:r>
        <w:rPr>
          <w:sz w:val="20"/>
        </w:rPr>
        <w:t>и</w:t>
      </w:r>
      <w:r>
        <w:rPr>
          <w:spacing w:val="-4"/>
          <w:sz w:val="20"/>
        </w:rPr>
        <w:t> </w:t>
      </w:r>
      <w:r>
        <w:rPr>
          <w:sz w:val="20"/>
        </w:rPr>
        <w:t>(или)</w:t>
      </w:r>
      <w:r>
        <w:rPr>
          <w:spacing w:val="-2"/>
          <w:sz w:val="20"/>
        </w:rPr>
        <w:t> </w:t>
      </w:r>
      <w:r>
        <w:rPr>
          <w:sz w:val="20"/>
        </w:rPr>
        <w:t>получения</w:t>
      </w:r>
      <w:r>
        <w:rPr>
          <w:spacing w:val="-1"/>
          <w:sz w:val="20"/>
        </w:rPr>
        <w:t> </w:t>
      </w:r>
      <w:r>
        <w:rPr>
          <w:sz w:val="20"/>
        </w:rPr>
        <w:t>предписания</w:t>
      </w:r>
      <w:r>
        <w:rPr>
          <w:spacing w:val="-1"/>
          <w:sz w:val="20"/>
        </w:rPr>
        <w:t> </w:t>
      </w:r>
      <w:r>
        <w:rPr>
          <w:sz w:val="20"/>
        </w:rPr>
        <w:t>незамедлительно</w:t>
      </w:r>
      <w:r>
        <w:rPr>
          <w:spacing w:val="-2"/>
          <w:sz w:val="20"/>
        </w:rPr>
        <w:t> </w:t>
      </w:r>
      <w:r>
        <w:rPr>
          <w:sz w:val="20"/>
        </w:rPr>
        <w:t>уведомляется руководитель субподрядной организации.</w:t>
      </w:r>
    </w:p>
    <w:p>
      <w:pPr>
        <w:pStyle w:val="ListParagraph"/>
        <w:numPr>
          <w:ilvl w:val="0"/>
          <w:numId w:val="9"/>
        </w:numPr>
        <w:tabs>
          <w:tab w:pos="1201" w:val="left" w:leader="none"/>
        </w:tabs>
        <w:spacing w:line="240" w:lineRule="auto" w:before="0" w:after="0"/>
        <w:ind w:left="144" w:right="564" w:firstLine="707"/>
        <w:jc w:val="both"/>
        <w:rPr>
          <w:sz w:val="20"/>
        </w:rPr>
      </w:pPr>
      <w:r>
        <w:rPr>
          <w:sz w:val="20"/>
        </w:rPr>
        <w:t>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w:t>
      </w:r>
    </w:p>
    <w:p>
      <w:pPr>
        <w:pStyle w:val="ListParagraph"/>
        <w:spacing w:after="0" w:line="240" w:lineRule="auto"/>
        <w:jc w:val="both"/>
        <w:rPr>
          <w:sz w:val="20"/>
        </w:rPr>
        <w:sectPr>
          <w:pgSz w:w="11910" w:h="16840"/>
          <w:pgMar w:top="760" w:bottom="280" w:left="1133" w:right="283"/>
        </w:sectPr>
      </w:pPr>
    </w:p>
    <w:p>
      <w:pPr>
        <w:pStyle w:val="ListParagraph"/>
        <w:numPr>
          <w:ilvl w:val="0"/>
          <w:numId w:val="9"/>
        </w:numPr>
        <w:tabs>
          <w:tab w:pos="1188" w:val="left" w:leader="none"/>
        </w:tabs>
        <w:spacing w:line="240" w:lineRule="auto" w:before="71" w:after="0"/>
        <w:ind w:left="143" w:right="564" w:firstLine="707"/>
        <w:jc w:val="both"/>
        <w:rPr>
          <w:sz w:val="20"/>
        </w:rPr>
      </w:pPr>
      <w:r>
        <w:rPr>
          <w:sz w:val="20"/>
        </w:rPr>
        <w:t>Контролирующее лицо принимает меры по осуществлению контроля за устранением выявленных нарушений</w:t>
      </w:r>
      <w:r>
        <w:rPr>
          <w:spacing w:val="-1"/>
          <w:sz w:val="20"/>
        </w:rPr>
        <w:t> </w:t>
      </w:r>
      <w:r>
        <w:rPr>
          <w:sz w:val="20"/>
        </w:rPr>
        <w:t>обязательных требований, а также предупреждению совершения новых нарушений, предотвращению возможного причинения вреда (ущерба).</w:t>
      </w:r>
    </w:p>
    <w:p>
      <w:pPr>
        <w:pStyle w:val="ListParagraph"/>
        <w:numPr>
          <w:ilvl w:val="0"/>
          <w:numId w:val="9"/>
        </w:numPr>
        <w:tabs>
          <w:tab w:pos="1102" w:val="left" w:leader="none"/>
        </w:tabs>
        <w:spacing w:line="240" w:lineRule="auto" w:before="2" w:after="0"/>
        <w:ind w:left="143" w:right="564" w:firstLine="708"/>
        <w:jc w:val="both"/>
        <w:rPr>
          <w:sz w:val="20"/>
        </w:rPr>
      </w:pPr>
      <w:r>
        <w:rPr>
          <w:sz w:val="20"/>
        </w:rPr>
        <w:t>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w:t>
      </w:r>
    </w:p>
    <w:p>
      <w:pPr>
        <w:pStyle w:val="ListParagraph"/>
        <w:numPr>
          <w:ilvl w:val="0"/>
          <w:numId w:val="9"/>
        </w:numPr>
        <w:tabs>
          <w:tab w:pos="1101" w:val="left" w:leader="none"/>
        </w:tabs>
        <w:spacing w:line="240" w:lineRule="auto" w:before="0" w:after="0"/>
        <w:ind w:left="143" w:right="567" w:firstLine="707"/>
        <w:jc w:val="both"/>
        <w:rPr>
          <w:sz w:val="20"/>
        </w:rPr>
      </w:pPr>
      <w:r>
        <w:rPr>
          <w:sz w:val="20"/>
        </w:rPr>
        <w:t>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pPr>
        <w:pStyle w:val="ListParagraph"/>
        <w:numPr>
          <w:ilvl w:val="0"/>
          <w:numId w:val="9"/>
        </w:numPr>
        <w:tabs>
          <w:tab w:pos="1296" w:val="left" w:leader="none"/>
        </w:tabs>
        <w:spacing w:line="240" w:lineRule="auto" w:before="0" w:after="0"/>
        <w:ind w:left="143" w:right="562" w:firstLine="707"/>
        <w:jc w:val="both"/>
        <w:rPr>
          <w:sz w:val="20"/>
        </w:rPr>
      </w:pPr>
      <w:r>
        <w:rPr>
          <w:sz w:val="20"/>
        </w:rPr>
        <w:t>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w:t>
      </w:r>
      <w:r>
        <w:rPr>
          <w:spacing w:val="-2"/>
          <w:sz w:val="20"/>
        </w:rPr>
        <w:t>оборудования).</w:t>
      </w:r>
    </w:p>
    <w:p>
      <w:pPr>
        <w:pStyle w:val="ListParagraph"/>
        <w:numPr>
          <w:ilvl w:val="0"/>
          <w:numId w:val="9"/>
        </w:numPr>
        <w:tabs>
          <w:tab w:pos="1101" w:val="left" w:leader="none"/>
        </w:tabs>
        <w:spacing w:line="240" w:lineRule="auto" w:before="1" w:after="0"/>
        <w:ind w:left="143" w:right="563" w:firstLine="707"/>
        <w:jc w:val="both"/>
        <w:rPr>
          <w:sz w:val="20"/>
        </w:rPr>
      </w:pPr>
      <w:r>
        <w:rPr>
          <w:sz w:val="20"/>
        </w:rPr>
        <w:t>Предписание о приостановке работ (эксплуатации оборудования)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pPr>
        <w:spacing w:before="0"/>
        <w:ind w:left="143" w:right="566" w:firstLine="707"/>
        <w:jc w:val="both"/>
        <w:rPr>
          <w:sz w:val="20"/>
        </w:rPr>
      </w:pPr>
      <w:r>
        <w:rPr>
          <w:sz w:val="20"/>
        </w:rPr>
        <w:t>В случае отказа указанного лица от подписания и (или) получения предписания в нем делается соответствующая запись.</w:t>
      </w:r>
    </w:p>
    <w:p>
      <w:pPr>
        <w:spacing w:before="0"/>
        <w:ind w:left="143" w:right="561" w:firstLine="707"/>
        <w:jc w:val="both"/>
        <w:rPr>
          <w:sz w:val="20"/>
        </w:rPr>
      </w:pPr>
      <w:r>
        <w:rPr>
          <w:sz w:val="20"/>
        </w:rPr>
        <w:t>Вручение предписания обеспечивается любым доступным способом, обеспечивающим подтверждение факта</w:t>
      </w:r>
      <w:r>
        <w:rPr>
          <w:spacing w:val="-3"/>
          <w:sz w:val="20"/>
        </w:rPr>
        <w:t> </w:t>
      </w:r>
      <w:r>
        <w:rPr>
          <w:sz w:val="20"/>
        </w:rPr>
        <w:t>его</w:t>
      </w:r>
      <w:r>
        <w:rPr>
          <w:spacing w:val="-2"/>
          <w:sz w:val="20"/>
        </w:rPr>
        <w:t> </w:t>
      </w:r>
      <w:r>
        <w:rPr>
          <w:sz w:val="20"/>
        </w:rPr>
        <w:t>доставки.</w:t>
      </w:r>
      <w:r>
        <w:rPr>
          <w:spacing w:val="-2"/>
          <w:sz w:val="20"/>
        </w:rPr>
        <w:t> </w:t>
      </w:r>
      <w:r>
        <w:rPr>
          <w:sz w:val="20"/>
        </w:rPr>
        <w:t>О</w:t>
      </w:r>
      <w:r>
        <w:rPr>
          <w:spacing w:val="-3"/>
          <w:sz w:val="20"/>
        </w:rPr>
        <w:t> </w:t>
      </w:r>
      <w:r>
        <w:rPr>
          <w:sz w:val="20"/>
        </w:rPr>
        <w:t>факте отказа</w:t>
      </w:r>
      <w:r>
        <w:rPr>
          <w:spacing w:val="-3"/>
          <w:sz w:val="20"/>
        </w:rPr>
        <w:t> </w:t>
      </w:r>
      <w:r>
        <w:rPr>
          <w:sz w:val="20"/>
        </w:rPr>
        <w:t>от</w:t>
      </w:r>
      <w:r>
        <w:rPr>
          <w:spacing w:val="-4"/>
          <w:sz w:val="20"/>
        </w:rPr>
        <w:t> </w:t>
      </w:r>
      <w:r>
        <w:rPr>
          <w:sz w:val="20"/>
        </w:rPr>
        <w:t>подписания</w:t>
      </w:r>
      <w:r>
        <w:rPr>
          <w:spacing w:val="-1"/>
          <w:sz w:val="20"/>
        </w:rPr>
        <w:t> </w:t>
      </w:r>
      <w:r>
        <w:rPr>
          <w:sz w:val="20"/>
        </w:rPr>
        <w:t>и</w:t>
      </w:r>
      <w:r>
        <w:rPr>
          <w:spacing w:val="-4"/>
          <w:sz w:val="20"/>
        </w:rPr>
        <w:t> </w:t>
      </w:r>
      <w:r>
        <w:rPr>
          <w:sz w:val="20"/>
        </w:rPr>
        <w:t>(или)</w:t>
      </w:r>
      <w:r>
        <w:rPr>
          <w:spacing w:val="-2"/>
          <w:sz w:val="20"/>
        </w:rPr>
        <w:t> </w:t>
      </w:r>
      <w:r>
        <w:rPr>
          <w:sz w:val="20"/>
        </w:rPr>
        <w:t>получения</w:t>
      </w:r>
      <w:r>
        <w:rPr>
          <w:spacing w:val="-1"/>
          <w:sz w:val="20"/>
        </w:rPr>
        <w:t> </w:t>
      </w:r>
      <w:r>
        <w:rPr>
          <w:sz w:val="20"/>
        </w:rPr>
        <w:t>предписания</w:t>
      </w:r>
      <w:r>
        <w:rPr>
          <w:spacing w:val="-1"/>
          <w:sz w:val="20"/>
        </w:rPr>
        <w:t> </w:t>
      </w:r>
      <w:r>
        <w:rPr>
          <w:sz w:val="20"/>
        </w:rPr>
        <w:t>незамедлительно</w:t>
      </w:r>
      <w:r>
        <w:rPr>
          <w:spacing w:val="-2"/>
          <w:sz w:val="20"/>
        </w:rPr>
        <w:t> </w:t>
      </w:r>
      <w:r>
        <w:rPr>
          <w:sz w:val="20"/>
        </w:rPr>
        <w:t>уведомляется руководитель субподрядной организации.</w:t>
      </w:r>
    </w:p>
    <w:p>
      <w:pPr>
        <w:pStyle w:val="ListParagraph"/>
        <w:numPr>
          <w:ilvl w:val="0"/>
          <w:numId w:val="9"/>
        </w:numPr>
        <w:tabs>
          <w:tab w:pos="1147" w:val="left" w:leader="none"/>
        </w:tabs>
        <w:spacing w:line="240" w:lineRule="auto" w:before="1" w:after="0"/>
        <w:ind w:left="143" w:right="567" w:firstLine="707"/>
        <w:jc w:val="both"/>
        <w:rPr>
          <w:sz w:val="20"/>
        </w:rPr>
      </w:pPr>
      <w:r>
        <w:rPr>
          <w:sz w:val="20"/>
        </w:rPr>
        <w:t>При</w:t>
      </w:r>
      <w:r>
        <w:rPr>
          <w:spacing w:val="-13"/>
          <w:sz w:val="20"/>
        </w:rPr>
        <w:t> </w:t>
      </w:r>
      <w:r>
        <w:rPr>
          <w:sz w:val="20"/>
        </w:rPr>
        <w:t>устранении</w:t>
      </w:r>
      <w:r>
        <w:rPr>
          <w:spacing w:val="-11"/>
          <w:sz w:val="20"/>
        </w:rPr>
        <w:t> </w:t>
      </w:r>
      <w:r>
        <w:rPr>
          <w:sz w:val="20"/>
        </w:rPr>
        <w:t>причин,</w:t>
      </w:r>
      <w:r>
        <w:rPr>
          <w:spacing w:val="-8"/>
          <w:sz w:val="20"/>
        </w:rPr>
        <w:t> </w:t>
      </w:r>
      <w:r>
        <w:rPr>
          <w:sz w:val="20"/>
        </w:rPr>
        <w:t>послуживших</w:t>
      </w:r>
      <w:r>
        <w:rPr>
          <w:spacing w:val="-9"/>
          <w:sz w:val="20"/>
        </w:rPr>
        <w:t> </w:t>
      </w:r>
      <w:r>
        <w:rPr>
          <w:sz w:val="20"/>
        </w:rPr>
        <w:t>основанием</w:t>
      </w:r>
      <w:r>
        <w:rPr>
          <w:spacing w:val="-9"/>
          <w:sz w:val="20"/>
        </w:rPr>
        <w:t> </w:t>
      </w:r>
      <w:r>
        <w:rPr>
          <w:sz w:val="20"/>
        </w:rPr>
        <w:t>приостановки</w:t>
      </w:r>
      <w:r>
        <w:rPr>
          <w:spacing w:val="-11"/>
          <w:sz w:val="20"/>
        </w:rPr>
        <w:t> </w:t>
      </w:r>
      <w:r>
        <w:rPr>
          <w:sz w:val="20"/>
        </w:rPr>
        <w:t>работ</w:t>
      </w:r>
      <w:r>
        <w:rPr>
          <w:spacing w:val="-11"/>
          <w:sz w:val="20"/>
        </w:rPr>
        <w:t> </w:t>
      </w:r>
      <w:r>
        <w:rPr>
          <w:sz w:val="20"/>
        </w:rPr>
        <w:t>(эксплуатации</w:t>
      </w:r>
      <w:r>
        <w:rPr>
          <w:spacing w:val="-11"/>
          <w:sz w:val="20"/>
        </w:rPr>
        <w:t> </w:t>
      </w:r>
      <w:r>
        <w:rPr>
          <w:sz w:val="20"/>
        </w:rPr>
        <w:t>оборудования), Исполнитель уведомляет об этом контролирующее лицо любым доступным способом.</w:t>
      </w:r>
    </w:p>
    <w:p>
      <w:pPr>
        <w:spacing w:before="0"/>
        <w:ind w:left="143" w:right="563" w:firstLine="707"/>
        <w:jc w:val="both"/>
        <w:rPr>
          <w:sz w:val="20"/>
        </w:rPr>
      </w:pPr>
      <w:r>
        <w:rPr>
          <w:sz w:val="20"/>
        </w:rPr>
        <w:t>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w:t>
      </w:r>
    </w:p>
    <w:p>
      <w:pPr>
        <w:spacing w:before="0"/>
        <w:ind w:left="143" w:right="567" w:firstLine="707"/>
        <w:jc w:val="both"/>
        <w:rPr>
          <w:sz w:val="20"/>
        </w:rPr>
      </w:pPr>
      <w:r>
        <w:rPr>
          <w:sz w:val="20"/>
        </w:rPr>
        <w:t>При не устранении причин приостановки работ (эксплуатации оборудования) либо их частичном устранении возобновление работ не допускается.</w:t>
      </w:r>
    </w:p>
    <w:p>
      <w:pPr>
        <w:pStyle w:val="ListParagraph"/>
        <w:numPr>
          <w:ilvl w:val="0"/>
          <w:numId w:val="9"/>
        </w:numPr>
        <w:tabs>
          <w:tab w:pos="1201" w:val="left" w:leader="none"/>
        </w:tabs>
        <w:spacing w:line="240" w:lineRule="auto" w:before="0" w:after="0"/>
        <w:ind w:left="144" w:right="566" w:firstLine="707"/>
        <w:jc w:val="both"/>
        <w:rPr>
          <w:sz w:val="20"/>
        </w:rPr>
      </w:pPr>
      <w:r>
        <w:rPr>
          <w:sz w:val="20"/>
        </w:rPr>
        <w:t>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pPr>
        <w:pStyle w:val="ListParagraph"/>
        <w:numPr>
          <w:ilvl w:val="0"/>
          <w:numId w:val="9"/>
        </w:numPr>
        <w:tabs>
          <w:tab w:pos="1167" w:val="left" w:leader="none"/>
        </w:tabs>
        <w:spacing w:line="240" w:lineRule="auto" w:before="0" w:after="0"/>
        <w:ind w:left="144" w:right="564" w:firstLine="707"/>
        <w:jc w:val="both"/>
        <w:rPr>
          <w:sz w:val="20"/>
        </w:rPr>
      </w:pPr>
      <w:r>
        <w:rPr>
          <w:sz w:val="20"/>
        </w:rPr>
        <w:t>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w:t>
      </w:r>
      <w:r>
        <w:rPr>
          <w:spacing w:val="-5"/>
          <w:sz w:val="20"/>
        </w:rPr>
        <w:t> </w:t>
      </w:r>
      <w:r>
        <w:rPr>
          <w:sz w:val="20"/>
        </w:rPr>
        <w:t>взысканию</w:t>
      </w:r>
      <w:r>
        <w:rPr>
          <w:spacing w:val="-4"/>
          <w:sz w:val="20"/>
        </w:rPr>
        <w:t> </w:t>
      </w:r>
      <w:r>
        <w:rPr>
          <w:sz w:val="20"/>
        </w:rPr>
        <w:t>сумме</w:t>
      </w:r>
      <w:r>
        <w:rPr>
          <w:spacing w:val="-4"/>
          <w:sz w:val="20"/>
        </w:rPr>
        <w:t> </w:t>
      </w:r>
      <w:r>
        <w:rPr>
          <w:sz w:val="20"/>
        </w:rPr>
        <w:t>согласно</w:t>
      </w:r>
      <w:r>
        <w:rPr>
          <w:spacing w:val="-3"/>
          <w:sz w:val="20"/>
        </w:rPr>
        <w:t> </w:t>
      </w:r>
      <w:r>
        <w:rPr>
          <w:sz w:val="20"/>
        </w:rPr>
        <w:t>установленной</w:t>
      </w:r>
      <w:r>
        <w:rPr>
          <w:spacing w:val="-3"/>
          <w:sz w:val="20"/>
        </w:rPr>
        <w:t> </w:t>
      </w:r>
      <w:r>
        <w:rPr>
          <w:sz w:val="20"/>
        </w:rPr>
        <w:t>настоящим</w:t>
      </w:r>
      <w:r>
        <w:rPr>
          <w:spacing w:val="-3"/>
          <w:sz w:val="20"/>
        </w:rPr>
        <w:t> </w:t>
      </w:r>
      <w:r>
        <w:rPr>
          <w:sz w:val="20"/>
        </w:rPr>
        <w:t>Регламентом</w:t>
      </w:r>
      <w:r>
        <w:rPr>
          <w:spacing w:val="-3"/>
          <w:sz w:val="20"/>
        </w:rPr>
        <w:t> </w:t>
      </w:r>
      <w:r>
        <w:rPr>
          <w:sz w:val="20"/>
        </w:rPr>
        <w:t>шкале</w:t>
      </w:r>
      <w:r>
        <w:rPr>
          <w:spacing w:val="-4"/>
          <w:sz w:val="20"/>
        </w:rPr>
        <w:t> </w:t>
      </w:r>
      <w:r>
        <w:rPr>
          <w:sz w:val="20"/>
        </w:rPr>
        <w:t>штрафов,</w:t>
      </w:r>
      <w:r>
        <w:rPr>
          <w:spacing w:val="-3"/>
          <w:sz w:val="20"/>
        </w:rPr>
        <w:t> </w:t>
      </w:r>
      <w:r>
        <w:rPr>
          <w:sz w:val="20"/>
        </w:rPr>
        <w:t>абзацу</w:t>
      </w:r>
      <w:r>
        <w:rPr>
          <w:spacing w:val="-3"/>
          <w:sz w:val="20"/>
        </w:rPr>
        <w:t> </w:t>
      </w:r>
      <w:r>
        <w:rPr>
          <w:sz w:val="20"/>
        </w:rPr>
        <w:t>2</w:t>
      </w:r>
      <w:r>
        <w:rPr>
          <w:spacing w:val="-3"/>
          <w:sz w:val="20"/>
        </w:rPr>
        <w:t> </w:t>
      </w:r>
      <w:r>
        <w:rPr>
          <w:sz w:val="20"/>
        </w:rPr>
        <w:t>пункта 41 настоящего Регламента, а также сроки и порядок добровольного возмещения предъявленных требований.</w:t>
      </w:r>
    </w:p>
    <w:p>
      <w:pPr>
        <w:spacing w:before="0"/>
        <w:ind w:left="144" w:right="564" w:firstLine="707"/>
        <w:jc w:val="both"/>
        <w:rPr>
          <w:sz w:val="20"/>
        </w:rPr>
      </w:pPr>
      <w:r>
        <w:rPr>
          <w:sz w:val="20"/>
        </w:rPr>
        <w:t>К претензии прилагаются фото–, аудио–, видеоматериалы, иные документы, которыми зафиксированы выявленные нарушения обязательных требований.</w:t>
      </w:r>
    </w:p>
    <w:p>
      <w:pPr>
        <w:pStyle w:val="ListParagraph"/>
        <w:numPr>
          <w:ilvl w:val="0"/>
          <w:numId w:val="9"/>
        </w:numPr>
        <w:tabs>
          <w:tab w:pos="1208" w:val="left" w:leader="none"/>
        </w:tabs>
        <w:spacing w:line="240" w:lineRule="auto" w:before="1" w:after="0"/>
        <w:ind w:left="144" w:right="564" w:firstLine="707"/>
        <w:jc w:val="both"/>
        <w:rPr>
          <w:sz w:val="20"/>
        </w:rPr>
      </w:pPr>
      <w:r>
        <w:rPr>
          <w:sz w:val="20"/>
        </w:rPr>
        <w:t>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pPr>
        <w:pStyle w:val="ListParagraph"/>
        <w:numPr>
          <w:ilvl w:val="0"/>
          <w:numId w:val="9"/>
        </w:numPr>
        <w:tabs>
          <w:tab w:pos="1229" w:val="left" w:leader="none"/>
        </w:tabs>
        <w:spacing w:line="240" w:lineRule="auto" w:before="0" w:after="0"/>
        <w:ind w:left="144" w:right="567" w:firstLine="707"/>
        <w:jc w:val="both"/>
        <w:rPr>
          <w:sz w:val="20"/>
        </w:rPr>
      </w:pPr>
      <w:r>
        <w:rPr>
          <w:sz w:val="20"/>
        </w:rPr>
        <w:t>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pPr>
        <w:spacing w:before="0"/>
        <w:ind w:left="144" w:right="561" w:firstLine="707"/>
        <w:jc w:val="both"/>
        <w:rPr>
          <w:sz w:val="20"/>
        </w:rPr>
      </w:pPr>
      <w:r>
        <w:rPr>
          <w:sz w:val="20"/>
        </w:rPr>
        <w:t>В случаях выявления нарушений обязательных требований, не содержащихся в предусмотренной настоящим</w:t>
      </w:r>
      <w:r>
        <w:rPr>
          <w:spacing w:val="-8"/>
          <w:sz w:val="20"/>
        </w:rPr>
        <w:t> </w:t>
      </w:r>
      <w:r>
        <w:rPr>
          <w:sz w:val="20"/>
        </w:rPr>
        <w:t>Регламентом</w:t>
      </w:r>
      <w:r>
        <w:rPr>
          <w:spacing w:val="-8"/>
          <w:sz w:val="20"/>
        </w:rPr>
        <w:t> </w:t>
      </w:r>
      <w:r>
        <w:rPr>
          <w:sz w:val="20"/>
        </w:rPr>
        <w:t>шкале</w:t>
      </w:r>
      <w:r>
        <w:rPr>
          <w:spacing w:val="-9"/>
          <w:sz w:val="20"/>
        </w:rPr>
        <w:t> </w:t>
      </w:r>
      <w:r>
        <w:rPr>
          <w:sz w:val="20"/>
        </w:rPr>
        <w:t>штрафов,</w:t>
      </w:r>
      <w:r>
        <w:rPr>
          <w:spacing w:val="-8"/>
          <w:sz w:val="20"/>
        </w:rPr>
        <w:t> </w:t>
      </w:r>
      <w:r>
        <w:rPr>
          <w:sz w:val="20"/>
        </w:rPr>
        <w:t>размер</w:t>
      </w:r>
      <w:r>
        <w:rPr>
          <w:spacing w:val="-8"/>
          <w:sz w:val="20"/>
        </w:rPr>
        <w:t> </w:t>
      </w:r>
      <w:r>
        <w:rPr>
          <w:sz w:val="20"/>
        </w:rPr>
        <w:t>штрафа</w:t>
      </w:r>
      <w:r>
        <w:rPr>
          <w:spacing w:val="-10"/>
          <w:sz w:val="20"/>
        </w:rPr>
        <w:t> </w:t>
      </w:r>
      <w:r>
        <w:rPr>
          <w:sz w:val="20"/>
        </w:rPr>
        <w:t>считается</w:t>
      </w:r>
      <w:r>
        <w:rPr>
          <w:spacing w:val="-9"/>
          <w:sz w:val="20"/>
        </w:rPr>
        <w:t> </w:t>
      </w:r>
      <w:r>
        <w:rPr>
          <w:sz w:val="20"/>
        </w:rPr>
        <w:t>равным</w:t>
      </w:r>
      <w:r>
        <w:rPr>
          <w:spacing w:val="-8"/>
          <w:sz w:val="20"/>
        </w:rPr>
        <w:t> </w:t>
      </w:r>
      <w:r>
        <w:rPr>
          <w:sz w:val="20"/>
        </w:rPr>
        <w:t>15</w:t>
      </w:r>
      <w:r>
        <w:rPr>
          <w:spacing w:val="-8"/>
          <w:sz w:val="20"/>
        </w:rPr>
        <w:t> </w:t>
      </w:r>
      <w:r>
        <w:rPr>
          <w:sz w:val="20"/>
        </w:rPr>
        <w:t>000</w:t>
      </w:r>
      <w:r>
        <w:rPr>
          <w:spacing w:val="-8"/>
          <w:sz w:val="20"/>
        </w:rPr>
        <w:t> </w:t>
      </w:r>
      <w:r>
        <w:rPr>
          <w:sz w:val="20"/>
        </w:rPr>
        <w:t>(пятнадцати</w:t>
      </w:r>
      <w:r>
        <w:rPr>
          <w:spacing w:val="-7"/>
          <w:sz w:val="20"/>
        </w:rPr>
        <w:t> </w:t>
      </w:r>
      <w:r>
        <w:rPr>
          <w:sz w:val="20"/>
        </w:rPr>
        <w:t>тысячам)</w:t>
      </w:r>
      <w:r>
        <w:rPr>
          <w:spacing w:val="-8"/>
          <w:sz w:val="20"/>
        </w:rPr>
        <w:t> </w:t>
      </w:r>
      <w:r>
        <w:rPr>
          <w:sz w:val="20"/>
        </w:rPr>
        <w:t>рублей</w:t>
      </w:r>
      <w:r>
        <w:rPr>
          <w:spacing w:val="-7"/>
          <w:sz w:val="20"/>
        </w:rPr>
        <w:t> </w:t>
      </w:r>
      <w:r>
        <w:rPr>
          <w:sz w:val="20"/>
        </w:rPr>
        <w:t>за каждое нарушение.</w:t>
      </w:r>
    </w:p>
    <w:p>
      <w:pPr>
        <w:pStyle w:val="ListParagraph"/>
        <w:numPr>
          <w:ilvl w:val="0"/>
          <w:numId w:val="9"/>
        </w:numPr>
        <w:tabs>
          <w:tab w:pos="1164" w:val="left" w:leader="none"/>
        </w:tabs>
        <w:spacing w:line="240" w:lineRule="auto" w:before="0" w:after="0"/>
        <w:ind w:left="144" w:right="565" w:firstLine="707"/>
        <w:jc w:val="both"/>
        <w:rPr>
          <w:sz w:val="20"/>
        </w:rPr>
      </w:pPr>
      <w:r>
        <w:rPr>
          <w:sz w:val="20"/>
        </w:rPr>
        <w:t>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w:t>
      </w:r>
      <w:r>
        <w:rPr>
          <w:spacing w:val="40"/>
          <w:sz w:val="20"/>
        </w:rPr>
        <w:t> </w:t>
      </w:r>
      <w:r>
        <w:rPr>
          <w:sz w:val="20"/>
        </w:rPr>
        <w:t>(далее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w:t>
      </w:r>
    </w:p>
    <w:p>
      <w:pPr>
        <w:spacing w:before="0"/>
        <w:ind w:left="144" w:right="564" w:firstLine="707"/>
        <w:jc w:val="both"/>
        <w:rPr>
          <w:sz w:val="20"/>
        </w:rPr>
      </w:pPr>
      <w:r>
        <w:rPr>
          <w:sz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pPr>
        <w:pStyle w:val="ListParagraph"/>
        <w:numPr>
          <w:ilvl w:val="0"/>
          <w:numId w:val="16"/>
        </w:numPr>
        <w:tabs>
          <w:tab w:pos="1136" w:val="left" w:leader="none"/>
        </w:tabs>
        <w:spacing w:line="240" w:lineRule="auto" w:before="1" w:after="0"/>
        <w:ind w:left="144" w:right="564" w:firstLine="707"/>
        <w:jc w:val="both"/>
        <w:rPr>
          <w:sz w:val="20"/>
        </w:rPr>
      </w:pPr>
      <w:r>
        <w:rPr>
          <w:sz w:val="20"/>
        </w:rPr>
        <w:t>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w:t>
      </w:r>
    </w:p>
    <w:p>
      <w:pPr>
        <w:pStyle w:val="ListParagraph"/>
        <w:numPr>
          <w:ilvl w:val="0"/>
          <w:numId w:val="16"/>
        </w:numPr>
        <w:tabs>
          <w:tab w:pos="1186" w:val="left" w:leader="none"/>
        </w:tabs>
        <w:spacing w:line="237" w:lineRule="auto" w:before="2" w:after="0"/>
        <w:ind w:left="144" w:right="563" w:firstLine="707"/>
        <w:jc w:val="both"/>
        <w:rPr>
          <w:sz w:val="20"/>
        </w:rPr>
      </w:pPr>
      <w:r>
        <w:rPr>
          <w:sz w:val="20"/>
        </w:rPr>
        <w:t>письменными объяснениями работников Заказчика и (или) Исполнителя, субподрядной или иной сторонней организации;</w:t>
      </w:r>
    </w:p>
    <w:p>
      <w:pPr>
        <w:pStyle w:val="ListParagraph"/>
        <w:numPr>
          <w:ilvl w:val="0"/>
          <w:numId w:val="16"/>
        </w:numPr>
        <w:tabs>
          <w:tab w:pos="1137" w:val="left" w:leader="none"/>
        </w:tabs>
        <w:spacing w:line="240" w:lineRule="auto" w:before="0" w:after="0"/>
        <w:ind w:left="1137" w:right="0" w:hanging="285"/>
        <w:jc w:val="both"/>
        <w:rPr>
          <w:sz w:val="20"/>
        </w:rPr>
      </w:pPr>
      <w:r>
        <w:rPr>
          <w:sz w:val="20"/>
        </w:rPr>
        <w:t>иными</w:t>
      </w:r>
      <w:r>
        <w:rPr>
          <w:spacing w:val="-10"/>
          <w:sz w:val="20"/>
        </w:rPr>
        <w:t> </w:t>
      </w:r>
      <w:r>
        <w:rPr>
          <w:sz w:val="20"/>
        </w:rPr>
        <w:t>предусмотренными</w:t>
      </w:r>
      <w:r>
        <w:rPr>
          <w:spacing w:val="-9"/>
          <w:sz w:val="20"/>
        </w:rPr>
        <w:t> </w:t>
      </w:r>
      <w:r>
        <w:rPr>
          <w:sz w:val="20"/>
        </w:rPr>
        <w:t>законом</w:t>
      </w:r>
      <w:r>
        <w:rPr>
          <w:spacing w:val="-8"/>
          <w:sz w:val="20"/>
        </w:rPr>
        <w:t> </w:t>
      </w:r>
      <w:r>
        <w:rPr>
          <w:spacing w:val="-2"/>
          <w:sz w:val="20"/>
        </w:rPr>
        <w:t>способами.</w:t>
      </w:r>
    </w:p>
    <w:p>
      <w:pPr>
        <w:pStyle w:val="ListParagraph"/>
        <w:numPr>
          <w:ilvl w:val="0"/>
          <w:numId w:val="9"/>
        </w:numPr>
        <w:tabs>
          <w:tab w:pos="1213" w:val="left" w:leader="none"/>
        </w:tabs>
        <w:spacing w:line="240" w:lineRule="auto" w:before="0" w:after="0"/>
        <w:ind w:left="144" w:right="562" w:firstLine="707"/>
        <w:jc w:val="both"/>
        <w:rPr>
          <w:sz w:val="20"/>
        </w:rPr>
      </w:pPr>
      <w:r>
        <w:rPr>
          <w:sz w:val="20"/>
        </w:rPr>
        <w:t>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w:t>
      </w:r>
      <w:r>
        <w:rPr>
          <w:spacing w:val="-2"/>
          <w:sz w:val="20"/>
        </w:rPr>
        <w:t>Федерации.</w:t>
      </w:r>
    </w:p>
    <w:p>
      <w:pPr>
        <w:pStyle w:val="ListParagraph"/>
        <w:spacing w:after="0" w:line="240" w:lineRule="auto"/>
        <w:jc w:val="both"/>
        <w:rPr>
          <w:sz w:val="20"/>
        </w:rPr>
        <w:sectPr>
          <w:pgSz w:w="11910" w:h="16840"/>
          <w:pgMar w:top="760" w:bottom="280" w:left="1133" w:right="283"/>
        </w:sectPr>
      </w:pPr>
    </w:p>
    <w:p>
      <w:pPr>
        <w:pStyle w:val="ListParagraph"/>
        <w:numPr>
          <w:ilvl w:val="0"/>
          <w:numId w:val="9"/>
        </w:numPr>
        <w:tabs>
          <w:tab w:pos="1101" w:val="left" w:leader="none"/>
        </w:tabs>
        <w:spacing w:line="240" w:lineRule="auto" w:before="71" w:after="0"/>
        <w:ind w:left="143" w:right="566" w:firstLine="707"/>
        <w:jc w:val="both"/>
        <w:rPr>
          <w:sz w:val="20"/>
        </w:rPr>
      </w:pPr>
      <w:r>
        <w:rPr>
          <w:sz w:val="20"/>
        </w:rPr>
        <w:t>Исполнитель</w:t>
      </w:r>
      <w:r>
        <w:rPr>
          <w:spacing w:val="-9"/>
          <w:sz w:val="20"/>
        </w:rPr>
        <w:t> </w:t>
      </w:r>
      <w:r>
        <w:rPr>
          <w:sz w:val="20"/>
        </w:rPr>
        <w:t>несет</w:t>
      </w:r>
      <w:r>
        <w:rPr>
          <w:spacing w:val="-12"/>
          <w:sz w:val="20"/>
        </w:rPr>
        <w:t> </w:t>
      </w:r>
      <w:r>
        <w:rPr>
          <w:sz w:val="20"/>
        </w:rPr>
        <w:t>полную</w:t>
      </w:r>
      <w:r>
        <w:rPr>
          <w:spacing w:val="-11"/>
          <w:sz w:val="20"/>
        </w:rPr>
        <w:t> </w:t>
      </w:r>
      <w:r>
        <w:rPr>
          <w:sz w:val="20"/>
        </w:rPr>
        <w:t>ответственность</w:t>
      </w:r>
      <w:r>
        <w:rPr>
          <w:spacing w:val="-11"/>
          <w:sz w:val="20"/>
        </w:rPr>
        <w:t> </w:t>
      </w:r>
      <w:r>
        <w:rPr>
          <w:sz w:val="20"/>
        </w:rPr>
        <w:t>за</w:t>
      </w:r>
      <w:r>
        <w:rPr>
          <w:spacing w:val="-11"/>
          <w:sz w:val="20"/>
        </w:rPr>
        <w:t> </w:t>
      </w:r>
      <w:r>
        <w:rPr>
          <w:sz w:val="20"/>
        </w:rPr>
        <w:t>соблюдение</w:t>
      </w:r>
      <w:r>
        <w:rPr>
          <w:spacing w:val="-11"/>
          <w:sz w:val="20"/>
        </w:rPr>
        <w:t> </w:t>
      </w:r>
      <w:r>
        <w:rPr>
          <w:sz w:val="20"/>
        </w:rPr>
        <w:t>обязательных</w:t>
      </w:r>
      <w:r>
        <w:rPr>
          <w:spacing w:val="-10"/>
          <w:sz w:val="20"/>
        </w:rPr>
        <w:t> </w:t>
      </w:r>
      <w:r>
        <w:rPr>
          <w:sz w:val="20"/>
        </w:rPr>
        <w:t>требований</w:t>
      </w:r>
      <w:r>
        <w:rPr>
          <w:spacing w:val="-12"/>
          <w:sz w:val="20"/>
        </w:rPr>
        <w:t> </w:t>
      </w:r>
      <w:r>
        <w:rPr>
          <w:sz w:val="20"/>
        </w:rPr>
        <w:t>его</w:t>
      </w:r>
      <w:r>
        <w:rPr>
          <w:spacing w:val="-10"/>
          <w:sz w:val="20"/>
        </w:rPr>
        <w:t> </w:t>
      </w:r>
      <w:r>
        <w:rPr>
          <w:sz w:val="20"/>
        </w:rPr>
        <w:t>работниками, а также работниками субподрядных и иных привлеченных им к выполнению работ на объекте сторонних </w:t>
      </w:r>
      <w:r>
        <w:rPr>
          <w:spacing w:val="-2"/>
          <w:sz w:val="20"/>
        </w:rPr>
        <w:t>организаций.</w:t>
      </w:r>
    </w:p>
    <w:p>
      <w:pPr>
        <w:pStyle w:val="ListParagraph"/>
        <w:numPr>
          <w:ilvl w:val="0"/>
          <w:numId w:val="9"/>
        </w:numPr>
        <w:tabs>
          <w:tab w:pos="1102" w:val="left" w:leader="none"/>
        </w:tabs>
        <w:spacing w:line="240" w:lineRule="auto" w:before="2" w:after="0"/>
        <w:ind w:left="144" w:right="560" w:firstLine="707"/>
        <w:jc w:val="both"/>
        <w:rPr>
          <w:sz w:val="20"/>
        </w:rPr>
      </w:pPr>
      <w:r>
        <w:rPr>
          <w:sz w:val="20"/>
        </w:rPr>
        <w:t>В случае, если Заказчик был привлечен к ответственности с возмещением вреда (ущерба) третьим лицам,</w:t>
      </w:r>
      <w:r>
        <w:rPr>
          <w:spacing w:val="-9"/>
          <w:sz w:val="20"/>
        </w:rPr>
        <w:t> </w:t>
      </w:r>
      <w:r>
        <w:rPr>
          <w:sz w:val="20"/>
        </w:rPr>
        <w:t>окружающей</w:t>
      </w:r>
      <w:r>
        <w:rPr>
          <w:spacing w:val="-10"/>
          <w:sz w:val="20"/>
        </w:rPr>
        <w:t> </w:t>
      </w:r>
      <w:r>
        <w:rPr>
          <w:sz w:val="20"/>
        </w:rPr>
        <w:t>среде,</w:t>
      </w:r>
      <w:r>
        <w:rPr>
          <w:spacing w:val="-9"/>
          <w:sz w:val="20"/>
        </w:rPr>
        <w:t> </w:t>
      </w:r>
      <w:r>
        <w:rPr>
          <w:sz w:val="20"/>
        </w:rPr>
        <w:t>уплатой</w:t>
      </w:r>
      <w:r>
        <w:rPr>
          <w:spacing w:val="-9"/>
          <w:sz w:val="20"/>
        </w:rPr>
        <w:t> </w:t>
      </w:r>
      <w:r>
        <w:rPr>
          <w:sz w:val="20"/>
        </w:rPr>
        <w:t>назначенных</w:t>
      </w:r>
      <w:r>
        <w:rPr>
          <w:spacing w:val="-9"/>
          <w:sz w:val="20"/>
        </w:rPr>
        <w:t> </w:t>
      </w:r>
      <w:r>
        <w:rPr>
          <w:sz w:val="20"/>
        </w:rPr>
        <w:t>уполномоченными</w:t>
      </w:r>
      <w:r>
        <w:rPr>
          <w:spacing w:val="-10"/>
          <w:sz w:val="20"/>
        </w:rPr>
        <w:t> </w:t>
      </w:r>
      <w:r>
        <w:rPr>
          <w:sz w:val="20"/>
        </w:rPr>
        <w:t>государственными</w:t>
      </w:r>
      <w:r>
        <w:rPr>
          <w:spacing w:val="-10"/>
          <w:sz w:val="20"/>
        </w:rPr>
        <w:t> </w:t>
      </w:r>
      <w:r>
        <w:rPr>
          <w:sz w:val="20"/>
        </w:rPr>
        <w:t>органами</w:t>
      </w:r>
      <w:r>
        <w:rPr>
          <w:spacing w:val="-10"/>
          <w:sz w:val="20"/>
        </w:rPr>
        <w:t> </w:t>
      </w:r>
      <w:r>
        <w:rPr>
          <w:sz w:val="20"/>
        </w:rPr>
        <w:t>штрафов</w:t>
      </w:r>
      <w:r>
        <w:rPr>
          <w:spacing w:val="-10"/>
          <w:sz w:val="20"/>
        </w:rPr>
        <w:t> </w:t>
      </w:r>
      <w:r>
        <w:rPr>
          <w:sz w:val="20"/>
        </w:rPr>
        <w:t>в</w:t>
      </w:r>
      <w:r>
        <w:rPr>
          <w:spacing w:val="-10"/>
          <w:sz w:val="20"/>
        </w:rPr>
        <w:t> </w:t>
      </w:r>
      <w:r>
        <w:rPr>
          <w:sz w:val="20"/>
        </w:rPr>
        <w:t>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pPr>
        <w:pStyle w:val="ListParagraph"/>
        <w:spacing w:after="0" w:line="240" w:lineRule="auto"/>
        <w:jc w:val="both"/>
        <w:rPr>
          <w:sz w:val="20"/>
        </w:rPr>
        <w:sectPr>
          <w:pgSz w:w="11910" w:h="16840"/>
          <w:pgMar w:top="760" w:bottom="280" w:left="1133" w:right="283"/>
        </w:sectPr>
      </w:pPr>
    </w:p>
    <w:p>
      <w:pPr>
        <w:spacing w:line="249" w:lineRule="auto" w:before="80"/>
        <w:ind w:left="5663" w:right="562" w:firstLine="1612"/>
        <w:jc w:val="right"/>
        <w:rPr>
          <w:sz w:val="20"/>
        </w:rPr>
      </w:pPr>
      <w:r>
        <w:rPr>
          <w:sz w:val="20"/>
        </w:rPr>
        <w:t>Приложение</w:t>
      </w:r>
      <w:r>
        <w:rPr>
          <w:spacing w:val="-7"/>
          <w:sz w:val="20"/>
        </w:rPr>
        <w:t> </w:t>
      </w:r>
      <w:r>
        <w:rPr>
          <w:sz w:val="20"/>
        </w:rPr>
        <w:t>№</w:t>
      </w:r>
      <w:r>
        <w:rPr>
          <w:spacing w:val="-10"/>
          <w:sz w:val="20"/>
        </w:rPr>
        <w:t> </w:t>
      </w:r>
      <w:r>
        <w:rPr>
          <w:sz w:val="20"/>
        </w:rPr>
        <w:t>1</w:t>
      </w:r>
      <w:r>
        <w:rPr>
          <w:spacing w:val="-8"/>
          <w:sz w:val="20"/>
        </w:rPr>
        <w:t> </w:t>
      </w:r>
      <w:r>
        <w:rPr>
          <w:sz w:val="20"/>
        </w:rPr>
        <w:t>к</w:t>
      </w:r>
      <w:r>
        <w:rPr>
          <w:spacing w:val="-10"/>
          <w:sz w:val="20"/>
        </w:rPr>
        <w:t> </w:t>
      </w:r>
      <w:r>
        <w:rPr>
          <w:sz w:val="20"/>
        </w:rPr>
        <w:t>Регламенту взаимодействия</w:t>
      </w:r>
      <w:r>
        <w:rPr>
          <w:spacing w:val="-12"/>
          <w:sz w:val="20"/>
        </w:rPr>
        <w:t> </w:t>
      </w:r>
      <w:r>
        <w:rPr>
          <w:sz w:val="20"/>
        </w:rPr>
        <w:t>с</w:t>
      </w:r>
      <w:r>
        <w:rPr>
          <w:spacing w:val="-11"/>
          <w:sz w:val="20"/>
        </w:rPr>
        <w:t> </w:t>
      </w:r>
      <w:r>
        <w:rPr>
          <w:sz w:val="20"/>
        </w:rPr>
        <w:t>субподрядными</w:t>
      </w:r>
      <w:r>
        <w:rPr>
          <w:spacing w:val="-12"/>
          <w:sz w:val="20"/>
        </w:rPr>
        <w:t> </w:t>
      </w:r>
      <w:r>
        <w:rPr>
          <w:sz w:val="20"/>
        </w:rPr>
        <w:t>организациями в области охраны труда, промышленной</w:t>
      </w:r>
    </w:p>
    <w:p>
      <w:pPr>
        <w:spacing w:line="249" w:lineRule="auto" w:before="3"/>
        <w:ind w:left="5913" w:right="563" w:hanging="94"/>
        <w:jc w:val="right"/>
        <w:rPr>
          <w:sz w:val="20"/>
        </w:rPr>
      </w:pPr>
      <w:r>
        <w:rPr>
          <w:sz w:val="20"/>
        </w:rPr>
        <w:t>и</w:t>
      </w:r>
      <w:r>
        <w:rPr>
          <w:spacing w:val="-11"/>
          <w:sz w:val="20"/>
        </w:rPr>
        <w:t> </w:t>
      </w:r>
      <w:r>
        <w:rPr>
          <w:sz w:val="20"/>
        </w:rPr>
        <w:t>пожарной</w:t>
      </w:r>
      <w:r>
        <w:rPr>
          <w:spacing w:val="-11"/>
          <w:sz w:val="20"/>
        </w:rPr>
        <w:t> </w:t>
      </w:r>
      <w:r>
        <w:rPr>
          <w:sz w:val="20"/>
        </w:rPr>
        <w:t>безопасности,</w:t>
      </w:r>
      <w:r>
        <w:rPr>
          <w:spacing w:val="-10"/>
          <w:sz w:val="20"/>
        </w:rPr>
        <w:t> </w:t>
      </w:r>
      <w:r>
        <w:rPr>
          <w:sz w:val="20"/>
        </w:rPr>
        <w:t>электробезопасности и</w:t>
      </w:r>
      <w:r>
        <w:rPr>
          <w:spacing w:val="-6"/>
          <w:sz w:val="20"/>
        </w:rPr>
        <w:t> </w:t>
      </w:r>
      <w:r>
        <w:rPr>
          <w:sz w:val="20"/>
        </w:rPr>
        <w:t>охраны</w:t>
      </w:r>
      <w:r>
        <w:rPr>
          <w:spacing w:val="-5"/>
          <w:sz w:val="20"/>
        </w:rPr>
        <w:t> </w:t>
      </w:r>
      <w:r>
        <w:rPr>
          <w:sz w:val="20"/>
        </w:rPr>
        <w:t>окружающей</w:t>
      </w:r>
      <w:r>
        <w:rPr>
          <w:spacing w:val="-5"/>
          <w:sz w:val="20"/>
        </w:rPr>
        <w:t> </w:t>
      </w:r>
      <w:r>
        <w:rPr>
          <w:sz w:val="20"/>
        </w:rPr>
        <w:t>среды</w:t>
      </w:r>
      <w:r>
        <w:rPr>
          <w:spacing w:val="-5"/>
          <w:sz w:val="20"/>
        </w:rPr>
        <w:t> </w:t>
      </w:r>
      <w:r>
        <w:rPr>
          <w:sz w:val="20"/>
        </w:rPr>
        <w:t>при</w:t>
      </w:r>
      <w:r>
        <w:rPr>
          <w:spacing w:val="-5"/>
          <w:sz w:val="20"/>
        </w:rPr>
        <w:t> </w:t>
      </w:r>
      <w:r>
        <w:rPr>
          <w:spacing w:val="-2"/>
          <w:sz w:val="20"/>
        </w:rPr>
        <w:t>организации</w:t>
      </w:r>
    </w:p>
    <w:p>
      <w:pPr>
        <w:spacing w:before="1"/>
        <w:ind w:left="0" w:right="567" w:firstLine="0"/>
        <w:jc w:val="right"/>
        <w:rPr>
          <w:sz w:val="20"/>
        </w:rPr>
      </w:pPr>
      <w:r>
        <w:rPr>
          <w:sz w:val="20"/>
        </w:rPr>
        <w:t>и</w:t>
      </w:r>
      <w:r>
        <w:rPr>
          <w:spacing w:val="-9"/>
          <w:sz w:val="20"/>
        </w:rPr>
        <w:t> </w:t>
      </w:r>
      <w:r>
        <w:rPr>
          <w:sz w:val="20"/>
        </w:rPr>
        <w:t>выполнении</w:t>
      </w:r>
      <w:r>
        <w:rPr>
          <w:spacing w:val="-8"/>
          <w:sz w:val="20"/>
        </w:rPr>
        <w:t> </w:t>
      </w:r>
      <w:r>
        <w:rPr>
          <w:sz w:val="20"/>
        </w:rPr>
        <w:t>работ</w:t>
      </w:r>
      <w:r>
        <w:rPr>
          <w:spacing w:val="-8"/>
          <w:sz w:val="20"/>
        </w:rPr>
        <w:t> </w:t>
      </w:r>
      <w:r>
        <w:rPr>
          <w:sz w:val="20"/>
        </w:rPr>
        <w:t>на</w:t>
      </w:r>
      <w:r>
        <w:rPr>
          <w:spacing w:val="-8"/>
          <w:sz w:val="20"/>
        </w:rPr>
        <w:t> </w:t>
      </w:r>
      <w:r>
        <w:rPr>
          <w:sz w:val="20"/>
        </w:rPr>
        <w:t>объектах</w:t>
      </w:r>
      <w:r>
        <w:rPr>
          <w:spacing w:val="-6"/>
          <w:sz w:val="20"/>
        </w:rPr>
        <w:t> </w:t>
      </w:r>
      <w:r>
        <w:rPr>
          <w:sz w:val="20"/>
        </w:rPr>
        <w:t>капитального</w:t>
      </w:r>
      <w:r>
        <w:rPr>
          <w:spacing w:val="-7"/>
          <w:sz w:val="20"/>
        </w:rPr>
        <w:t> </w:t>
      </w:r>
      <w:r>
        <w:rPr>
          <w:sz w:val="20"/>
        </w:rPr>
        <w:t>строительства</w:t>
      </w:r>
      <w:r>
        <w:rPr>
          <w:spacing w:val="-7"/>
          <w:sz w:val="20"/>
        </w:rPr>
        <w:t> </w:t>
      </w:r>
      <w:r>
        <w:rPr>
          <w:spacing w:val="-2"/>
          <w:sz w:val="20"/>
        </w:rPr>
        <w:t>общества</w:t>
      </w:r>
    </w:p>
    <w:p>
      <w:pPr>
        <w:pStyle w:val="BodyText"/>
        <w:rPr>
          <w:sz w:val="20"/>
        </w:rPr>
      </w:pPr>
    </w:p>
    <w:p>
      <w:pPr>
        <w:pStyle w:val="BodyText"/>
        <w:rPr>
          <w:sz w:val="20"/>
        </w:rPr>
      </w:pPr>
    </w:p>
    <w:p>
      <w:pPr>
        <w:pStyle w:val="BodyText"/>
        <w:spacing w:before="158"/>
        <w:rPr>
          <w:sz w:val="20"/>
        </w:rPr>
      </w:pPr>
    </w:p>
    <w:p>
      <w:pPr>
        <w:spacing w:before="0"/>
        <w:ind w:left="0" w:right="191" w:firstLine="0"/>
        <w:jc w:val="center"/>
        <w:rPr>
          <w:sz w:val="20"/>
        </w:rPr>
      </w:pPr>
      <w:r>
        <w:rPr>
          <w:spacing w:val="-2"/>
          <w:sz w:val="20"/>
        </w:rPr>
        <w:t>Акт–допуск</w:t>
      </w:r>
    </w:p>
    <w:p>
      <w:pPr>
        <w:spacing w:before="0"/>
        <w:ind w:left="2982" w:right="3171" w:firstLine="0"/>
        <w:jc w:val="center"/>
        <w:rPr>
          <w:sz w:val="20"/>
        </w:rPr>
      </w:pPr>
      <w:r>
        <w:rPr>
          <w:sz w:val="20"/>
        </w:rPr>
        <w:t>для</w:t>
      </w:r>
      <w:r>
        <w:rPr>
          <w:spacing w:val="-10"/>
          <w:sz w:val="20"/>
        </w:rPr>
        <w:t> </w:t>
      </w:r>
      <w:r>
        <w:rPr>
          <w:sz w:val="20"/>
        </w:rPr>
        <w:t>производства</w:t>
      </w:r>
      <w:r>
        <w:rPr>
          <w:spacing w:val="-12"/>
          <w:sz w:val="20"/>
        </w:rPr>
        <w:t> </w:t>
      </w:r>
      <w:r>
        <w:rPr>
          <w:sz w:val="20"/>
        </w:rPr>
        <w:t>строительно–монтажных</w:t>
      </w:r>
      <w:r>
        <w:rPr>
          <w:spacing w:val="-11"/>
          <w:sz w:val="20"/>
        </w:rPr>
        <w:t> </w:t>
      </w:r>
      <w:r>
        <w:rPr>
          <w:sz w:val="20"/>
        </w:rPr>
        <w:t>работ на объекте капитального строительства</w:t>
      </w:r>
    </w:p>
    <w:p>
      <w:pPr>
        <w:pStyle w:val="BodyText"/>
        <w:spacing w:before="141"/>
        <w:rPr>
          <w:sz w:val="20"/>
        </w:rPr>
      </w:pPr>
    </w:p>
    <w:p>
      <w:pPr>
        <w:tabs>
          <w:tab w:pos="4773" w:val="left" w:leader="none"/>
          <w:tab w:pos="5068" w:val="left" w:leader="none"/>
          <w:tab w:pos="5382" w:val="left" w:leader="none"/>
          <w:tab w:pos="5956" w:val="left" w:leader="none"/>
          <w:tab w:pos="8032" w:val="left" w:leader="none"/>
          <w:tab w:pos="8366" w:val="left" w:leader="none"/>
          <w:tab w:pos="9071" w:val="left" w:leader="none"/>
          <w:tab w:pos="9338" w:val="left" w:leader="none"/>
          <w:tab w:pos="9558" w:val="left" w:leader="none"/>
        </w:tabs>
        <w:spacing w:line="249" w:lineRule="auto" w:before="0"/>
        <w:ind w:left="2118" w:right="797" w:hanging="2009"/>
        <w:jc w:val="left"/>
        <w:rPr>
          <w:sz w:val="20"/>
        </w:rPr>
      </w:pPr>
      <w:r>
        <w:rPr>
          <w:sz w:val="20"/>
          <w:u w:val="single"/>
        </w:rPr>
        <w:tab/>
        <w:tab/>
      </w:r>
      <w:r>
        <w:rPr>
          <w:sz w:val="20"/>
        </w:rPr>
        <w:tab/>
      </w:r>
      <w:r>
        <w:rPr>
          <w:spacing w:val="-10"/>
          <w:sz w:val="20"/>
        </w:rPr>
        <w:t>"</w:t>
      </w:r>
      <w:r>
        <w:rPr>
          <w:sz w:val="20"/>
        </w:rPr>
        <w:tab/>
      </w:r>
      <w:r>
        <w:rPr>
          <w:sz w:val="20"/>
          <w:u w:val="single"/>
        </w:rPr>
        <w:tab/>
      </w:r>
      <w:r>
        <w:rPr>
          <w:spacing w:val="80"/>
          <w:sz w:val="20"/>
        </w:rPr>
        <w:t> </w:t>
      </w:r>
      <w:r>
        <w:rPr>
          <w:sz w:val="20"/>
        </w:rPr>
        <w:t>"</w:t>
      </w:r>
      <w:r>
        <w:rPr>
          <w:spacing w:val="123"/>
          <w:sz w:val="20"/>
        </w:rPr>
        <w:t> </w:t>
      </w:r>
      <w:r>
        <w:rPr>
          <w:sz w:val="20"/>
          <w:u w:val="single"/>
        </w:rPr>
        <w:tab/>
      </w:r>
      <w:r>
        <w:rPr>
          <w:sz w:val="20"/>
        </w:rPr>
        <w:tab/>
      </w:r>
      <w:r>
        <w:rPr>
          <w:spacing w:val="-6"/>
          <w:sz w:val="20"/>
        </w:rPr>
        <w:t>20</w:t>
      </w:r>
      <w:r>
        <w:rPr>
          <w:sz w:val="20"/>
        </w:rPr>
        <w:tab/>
      </w:r>
      <w:r>
        <w:rPr>
          <w:sz w:val="20"/>
          <w:u w:val="single"/>
        </w:rPr>
        <w:tab/>
      </w:r>
      <w:r>
        <w:rPr>
          <w:sz w:val="20"/>
        </w:rPr>
        <w:tab/>
      </w:r>
      <w:r>
        <w:rPr>
          <w:spacing w:val="-6"/>
          <w:sz w:val="20"/>
        </w:rPr>
        <w:t>г. </w:t>
      </w:r>
      <w:r>
        <w:rPr>
          <w:sz w:val="20"/>
        </w:rPr>
        <w:t>(место составления)</w:t>
      </w:r>
    </w:p>
    <w:p>
      <w:pPr>
        <w:pStyle w:val="BodyText"/>
        <w:spacing w:before="64"/>
        <w:rPr>
          <w:sz w:val="20"/>
        </w:rPr>
      </w:pPr>
    </w:p>
    <w:p>
      <w:pPr>
        <w:spacing w:before="0"/>
        <w:ind w:left="112" w:right="0" w:firstLine="0"/>
        <w:jc w:val="left"/>
        <w:rPr>
          <w:sz w:val="20"/>
        </w:rPr>
      </w:pPr>
      <w:r>
        <w:rPr>
          <w:sz w:val="20"/>
        </w:rPr>
        <w:t>Мы,</w:t>
      </w:r>
      <w:r>
        <w:rPr>
          <w:spacing w:val="-8"/>
          <w:sz w:val="20"/>
        </w:rPr>
        <w:t> </w:t>
      </w:r>
      <w:r>
        <w:rPr>
          <w:sz w:val="20"/>
        </w:rPr>
        <w:t>нижеподписавшиеся,</w:t>
      </w:r>
      <w:r>
        <w:rPr>
          <w:spacing w:val="-8"/>
          <w:sz w:val="20"/>
        </w:rPr>
        <w:t> </w:t>
      </w:r>
      <w:r>
        <w:rPr>
          <w:sz w:val="20"/>
        </w:rPr>
        <w:t>генеральный</w:t>
      </w:r>
      <w:r>
        <w:rPr>
          <w:spacing w:val="-9"/>
          <w:sz w:val="20"/>
        </w:rPr>
        <w:t> </w:t>
      </w:r>
      <w:r>
        <w:rPr>
          <w:sz w:val="20"/>
        </w:rPr>
        <w:t>подрядчик</w:t>
      </w:r>
      <w:r>
        <w:rPr>
          <w:spacing w:val="-10"/>
          <w:sz w:val="20"/>
        </w:rPr>
        <w:t> </w:t>
      </w:r>
      <w:r>
        <w:rPr>
          <w:sz w:val="20"/>
        </w:rPr>
        <w:t>(Заказчик)</w:t>
      </w:r>
      <w:r>
        <w:rPr>
          <w:spacing w:val="-8"/>
          <w:sz w:val="20"/>
        </w:rPr>
        <w:t> </w:t>
      </w:r>
      <w:r>
        <w:rPr>
          <w:sz w:val="20"/>
        </w:rPr>
        <w:t>в</w:t>
      </w:r>
      <w:r>
        <w:rPr>
          <w:spacing w:val="-9"/>
          <w:sz w:val="20"/>
        </w:rPr>
        <w:t> </w:t>
      </w:r>
      <w:r>
        <w:rPr>
          <w:spacing w:val="-4"/>
          <w:sz w:val="20"/>
        </w:rPr>
        <w:t>лице</w:t>
      </w:r>
    </w:p>
    <w:p>
      <w:pPr>
        <w:pStyle w:val="BodyText"/>
        <w:spacing w:before="46"/>
        <w:rPr>
          <w:sz w:val="20"/>
        </w:rPr>
      </w:pPr>
      <w:r>
        <w:rPr>
          <w:sz w:val="20"/>
        </w:rPr>
        <mc:AlternateContent>
          <mc:Choice Requires="wps">
            <w:drawing>
              <wp:anchor distT="0" distB="0" distL="0" distR="0" allowOverlap="1" layoutInCell="1" locked="0" behindDoc="1" simplePos="0" relativeHeight="487590912">
                <wp:simplePos x="0" y="0"/>
                <wp:positionH relativeFrom="page">
                  <wp:posOffset>789431</wp:posOffset>
                </wp:positionH>
                <wp:positionV relativeFrom="paragraph">
                  <wp:posOffset>190841</wp:posOffset>
                </wp:positionV>
                <wp:extent cx="6399530" cy="635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6399530" cy="6350"/>
                        </a:xfrm>
                        <a:custGeom>
                          <a:avLst/>
                          <a:gdLst/>
                          <a:ahLst/>
                          <a:cxnLst/>
                          <a:rect l="l" t="t" r="r" b="b"/>
                          <a:pathLst>
                            <a:path w="6399530" h="6350">
                              <a:moveTo>
                                <a:pt x="6399263" y="0"/>
                              </a:moveTo>
                              <a:lnTo>
                                <a:pt x="0" y="0"/>
                              </a:lnTo>
                              <a:lnTo>
                                <a:pt x="0" y="6096"/>
                              </a:lnTo>
                              <a:lnTo>
                                <a:pt x="6399263" y="6096"/>
                              </a:lnTo>
                              <a:lnTo>
                                <a:pt x="63992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2.16pt;margin-top:15.026875pt;width:503.879pt;height:.48pt;mso-position-horizontal-relative:page;mso-position-vertical-relative:paragraph;z-index:-15725568;mso-wrap-distance-left:0;mso-wrap-distance-right:0" id="docshape7" filled="true" fillcolor="#000000" stroked="false">
                <v:fill type="solid"/>
                <w10:wrap type="topAndBottom"/>
              </v:rect>
            </w:pict>
          </mc:Fallback>
        </mc:AlternateContent>
      </w:r>
    </w:p>
    <w:p>
      <w:pPr>
        <w:spacing w:line="312" w:lineRule="auto" w:before="0"/>
        <w:ind w:left="112" w:right="3079" w:firstLine="2817"/>
        <w:jc w:val="left"/>
        <w:rPr>
          <w:sz w:val="20"/>
        </w:rPr>
      </w:pPr>
      <w:r>
        <w:rPr>
          <w:sz w:val="20"/>
        </w:rPr>
        <w:t>(должность,</w:t>
      </w:r>
      <w:r>
        <w:rPr>
          <w:spacing w:val="-7"/>
          <w:sz w:val="20"/>
        </w:rPr>
        <w:t> </w:t>
      </w:r>
      <w:r>
        <w:rPr>
          <w:sz w:val="20"/>
        </w:rPr>
        <w:t>фамилия,</w:t>
      </w:r>
      <w:r>
        <w:rPr>
          <w:spacing w:val="-7"/>
          <w:sz w:val="20"/>
        </w:rPr>
        <w:t> </w:t>
      </w:r>
      <w:r>
        <w:rPr>
          <w:sz w:val="20"/>
        </w:rPr>
        <w:t>имя,</w:t>
      </w:r>
      <w:r>
        <w:rPr>
          <w:spacing w:val="-7"/>
          <w:sz w:val="20"/>
        </w:rPr>
        <w:t> </w:t>
      </w:r>
      <w:r>
        <w:rPr>
          <w:sz w:val="20"/>
        </w:rPr>
        <w:t>отчество</w:t>
      </w:r>
      <w:r>
        <w:rPr>
          <w:spacing w:val="-7"/>
          <w:sz w:val="20"/>
        </w:rPr>
        <w:t> </w:t>
      </w:r>
      <w:r>
        <w:rPr>
          <w:sz w:val="20"/>
        </w:rPr>
        <w:t>(при</w:t>
      </w:r>
      <w:r>
        <w:rPr>
          <w:spacing w:val="-9"/>
          <w:sz w:val="20"/>
        </w:rPr>
        <w:t> </w:t>
      </w:r>
      <w:r>
        <w:rPr>
          <w:sz w:val="20"/>
        </w:rPr>
        <w:t>наличии)) и субподрядчик (Исполнитель) в лице</w:t>
      </w:r>
    </w:p>
    <w:p>
      <w:pPr>
        <w:pStyle w:val="BodyText"/>
        <w:spacing w:before="3"/>
        <w:rPr>
          <w:sz w:val="18"/>
        </w:rPr>
      </w:pPr>
      <w:r>
        <w:rPr>
          <w:sz w:val="18"/>
        </w:rPr>
        <mc:AlternateContent>
          <mc:Choice Requires="wps">
            <w:drawing>
              <wp:anchor distT="0" distB="0" distL="0" distR="0" allowOverlap="1" layoutInCell="1" locked="0" behindDoc="1" simplePos="0" relativeHeight="487591424">
                <wp:simplePos x="0" y="0"/>
                <wp:positionH relativeFrom="page">
                  <wp:posOffset>789431</wp:posOffset>
                </wp:positionH>
                <wp:positionV relativeFrom="paragraph">
                  <wp:posOffset>149130</wp:posOffset>
                </wp:positionV>
                <wp:extent cx="6399530" cy="635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6399530" cy="6350"/>
                        </a:xfrm>
                        <a:custGeom>
                          <a:avLst/>
                          <a:gdLst/>
                          <a:ahLst/>
                          <a:cxnLst/>
                          <a:rect l="l" t="t" r="r" b="b"/>
                          <a:pathLst>
                            <a:path w="6399530" h="6350">
                              <a:moveTo>
                                <a:pt x="6399263" y="0"/>
                              </a:moveTo>
                              <a:lnTo>
                                <a:pt x="0" y="0"/>
                              </a:lnTo>
                              <a:lnTo>
                                <a:pt x="0" y="6096"/>
                              </a:lnTo>
                              <a:lnTo>
                                <a:pt x="6399263" y="6096"/>
                              </a:lnTo>
                              <a:lnTo>
                                <a:pt x="63992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2.16pt;margin-top:11.742539pt;width:503.879pt;height:.48pt;mso-position-horizontal-relative:page;mso-position-vertical-relative:paragraph;z-index:-15725056;mso-wrap-distance-left:0;mso-wrap-distance-right:0" id="docshape8" filled="true" fillcolor="#000000" stroked="false">
                <v:fill type="solid"/>
                <w10:wrap type="topAndBottom"/>
              </v:rect>
            </w:pict>
          </mc:Fallback>
        </mc:AlternateContent>
      </w:r>
    </w:p>
    <w:p>
      <w:pPr>
        <w:spacing w:line="312" w:lineRule="auto" w:before="0"/>
        <w:ind w:left="112" w:right="3079" w:firstLine="2817"/>
        <w:jc w:val="left"/>
        <w:rPr>
          <w:sz w:val="20"/>
        </w:rPr>
      </w:pPr>
      <w:r>
        <w:rPr>
          <w:sz w:val="20"/>
        </w:rPr>
        <w:t>(должность,</w:t>
      </w:r>
      <w:r>
        <w:rPr>
          <w:spacing w:val="-7"/>
          <w:sz w:val="20"/>
        </w:rPr>
        <w:t> </w:t>
      </w:r>
      <w:r>
        <w:rPr>
          <w:sz w:val="20"/>
        </w:rPr>
        <w:t>фамилия,</w:t>
      </w:r>
      <w:r>
        <w:rPr>
          <w:spacing w:val="-7"/>
          <w:sz w:val="20"/>
        </w:rPr>
        <w:t> </w:t>
      </w:r>
      <w:r>
        <w:rPr>
          <w:sz w:val="20"/>
        </w:rPr>
        <w:t>имя,</w:t>
      </w:r>
      <w:r>
        <w:rPr>
          <w:spacing w:val="-8"/>
          <w:sz w:val="20"/>
        </w:rPr>
        <w:t> </w:t>
      </w:r>
      <w:r>
        <w:rPr>
          <w:sz w:val="20"/>
        </w:rPr>
        <w:t>отчество</w:t>
      </w:r>
      <w:r>
        <w:rPr>
          <w:spacing w:val="-7"/>
          <w:sz w:val="20"/>
        </w:rPr>
        <w:t> </w:t>
      </w:r>
      <w:r>
        <w:rPr>
          <w:sz w:val="20"/>
        </w:rPr>
        <w:t>(при</w:t>
      </w:r>
      <w:r>
        <w:rPr>
          <w:spacing w:val="-8"/>
          <w:sz w:val="20"/>
        </w:rPr>
        <w:t> </w:t>
      </w:r>
      <w:r>
        <w:rPr>
          <w:sz w:val="20"/>
        </w:rPr>
        <w:t>наличии)) составили настоящий акт о нижеследующем.</w:t>
      </w:r>
    </w:p>
    <w:p>
      <w:pPr>
        <w:spacing w:before="5"/>
        <w:ind w:left="112" w:right="0" w:firstLine="0"/>
        <w:jc w:val="left"/>
        <w:rPr>
          <w:sz w:val="20"/>
        </w:rPr>
      </w:pPr>
      <w:r>
        <w:rPr>
          <w:sz w:val="20"/>
        </w:rPr>
        <w:t>Заказчик</w:t>
      </w:r>
      <w:r>
        <w:rPr>
          <w:spacing w:val="-9"/>
          <w:sz w:val="20"/>
        </w:rPr>
        <w:t> </w:t>
      </w:r>
      <w:r>
        <w:rPr>
          <w:sz w:val="20"/>
        </w:rPr>
        <w:t>предоставляет</w:t>
      </w:r>
      <w:r>
        <w:rPr>
          <w:spacing w:val="-11"/>
          <w:sz w:val="20"/>
        </w:rPr>
        <w:t> </w:t>
      </w:r>
      <w:r>
        <w:rPr>
          <w:sz w:val="20"/>
        </w:rPr>
        <w:t>участок</w:t>
      </w:r>
      <w:r>
        <w:rPr>
          <w:spacing w:val="-11"/>
          <w:sz w:val="20"/>
        </w:rPr>
        <w:t> </w:t>
      </w:r>
      <w:r>
        <w:rPr>
          <w:sz w:val="20"/>
        </w:rPr>
        <w:t>(территорию),</w:t>
      </w:r>
      <w:r>
        <w:rPr>
          <w:spacing w:val="-9"/>
          <w:sz w:val="20"/>
        </w:rPr>
        <w:t> </w:t>
      </w:r>
      <w:r>
        <w:rPr>
          <w:sz w:val="20"/>
        </w:rPr>
        <w:t>ограниченный</w:t>
      </w:r>
      <w:r>
        <w:rPr>
          <w:spacing w:val="-11"/>
          <w:sz w:val="20"/>
        </w:rPr>
        <w:t> </w:t>
      </w:r>
      <w:r>
        <w:rPr>
          <w:spacing w:val="-2"/>
          <w:sz w:val="20"/>
        </w:rPr>
        <w:t>координатами</w:t>
      </w:r>
    </w:p>
    <w:p>
      <w:pPr>
        <w:pStyle w:val="BodyText"/>
        <w:spacing w:before="45"/>
        <w:rPr>
          <w:sz w:val="20"/>
        </w:rPr>
      </w:pPr>
      <w:r>
        <w:rPr>
          <w:sz w:val="20"/>
        </w:rPr>
        <mc:AlternateContent>
          <mc:Choice Requires="wps">
            <w:drawing>
              <wp:anchor distT="0" distB="0" distL="0" distR="0" allowOverlap="1" layoutInCell="1" locked="0" behindDoc="1" simplePos="0" relativeHeight="487591936">
                <wp:simplePos x="0" y="0"/>
                <wp:positionH relativeFrom="page">
                  <wp:posOffset>789431</wp:posOffset>
                </wp:positionH>
                <wp:positionV relativeFrom="paragraph">
                  <wp:posOffset>190404</wp:posOffset>
                </wp:positionV>
                <wp:extent cx="6399530" cy="635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6399530" cy="6350"/>
                        </a:xfrm>
                        <a:custGeom>
                          <a:avLst/>
                          <a:gdLst/>
                          <a:ahLst/>
                          <a:cxnLst/>
                          <a:rect l="l" t="t" r="r" b="b"/>
                          <a:pathLst>
                            <a:path w="6399530" h="6350">
                              <a:moveTo>
                                <a:pt x="6399263" y="0"/>
                              </a:moveTo>
                              <a:lnTo>
                                <a:pt x="0" y="0"/>
                              </a:lnTo>
                              <a:lnTo>
                                <a:pt x="0" y="6108"/>
                              </a:lnTo>
                              <a:lnTo>
                                <a:pt x="6399263" y="6108"/>
                              </a:lnTo>
                              <a:lnTo>
                                <a:pt x="63992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2.16pt;margin-top:14.992516pt;width:503.879pt;height:.481pt;mso-position-horizontal-relative:page;mso-position-vertical-relative:paragraph;z-index:-15724544;mso-wrap-distance-left:0;mso-wrap-distance-right:0" id="docshape9" filled="true" fillcolor="#000000" stroked="false">
                <v:fill type="solid"/>
                <w10:wrap type="topAndBottom"/>
              </v:rect>
            </w:pict>
          </mc:Fallback>
        </mc:AlternateContent>
      </w:r>
      <w:r>
        <w:rPr>
          <w:sz w:val="20"/>
        </w:rPr>
        <mc:AlternateContent>
          <mc:Choice Requires="wps">
            <w:drawing>
              <wp:anchor distT="0" distB="0" distL="0" distR="0" allowOverlap="1" layoutInCell="1" locked="0" behindDoc="1" simplePos="0" relativeHeight="487592448">
                <wp:simplePos x="0" y="0"/>
                <wp:positionH relativeFrom="page">
                  <wp:posOffset>789431</wp:posOffset>
                </wp:positionH>
                <wp:positionV relativeFrom="paragraph">
                  <wp:posOffset>388537</wp:posOffset>
                </wp:positionV>
                <wp:extent cx="6399530" cy="635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6399530" cy="6350"/>
                        </a:xfrm>
                        <a:custGeom>
                          <a:avLst/>
                          <a:gdLst/>
                          <a:ahLst/>
                          <a:cxnLst/>
                          <a:rect l="l" t="t" r="r" b="b"/>
                          <a:pathLst>
                            <a:path w="6399530" h="6350">
                              <a:moveTo>
                                <a:pt x="6399263" y="0"/>
                              </a:moveTo>
                              <a:lnTo>
                                <a:pt x="0" y="0"/>
                              </a:lnTo>
                              <a:lnTo>
                                <a:pt x="0" y="6096"/>
                              </a:lnTo>
                              <a:lnTo>
                                <a:pt x="6399263" y="6096"/>
                              </a:lnTo>
                              <a:lnTo>
                                <a:pt x="63992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2.16pt;margin-top:30.593515pt;width:503.879pt;height:.48pt;mso-position-horizontal-relative:page;mso-position-vertical-relative:paragraph;z-index:-15724032;mso-wrap-distance-left:0;mso-wrap-distance-right:0" id="docshape10" filled="true" fillcolor="#000000" stroked="false">
                <v:fill type="solid"/>
                <w10:wrap type="topAndBottom"/>
              </v:rect>
            </w:pict>
          </mc:Fallback>
        </mc:AlternateContent>
      </w:r>
    </w:p>
    <w:p>
      <w:pPr>
        <w:pStyle w:val="BodyText"/>
        <w:spacing w:before="48"/>
        <w:rPr>
          <w:sz w:val="20"/>
        </w:rPr>
      </w:pPr>
    </w:p>
    <w:p>
      <w:pPr>
        <w:spacing w:line="229" w:lineRule="exact" w:before="0"/>
        <w:ind w:left="2877" w:right="0" w:firstLine="0"/>
        <w:jc w:val="left"/>
        <w:rPr>
          <w:sz w:val="20"/>
        </w:rPr>
      </w:pPr>
      <w:r>
        <w:rPr>
          <w:sz w:val="20"/>
        </w:rPr>
        <w:t>(наименование</w:t>
      </w:r>
      <w:r>
        <w:rPr>
          <w:spacing w:val="-7"/>
          <w:sz w:val="20"/>
        </w:rPr>
        <w:t> </w:t>
      </w:r>
      <w:r>
        <w:rPr>
          <w:sz w:val="20"/>
        </w:rPr>
        <w:t>осей,</w:t>
      </w:r>
      <w:r>
        <w:rPr>
          <w:spacing w:val="-5"/>
          <w:sz w:val="20"/>
        </w:rPr>
        <w:t> </w:t>
      </w:r>
      <w:r>
        <w:rPr>
          <w:sz w:val="20"/>
        </w:rPr>
        <w:t>отметок</w:t>
      </w:r>
      <w:r>
        <w:rPr>
          <w:spacing w:val="-7"/>
          <w:sz w:val="20"/>
        </w:rPr>
        <w:t> </w:t>
      </w:r>
      <w:r>
        <w:rPr>
          <w:sz w:val="20"/>
        </w:rPr>
        <w:t>и</w:t>
      </w:r>
      <w:r>
        <w:rPr>
          <w:spacing w:val="-7"/>
          <w:sz w:val="20"/>
        </w:rPr>
        <w:t> </w:t>
      </w:r>
      <w:r>
        <w:rPr>
          <w:sz w:val="20"/>
        </w:rPr>
        <w:t>номер</w:t>
      </w:r>
      <w:r>
        <w:rPr>
          <w:spacing w:val="-5"/>
          <w:sz w:val="20"/>
        </w:rPr>
        <w:t> </w:t>
      </w:r>
      <w:r>
        <w:rPr>
          <w:sz w:val="20"/>
        </w:rPr>
        <w:t>чертежа,</w:t>
      </w:r>
      <w:r>
        <w:rPr>
          <w:spacing w:val="-5"/>
          <w:sz w:val="20"/>
        </w:rPr>
        <w:t> </w:t>
      </w:r>
      <w:r>
        <w:rPr>
          <w:spacing w:val="-4"/>
          <w:sz w:val="20"/>
        </w:rPr>
        <w:t>иное)</w:t>
      </w:r>
    </w:p>
    <w:p>
      <w:pPr>
        <w:spacing w:before="0"/>
        <w:ind w:left="218" w:right="0" w:firstLine="0"/>
        <w:jc w:val="left"/>
        <w:rPr>
          <w:sz w:val="20"/>
        </w:rPr>
      </w:pPr>
      <w:r>
        <w:rPr>
          <w:sz w:val="20"/>
        </w:rPr>
        <w:t>для</w:t>
      </w:r>
      <w:r>
        <w:rPr>
          <w:spacing w:val="30"/>
          <w:sz w:val="20"/>
        </w:rPr>
        <w:t> </w:t>
      </w:r>
      <w:r>
        <w:rPr>
          <w:sz w:val="20"/>
        </w:rPr>
        <w:t>производства</w:t>
      </w:r>
      <w:r>
        <w:rPr>
          <w:spacing w:val="31"/>
          <w:sz w:val="20"/>
        </w:rPr>
        <w:t> </w:t>
      </w:r>
      <w:r>
        <w:rPr>
          <w:sz w:val="20"/>
        </w:rPr>
        <w:t>на</w:t>
      </w:r>
      <w:r>
        <w:rPr>
          <w:spacing w:val="29"/>
          <w:sz w:val="20"/>
        </w:rPr>
        <w:t> </w:t>
      </w:r>
      <w:r>
        <w:rPr>
          <w:sz w:val="20"/>
        </w:rPr>
        <w:t>нем</w:t>
      </w:r>
      <w:r>
        <w:rPr>
          <w:spacing w:val="30"/>
          <w:sz w:val="20"/>
        </w:rPr>
        <w:t> </w:t>
      </w:r>
      <w:r>
        <w:rPr>
          <w:sz w:val="20"/>
        </w:rPr>
        <w:t>строительно–монтажных</w:t>
      </w:r>
      <w:r>
        <w:rPr>
          <w:spacing w:val="30"/>
          <w:sz w:val="20"/>
        </w:rPr>
        <w:t> </w:t>
      </w:r>
      <w:r>
        <w:rPr>
          <w:sz w:val="20"/>
        </w:rPr>
        <w:t>работ</w:t>
      </w:r>
      <w:r>
        <w:rPr>
          <w:spacing w:val="29"/>
          <w:sz w:val="20"/>
        </w:rPr>
        <w:t> </w:t>
      </w:r>
      <w:r>
        <w:rPr>
          <w:sz w:val="20"/>
        </w:rPr>
        <w:t>под</w:t>
      </w:r>
      <w:r>
        <w:rPr>
          <w:spacing w:val="29"/>
          <w:sz w:val="20"/>
        </w:rPr>
        <w:t> </w:t>
      </w:r>
      <w:r>
        <w:rPr>
          <w:sz w:val="20"/>
        </w:rPr>
        <w:t>руководством</w:t>
      </w:r>
      <w:r>
        <w:rPr>
          <w:spacing w:val="30"/>
          <w:sz w:val="20"/>
        </w:rPr>
        <w:t> </w:t>
      </w:r>
      <w:r>
        <w:rPr>
          <w:sz w:val="20"/>
        </w:rPr>
        <w:t>инженерно–технических</w:t>
      </w:r>
      <w:r>
        <w:rPr>
          <w:spacing w:val="30"/>
          <w:sz w:val="20"/>
        </w:rPr>
        <w:t> </w:t>
      </w:r>
      <w:r>
        <w:rPr>
          <w:sz w:val="20"/>
        </w:rPr>
        <w:t>работников, осуществляющих строительство, на следующий срок:</w:t>
      </w:r>
    </w:p>
    <w:p>
      <w:pPr>
        <w:tabs>
          <w:tab w:pos="2159" w:val="left" w:leader="none"/>
          <w:tab w:pos="2867" w:val="left" w:leader="none"/>
          <w:tab w:pos="5270" w:val="left" w:leader="none"/>
          <w:tab w:pos="5752" w:val="left" w:leader="none"/>
          <w:tab w:pos="6604" w:val="left" w:leader="none"/>
        </w:tabs>
        <w:spacing w:line="326" w:lineRule="auto" w:before="139"/>
        <w:ind w:left="218" w:right="3598" w:firstLine="0"/>
        <w:jc w:val="left"/>
        <w:rPr>
          <w:sz w:val="20"/>
        </w:rPr>
      </w:pPr>
      <w:r>
        <w:rPr>
          <w:spacing w:val="-2"/>
          <w:sz w:val="20"/>
        </w:rPr>
        <w:t>начало</w:t>
      </w:r>
      <w:r>
        <w:rPr>
          <w:sz w:val="20"/>
        </w:rPr>
        <w:tab/>
      </w:r>
      <w:r>
        <w:rPr>
          <w:spacing w:val="-43"/>
          <w:sz w:val="20"/>
        </w:rPr>
        <w:t> </w:t>
      </w:r>
      <w:r>
        <w:rPr>
          <w:sz w:val="20"/>
        </w:rPr>
        <w:t>"</w:t>
      </w:r>
      <w:r>
        <w:rPr>
          <w:spacing w:val="113"/>
          <w:sz w:val="20"/>
        </w:rPr>
        <w:t> </w:t>
      </w:r>
      <w:r>
        <w:rPr>
          <w:sz w:val="20"/>
          <w:u w:val="single"/>
        </w:rPr>
        <w:tab/>
      </w:r>
      <w:r>
        <w:rPr>
          <w:spacing w:val="-33"/>
          <w:sz w:val="20"/>
          <w:u w:val="single"/>
        </w:rPr>
        <w:t> </w:t>
      </w:r>
      <w:r>
        <w:rPr>
          <w:spacing w:val="80"/>
          <w:sz w:val="20"/>
        </w:rPr>
        <w:t> </w:t>
      </w:r>
      <w:r>
        <w:rPr>
          <w:sz w:val="20"/>
        </w:rPr>
        <w:t>"</w:t>
      </w:r>
      <w:r>
        <w:rPr>
          <w:spacing w:val="111"/>
          <w:sz w:val="20"/>
        </w:rPr>
        <w:t> </w:t>
      </w:r>
      <w:r>
        <w:rPr>
          <w:sz w:val="20"/>
          <w:u w:val="single"/>
        </w:rPr>
        <w:tab/>
      </w:r>
      <w:r>
        <w:rPr>
          <w:sz w:val="20"/>
        </w:rPr>
        <w:tab/>
        <w:t>20</w:t>
      </w:r>
      <w:r>
        <w:rPr>
          <w:spacing w:val="56"/>
          <w:sz w:val="20"/>
        </w:rPr>
        <w:t> </w:t>
      </w:r>
      <w:r>
        <w:rPr>
          <w:sz w:val="20"/>
          <w:u w:val="single"/>
        </w:rPr>
        <w:tab/>
      </w:r>
      <w:r>
        <w:rPr>
          <w:spacing w:val="69"/>
          <w:sz w:val="20"/>
        </w:rPr>
        <w:t> </w:t>
      </w:r>
      <w:r>
        <w:rPr>
          <w:sz w:val="20"/>
        </w:rPr>
        <w:t>г. </w:t>
      </w:r>
      <w:r>
        <w:rPr>
          <w:spacing w:val="-2"/>
          <w:sz w:val="20"/>
        </w:rPr>
        <w:t>окончание</w:t>
      </w:r>
      <w:r>
        <w:rPr>
          <w:sz w:val="20"/>
        </w:rPr>
        <w:tab/>
        <w:t>"</w:t>
      </w:r>
      <w:r>
        <w:rPr>
          <w:spacing w:val="113"/>
          <w:sz w:val="20"/>
        </w:rPr>
        <w:t> </w:t>
      </w:r>
      <w:r>
        <w:rPr>
          <w:sz w:val="20"/>
          <w:u w:val="single"/>
        </w:rPr>
        <w:tab/>
      </w:r>
      <w:r>
        <w:rPr>
          <w:spacing w:val="80"/>
          <w:sz w:val="20"/>
        </w:rPr>
        <w:t> </w:t>
      </w:r>
      <w:r>
        <w:rPr>
          <w:sz w:val="20"/>
        </w:rPr>
        <w:t>"</w:t>
      </w:r>
      <w:r>
        <w:rPr>
          <w:spacing w:val="111"/>
          <w:sz w:val="20"/>
        </w:rPr>
        <w:t> </w:t>
      </w:r>
      <w:r>
        <w:rPr>
          <w:sz w:val="20"/>
          <w:u w:val="single"/>
        </w:rPr>
        <w:tab/>
      </w:r>
      <w:r>
        <w:rPr>
          <w:sz w:val="20"/>
        </w:rPr>
        <w:tab/>
        <w:t>20</w:t>
      </w:r>
      <w:r>
        <w:rPr>
          <w:spacing w:val="56"/>
          <w:sz w:val="20"/>
        </w:rPr>
        <w:t> </w:t>
      </w:r>
      <w:r>
        <w:rPr>
          <w:sz w:val="20"/>
          <w:u w:val="single"/>
        </w:rPr>
        <w:tab/>
      </w:r>
      <w:r>
        <w:rPr>
          <w:spacing w:val="69"/>
          <w:sz w:val="20"/>
        </w:rPr>
        <w:t> </w:t>
      </w:r>
      <w:r>
        <w:rPr>
          <w:sz w:val="20"/>
        </w:rPr>
        <w:t>г.</w:t>
      </w:r>
    </w:p>
    <w:p>
      <w:pPr>
        <w:spacing w:before="155"/>
        <w:ind w:left="218" w:right="0" w:firstLine="0"/>
        <w:jc w:val="left"/>
        <w:rPr>
          <w:sz w:val="20"/>
        </w:rPr>
      </w:pPr>
      <w:r>
        <w:rPr>
          <w:sz w:val="20"/>
        </w:rPr>
        <w:t>До</w:t>
      </w:r>
      <w:r>
        <w:rPr>
          <w:spacing w:val="40"/>
          <w:sz w:val="20"/>
        </w:rPr>
        <w:t> </w:t>
      </w:r>
      <w:r>
        <w:rPr>
          <w:sz w:val="20"/>
        </w:rPr>
        <w:t>начала</w:t>
      </w:r>
      <w:r>
        <w:rPr>
          <w:spacing w:val="40"/>
          <w:sz w:val="20"/>
        </w:rPr>
        <w:t> </w:t>
      </w:r>
      <w:r>
        <w:rPr>
          <w:sz w:val="20"/>
        </w:rPr>
        <w:t>производства</w:t>
      </w:r>
      <w:r>
        <w:rPr>
          <w:spacing w:val="40"/>
          <w:sz w:val="20"/>
        </w:rPr>
        <w:t> </w:t>
      </w:r>
      <w:r>
        <w:rPr>
          <w:sz w:val="20"/>
        </w:rPr>
        <w:t>работ,</w:t>
      </w:r>
      <w:r>
        <w:rPr>
          <w:spacing w:val="40"/>
          <w:sz w:val="20"/>
        </w:rPr>
        <w:t> </w:t>
      </w:r>
      <w:r>
        <w:rPr>
          <w:sz w:val="20"/>
        </w:rPr>
        <w:t>а</w:t>
      </w:r>
      <w:r>
        <w:rPr>
          <w:spacing w:val="40"/>
          <w:sz w:val="20"/>
        </w:rPr>
        <w:t> </w:t>
      </w:r>
      <w:r>
        <w:rPr>
          <w:sz w:val="20"/>
        </w:rPr>
        <w:t>также</w:t>
      </w:r>
      <w:r>
        <w:rPr>
          <w:spacing w:val="40"/>
          <w:sz w:val="20"/>
        </w:rPr>
        <w:t> </w:t>
      </w:r>
      <w:r>
        <w:rPr>
          <w:sz w:val="20"/>
        </w:rPr>
        <w:t>в</w:t>
      </w:r>
      <w:r>
        <w:rPr>
          <w:spacing w:val="40"/>
          <w:sz w:val="20"/>
        </w:rPr>
        <w:t> </w:t>
      </w:r>
      <w:r>
        <w:rPr>
          <w:sz w:val="20"/>
        </w:rPr>
        <w:t>процессе</w:t>
      </w:r>
      <w:r>
        <w:rPr>
          <w:spacing w:val="40"/>
          <w:sz w:val="20"/>
        </w:rPr>
        <w:t> </w:t>
      </w:r>
      <w:r>
        <w:rPr>
          <w:sz w:val="20"/>
        </w:rPr>
        <w:t>осуществления</w:t>
      </w:r>
      <w:r>
        <w:rPr>
          <w:spacing w:val="40"/>
          <w:sz w:val="20"/>
        </w:rPr>
        <w:t> </w:t>
      </w:r>
      <w:r>
        <w:rPr>
          <w:sz w:val="20"/>
        </w:rPr>
        <w:t>работ</w:t>
      </w:r>
      <w:r>
        <w:rPr>
          <w:spacing w:val="40"/>
          <w:sz w:val="20"/>
        </w:rPr>
        <w:t> </w:t>
      </w:r>
      <w:r>
        <w:rPr>
          <w:sz w:val="20"/>
        </w:rPr>
        <w:t>Исполнителю</w:t>
      </w:r>
      <w:r>
        <w:rPr>
          <w:spacing w:val="40"/>
          <w:sz w:val="20"/>
        </w:rPr>
        <w:t> </w:t>
      </w:r>
      <w:r>
        <w:rPr>
          <w:sz w:val="20"/>
        </w:rPr>
        <w:t>необходимо</w:t>
      </w:r>
      <w:r>
        <w:rPr>
          <w:spacing w:val="40"/>
          <w:sz w:val="20"/>
        </w:rPr>
        <w:t> </w:t>
      </w:r>
      <w:r>
        <w:rPr>
          <w:sz w:val="20"/>
        </w:rPr>
        <w:t>выполнить следующие мероприятия, обеспечивающие безопасность производства работ:</w:t>
      </w:r>
    </w:p>
    <w:p>
      <w:pPr>
        <w:pStyle w:val="BodyText"/>
        <w:rPr>
          <w:sz w:val="20"/>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05"/>
        <w:gridCol w:w="2225"/>
        <w:gridCol w:w="2381"/>
      </w:tblGrid>
      <w:tr>
        <w:trPr>
          <w:trHeight w:val="302" w:hRule="atLeast"/>
        </w:trPr>
        <w:tc>
          <w:tcPr>
            <w:tcW w:w="5705" w:type="dxa"/>
          </w:tcPr>
          <w:p>
            <w:pPr>
              <w:pStyle w:val="TableParagraph"/>
              <w:spacing w:line="210" w:lineRule="exact" w:before="72"/>
              <w:ind w:left="7"/>
              <w:jc w:val="center"/>
              <w:rPr>
                <w:sz w:val="20"/>
              </w:rPr>
            </w:pPr>
            <w:r>
              <w:rPr>
                <w:spacing w:val="-2"/>
                <w:sz w:val="20"/>
              </w:rPr>
              <w:t>Наименование</w:t>
            </w:r>
            <w:r>
              <w:rPr>
                <w:spacing w:val="10"/>
                <w:sz w:val="20"/>
              </w:rPr>
              <w:t> </w:t>
            </w:r>
            <w:r>
              <w:rPr>
                <w:spacing w:val="-2"/>
                <w:sz w:val="20"/>
              </w:rPr>
              <w:t>мероприятия</w:t>
            </w:r>
          </w:p>
        </w:tc>
        <w:tc>
          <w:tcPr>
            <w:tcW w:w="2225" w:type="dxa"/>
          </w:tcPr>
          <w:p>
            <w:pPr>
              <w:pStyle w:val="TableParagraph"/>
              <w:spacing w:line="210" w:lineRule="exact" w:before="72"/>
              <w:ind w:left="54" w:right="47"/>
              <w:jc w:val="center"/>
              <w:rPr>
                <w:sz w:val="20"/>
              </w:rPr>
            </w:pPr>
            <w:r>
              <w:rPr>
                <w:sz w:val="20"/>
              </w:rPr>
              <w:t>Срок</w:t>
            </w:r>
            <w:r>
              <w:rPr>
                <w:spacing w:val="-5"/>
                <w:sz w:val="20"/>
              </w:rPr>
              <w:t> </w:t>
            </w:r>
            <w:r>
              <w:rPr>
                <w:spacing w:val="-2"/>
                <w:sz w:val="20"/>
              </w:rPr>
              <w:t>выполнения</w:t>
            </w:r>
          </w:p>
        </w:tc>
        <w:tc>
          <w:tcPr>
            <w:tcW w:w="2381" w:type="dxa"/>
          </w:tcPr>
          <w:p>
            <w:pPr>
              <w:pStyle w:val="TableParagraph"/>
              <w:spacing w:line="210" w:lineRule="exact" w:before="72"/>
              <w:ind w:left="628"/>
              <w:rPr>
                <w:sz w:val="20"/>
              </w:rPr>
            </w:pPr>
            <w:r>
              <w:rPr>
                <w:spacing w:val="-2"/>
                <w:sz w:val="20"/>
              </w:rPr>
              <w:t>Исполнитель</w:t>
            </w:r>
          </w:p>
        </w:tc>
      </w:tr>
      <w:tr>
        <w:trPr>
          <w:trHeight w:val="457" w:hRule="atLeast"/>
        </w:trPr>
        <w:tc>
          <w:tcPr>
            <w:tcW w:w="5705" w:type="dxa"/>
          </w:tcPr>
          <w:p>
            <w:pPr>
              <w:pStyle w:val="TableParagraph"/>
              <w:spacing w:before="115"/>
              <w:ind w:left="9"/>
              <w:jc w:val="center"/>
              <w:rPr>
                <w:sz w:val="20"/>
              </w:rPr>
            </w:pPr>
            <w:r>
              <w:rPr>
                <w:sz w:val="20"/>
              </w:rPr>
              <w:t>Пройти</w:t>
            </w:r>
            <w:r>
              <w:rPr>
                <w:spacing w:val="-8"/>
                <w:sz w:val="20"/>
              </w:rPr>
              <w:t> </w:t>
            </w:r>
            <w:r>
              <w:rPr>
                <w:sz w:val="20"/>
              </w:rPr>
              <w:t>вводные</w:t>
            </w:r>
            <w:r>
              <w:rPr>
                <w:spacing w:val="-4"/>
                <w:sz w:val="20"/>
              </w:rPr>
              <w:t> </w:t>
            </w:r>
            <w:r>
              <w:rPr>
                <w:sz w:val="20"/>
              </w:rPr>
              <w:t>инструктажи</w:t>
            </w:r>
            <w:r>
              <w:rPr>
                <w:spacing w:val="-5"/>
                <w:sz w:val="20"/>
              </w:rPr>
              <w:t> </w:t>
            </w:r>
            <w:r>
              <w:rPr>
                <w:sz w:val="20"/>
              </w:rPr>
              <w:t>по</w:t>
            </w:r>
            <w:r>
              <w:rPr>
                <w:spacing w:val="-6"/>
                <w:sz w:val="20"/>
              </w:rPr>
              <w:t> </w:t>
            </w:r>
            <w:r>
              <w:rPr>
                <w:sz w:val="20"/>
              </w:rPr>
              <w:t>охране</w:t>
            </w:r>
            <w:r>
              <w:rPr>
                <w:spacing w:val="-6"/>
                <w:sz w:val="20"/>
              </w:rPr>
              <w:t> </w:t>
            </w:r>
            <w:r>
              <w:rPr>
                <w:spacing w:val="-4"/>
                <w:sz w:val="20"/>
              </w:rPr>
              <w:t>труда</w:t>
            </w:r>
          </w:p>
        </w:tc>
        <w:tc>
          <w:tcPr>
            <w:tcW w:w="2225" w:type="dxa"/>
          </w:tcPr>
          <w:p>
            <w:pPr>
              <w:pStyle w:val="TableParagraph"/>
              <w:spacing w:line="228" w:lineRule="exact"/>
              <w:ind w:left="249" w:right="282" w:firstLine="432"/>
              <w:rPr>
                <w:sz w:val="20"/>
              </w:rPr>
            </w:pPr>
            <w:r>
              <w:rPr>
                <w:sz w:val="20"/>
              </w:rPr>
              <w:t>До начала производства</w:t>
            </w:r>
            <w:r>
              <w:rPr>
                <w:spacing w:val="-13"/>
                <w:sz w:val="20"/>
              </w:rPr>
              <w:t> </w:t>
            </w:r>
            <w:r>
              <w:rPr>
                <w:sz w:val="20"/>
              </w:rPr>
              <w:t>работ</w:t>
            </w:r>
          </w:p>
        </w:tc>
        <w:tc>
          <w:tcPr>
            <w:tcW w:w="2381" w:type="dxa"/>
          </w:tcPr>
          <w:p>
            <w:pPr>
              <w:pStyle w:val="TableParagraph"/>
              <w:rPr>
                <w:sz w:val="18"/>
              </w:rPr>
            </w:pPr>
          </w:p>
        </w:tc>
      </w:tr>
      <w:tr>
        <w:trPr>
          <w:trHeight w:val="690" w:hRule="atLeast"/>
        </w:trPr>
        <w:tc>
          <w:tcPr>
            <w:tcW w:w="5705" w:type="dxa"/>
          </w:tcPr>
          <w:p>
            <w:pPr>
              <w:pStyle w:val="TableParagraph"/>
              <w:spacing w:line="230" w:lineRule="atLeast"/>
              <w:ind w:left="426" w:right="416" w:hanging="1"/>
              <w:jc w:val="center"/>
              <w:rPr>
                <w:sz w:val="20"/>
              </w:rPr>
            </w:pPr>
            <w:r>
              <w:rPr>
                <w:sz w:val="20"/>
              </w:rPr>
              <w:t>Привлекать к выполнению работ персонал, прошедший обучение</w:t>
            </w:r>
            <w:r>
              <w:rPr>
                <w:spacing w:val="-7"/>
                <w:sz w:val="20"/>
              </w:rPr>
              <w:t> </w:t>
            </w:r>
            <w:r>
              <w:rPr>
                <w:sz w:val="20"/>
              </w:rPr>
              <w:t>и</w:t>
            </w:r>
            <w:r>
              <w:rPr>
                <w:spacing w:val="-6"/>
                <w:sz w:val="20"/>
              </w:rPr>
              <w:t> </w:t>
            </w:r>
            <w:r>
              <w:rPr>
                <w:sz w:val="20"/>
              </w:rPr>
              <w:t>проверку</w:t>
            </w:r>
            <w:r>
              <w:rPr>
                <w:spacing w:val="-6"/>
                <w:sz w:val="20"/>
              </w:rPr>
              <w:t> </w:t>
            </w:r>
            <w:r>
              <w:rPr>
                <w:sz w:val="20"/>
              </w:rPr>
              <w:t>знаний</w:t>
            </w:r>
            <w:r>
              <w:rPr>
                <w:spacing w:val="-6"/>
                <w:sz w:val="20"/>
              </w:rPr>
              <w:t> </w:t>
            </w:r>
            <w:r>
              <w:rPr>
                <w:sz w:val="20"/>
              </w:rPr>
              <w:t>по</w:t>
            </w:r>
            <w:r>
              <w:rPr>
                <w:spacing w:val="-6"/>
                <w:sz w:val="20"/>
              </w:rPr>
              <w:t> </w:t>
            </w:r>
            <w:r>
              <w:rPr>
                <w:sz w:val="20"/>
              </w:rPr>
              <w:t>охране</w:t>
            </w:r>
            <w:r>
              <w:rPr>
                <w:spacing w:val="-7"/>
                <w:sz w:val="20"/>
              </w:rPr>
              <w:t> </w:t>
            </w:r>
            <w:r>
              <w:rPr>
                <w:sz w:val="20"/>
              </w:rPr>
              <w:t>труда,</w:t>
            </w:r>
            <w:r>
              <w:rPr>
                <w:spacing w:val="-6"/>
                <w:sz w:val="20"/>
              </w:rPr>
              <w:t> </w:t>
            </w:r>
            <w:r>
              <w:rPr>
                <w:sz w:val="20"/>
              </w:rPr>
              <w:t>пожарной, промышленной безопасности, электробезопасности</w:t>
            </w:r>
          </w:p>
        </w:tc>
        <w:tc>
          <w:tcPr>
            <w:tcW w:w="2225" w:type="dxa"/>
          </w:tcPr>
          <w:p>
            <w:pPr>
              <w:pStyle w:val="TableParagraph"/>
              <w:rPr>
                <w:sz w:val="20"/>
              </w:rPr>
            </w:pPr>
          </w:p>
          <w:p>
            <w:pPr>
              <w:pStyle w:val="TableParagraph"/>
              <w:ind w:left="54" w:right="52"/>
              <w:jc w:val="center"/>
              <w:rPr>
                <w:sz w:val="20"/>
              </w:rPr>
            </w:pPr>
            <w:r>
              <w:rPr>
                <w:spacing w:val="-2"/>
                <w:sz w:val="20"/>
              </w:rPr>
              <w:t>Постоянно</w:t>
            </w:r>
          </w:p>
        </w:tc>
        <w:tc>
          <w:tcPr>
            <w:tcW w:w="2381" w:type="dxa"/>
          </w:tcPr>
          <w:p>
            <w:pPr>
              <w:pStyle w:val="TableParagraph"/>
              <w:rPr>
                <w:sz w:val="18"/>
              </w:rPr>
            </w:pPr>
          </w:p>
        </w:tc>
      </w:tr>
      <w:tr>
        <w:trPr>
          <w:trHeight w:val="578" w:hRule="atLeast"/>
        </w:trPr>
        <w:tc>
          <w:tcPr>
            <w:tcW w:w="5705" w:type="dxa"/>
          </w:tcPr>
          <w:p>
            <w:pPr>
              <w:pStyle w:val="TableParagraph"/>
              <w:spacing w:before="60"/>
              <w:ind w:left="2250" w:hanging="1558"/>
              <w:rPr>
                <w:sz w:val="20"/>
              </w:rPr>
            </w:pPr>
            <w:r>
              <w:rPr>
                <w:sz w:val="20"/>
              </w:rPr>
              <w:t>Проводить</w:t>
            </w:r>
            <w:r>
              <w:rPr>
                <w:spacing w:val="-9"/>
                <w:sz w:val="20"/>
              </w:rPr>
              <w:t> </w:t>
            </w:r>
            <w:r>
              <w:rPr>
                <w:sz w:val="20"/>
              </w:rPr>
              <w:t>работы</w:t>
            </w:r>
            <w:r>
              <w:rPr>
                <w:spacing w:val="-9"/>
                <w:sz w:val="20"/>
              </w:rPr>
              <w:t> </w:t>
            </w:r>
            <w:r>
              <w:rPr>
                <w:sz w:val="20"/>
              </w:rPr>
              <w:t>только</w:t>
            </w:r>
            <w:r>
              <w:rPr>
                <w:spacing w:val="-8"/>
                <w:sz w:val="20"/>
              </w:rPr>
              <w:t> </w:t>
            </w:r>
            <w:r>
              <w:rPr>
                <w:sz w:val="20"/>
              </w:rPr>
              <w:t>на</w:t>
            </w:r>
            <w:r>
              <w:rPr>
                <w:spacing w:val="-9"/>
                <w:sz w:val="20"/>
              </w:rPr>
              <w:t> </w:t>
            </w:r>
            <w:r>
              <w:rPr>
                <w:sz w:val="20"/>
              </w:rPr>
              <w:t>выделенных</w:t>
            </w:r>
            <w:r>
              <w:rPr>
                <w:spacing w:val="-8"/>
                <w:sz w:val="20"/>
              </w:rPr>
              <w:t> </w:t>
            </w:r>
            <w:r>
              <w:rPr>
                <w:sz w:val="20"/>
              </w:rPr>
              <w:t>участках </w:t>
            </w:r>
            <w:r>
              <w:rPr>
                <w:spacing w:val="-2"/>
                <w:sz w:val="20"/>
              </w:rPr>
              <w:t>(территориях)</w:t>
            </w:r>
          </w:p>
        </w:tc>
        <w:tc>
          <w:tcPr>
            <w:tcW w:w="2225" w:type="dxa"/>
          </w:tcPr>
          <w:p>
            <w:pPr>
              <w:pStyle w:val="TableParagraph"/>
              <w:spacing w:before="173"/>
              <w:ind w:left="54" w:right="53"/>
              <w:jc w:val="center"/>
              <w:rPr>
                <w:sz w:val="20"/>
              </w:rPr>
            </w:pPr>
            <w:r>
              <w:rPr>
                <w:spacing w:val="-2"/>
                <w:sz w:val="20"/>
              </w:rPr>
              <w:t>Постоянно</w:t>
            </w:r>
          </w:p>
        </w:tc>
        <w:tc>
          <w:tcPr>
            <w:tcW w:w="2381" w:type="dxa"/>
          </w:tcPr>
          <w:p>
            <w:pPr>
              <w:pStyle w:val="TableParagraph"/>
              <w:rPr>
                <w:sz w:val="18"/>
              </w:rPr>
            </w:pPr>
          </w:p>
        </w:tc>
      </w:tr>
      <w:tr>
        <w:trPr>
          <w:trHeight w:val="918" w:hRule="atLeast"/>
        </w:trPr>
        <w:tc>
          <w:tcPr>
            <w:tcW w:w="5705" w:type="dxa"/>
          </w:tcPr>
          <w:p>
            <w:pPr>
              <w:pStyle w:val="TableParagraph"/>
              <w:rPr>
                <w:sz w:val="20"/>
              </w:rPr>
            </w:pPr>
          </w:p>
          <w:p>
            <w:pPr>
              <w:pStyle w:val="TableParagraph"/>
              <w:ind w:left="1792" w:hanging="1438"/>
              <w:rPr>
                <w:sz w:val="20"/>
              </w:rPr>
            </w:pPr>
            <w:r>
              <w:rPr>
                <w:sz w:val="20"/>
              </w:rPr>
              <w:t>Обеспечить</w:t>
            </w:r>
            <w:r>
              <w:rPr>
                <w:spacing w:val="-8"/>
                <w:sz w:val="20"/>
              </w:rPr>
              <w:t> </w:t>
            </w:r>
            <w:r>
              <w:rPr>
                <w:sz w:val="20"/>
              </w:rPr>
              <w:t>своих</w:t>
            </w:r>
            <w:r>
              <w:rPr>
                <w:spacing w:val="-7"/>
                <w:sz w:val="20"/>
              </w:rPr>
              <w:t> </w:t>
            </w:r>
            <w:r>
              <w:rPr>
                <w:sz w:val="20"/>
              </w:rPr>
              <w:t>работников</w:t>
            </w:r>
            <w:r>
              <w:rPr>
                <w:spacing w:val="-8"/>
                <w:sz w:val="20"/>
              </w:rPr>
              <w:t> </w:t>
            </w:r>
            <w:r>
              <w:rPr>
                <w:sz w:val="20"/>
              </w:rPr>
              <w:t>средствами</w:t>
            </w:r>
            <w:r>
              <w:rPr>
                <w:spacing w:val="-8"/>
                <w:sz w:val="20"/>
              </w:rPr>
              <w:t> </w:t>
            </w:r>
            <w:r>
              <w:rPr>
                <w:sz w:val="20"/>
              </w:rPr>
              <w:t>коллективной</w:t>
            </w:r>
            <w:r>
              <w:rPr>
                <w:spacing w:val="-7"/>
                <w:sz w:val="20"/>
              </w:rPr>
              <w:t> </w:t>
            </w:r>
            <w:r>
              <w:rPr>
                <w:sz w:val="20"/>
              </w:rPr>
              <w:t>и индивидуальной защиты</w:t>
            </w:r>
          </w:p>
        </w:tc>
        <w:tc>
          <w:tcPr>
            <w:tcW w:w="2225" w:type="dxa"/>
          </w:tcPr>
          <w:p>
            <w:pPr>
              <w:pStyle w:val="TableParagraph"/>
              <w:ind w:left="249" w:right="238" w:hanging="3"/>
              <w:jc w:val="center"/>
              <w:rPr>
                <w:sz w:val="20"/>
              </w:rPr>
            </w:pPr>
            <w:r>
              <w:rPr>
                <w:sz w:val="20"/>
              </w:rPr>
              <w:t>До начала производства</w:t>
            </w:r>
            <w:r>
              <w:rPr>
                <w:spacing w:val="-13"/>
                <w:sz w:val="20"/>
              </w:rPr>
              <w:t> </w:t>
            </w:r>
            <w:r>
              <w:rPr>
                <w:sz w:val="20"/>
              </w:rPr>
              <w:t>работ, далее –</w:t>
            </w:r>
          </w:p>
          <w:p>
            <w:pPr>
              <w:pStyle w:val="TableParagraph"/>
              <w:spacing w:line="209" w:lineRule="exact"/>
              <w:ind w:left="54" w:right="50"/>
              <w:jc w:val="center"/>
              <w:rPr>
                <w:sz w:val="20"/>
              </w:rPr>
            </w:pPr>
            <w:r>
              <w:rPr>
                <w:spacing w:val="-2"/>
                <w:sz w:val="20"/>
              </w:rPr>
              <w:t>постоянно</w:t>
            </w:r>
          </w:p>
        </w:tc>
        <w:tc>
          <w:tcPr>
            <w:tcW w:w="2381" w:type="dxa"/>
          </w:tcPr>
          <w:p>
            <w:pPr>
              <w:pStyle w:val="TableParagraph"/>
              <w:rPr>
                <w:sz w:val="18"/>
              </w:rPr>
            </w:pPr>
          </w:p>
        </w:tc>
      </w:tr>
      <w:tr>
        <w:trPr>
          <w:trHeight w:val="1636" w:hRule="atLeast"/>
        </w:trPr>
        <w:tc>
          <w:tcPr>
            <w:tcW w:w="5705" w:type="dxa"/>
          </w:tcPr>
          <w:p>
            <w:pPr>
              <w:pStyle w:val="TableParagraph"/>
              <w:spacing w:before="130"/>
              <w:rPr>
                <w:sz w:val="20"/>
              </w:rPr>
            </w:pPr>
          </w:p>
          <w:p>
            <w:pPr>
              <w:pStyle w:val="TableParagraph"/>
              <w:ind w:left="177" w:right="116"/>
              <w:jc w:val="center"/>
              <w:rPr>
                <w:sz w:val="20"/>
              </w:rPr>
            </w:pPr>
            <w:r>
              <w:rPr>
                <w:sz w:val="20"/>
              </w:rPr>
              <w:t>Установить</w:t>
            </w:r>
            <w:r>
              <w:rPr>
                <w:spacing w:val="-7"/>
                <w:sz w:val="20"/>
              </w:rPr>
              <w:t> </w:t>
            </w:r>
            <w:r>
              <w:rPr>
                <w:sz w:val="20"/>
              </w:rPr>
              <w:t>на</w:t>
            </w:r>
            <w:r>
              <w:rPr>
                <w:spacing w:val="-7"/>
                <w:sz w:val="20"/>
              </w:rPr>
              <w:t> </w:t>
            </w:r>
            <w:r>
              <w:rPr>
                <w:sz w:val="20"/>
              </w:rPr>
              <w:t>границах</w:t>
            </w:r>
            <w:r>
              <w:rPr>
                <w:spacing w:val="-6"/>
                <w:sz w:val="20"/>
              </w:rPr>
              <w:t> </w:t>
            </w:r>
            <w:r>
              <w:rPr>
                <w:sz w:val="20"/>
              </w:rPr>
              <w:t>с</w:t>
            </w:r>
            <w:r>
              <w:rPr>
                <w:spacing w:val="-7"/>
                <w:sz w:val="20"/>
              </w:rPr>
              <w:t> </w:t>
            </w:r>
            <w:r>
              <w:rPr>
                <w:sz w:val="20"/>
              </w:rPr>
              <w:t>постоянным</w:t>
            </w:r>
            <w:r>
              <w:rPr>
                <w:spacing w:val="-6"/>
                <w:sz w:val="20"/>
              </w:rPr>
              <w:t> </w:t>
            </w:r>
            <w:r>
              <w:rPr>
                <w:sz w:val="20"/>
              </w:rPr>
              <w:t>присутствием</w:t>
            </w:r>
            <w:r>
              <w:rPr>
                <w:spacing w:val="-6"/>
                <w:sz w:val="20"/>
              </w:rPr>
              <w:t> </w:t>
            </w:r>
            <w:r>
              <w:rPr>
                <w:sz w:val="20"/>
              </w:rPr>
              <w:t>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w:t>
            </w:r>
          </w:p>
        </w:tc>
        <w:tc>
          <w:tcPr>
            <w:tcW w:w="2225" w:type="dxa"/>
          </w:tcPr>
          <w:p>
            <w:pPr>
              <w:pStyle w:val="TableParagraph"/>
              <w:spacing w:before="130"/>
              <w:rPr>
                <w:sz w:val="20"/>
              </w:rPr>
            </w:pPr>
          </w:p>
          <w:p>
            <w:pPr>
              <w:pStyle w:val="TableParagraph"/>
              <w:ind w:left="248" w:right="239" w:hanging="2"/>
              <w:jc w:val="center"/>
              <w:rPr>
                <w:sz w:val="20"/>
              </w:rPr>
            </w:pPr>
            <w:r>
              <w:rPr>
                <w:sz w:val="20"/>
              </w:rPr>
              <w:t>До начала производства</w:t>
            </w:r>
            <w:r>
              <w:rPr>
                <w:spacing w:val="-13"/>
                <w:sz w:val="20"/>
              </w:rPr>
              <w:t> </w:t>
            </w:r>
            <w:r>
              <w:rPr>
                <w:sz w:val="20"/>
              </w:rPr>
              <w:t>работ, далее –</w:t>
            </w:r>
          </w:p>
          <w:p>
            <w:pPr>
              <w:pStyle w:val="TableParagraph"/>
              <w:spacing w:line="229" w:lineRule="exact"/>
              <w:ind w:left="54" w:right="51"/>
              <w:jc w:val="center"/>
              <w:rPr>
                <w:sz w:val="20"/>
              </w:rPr>
            </w:pPr>
            <w:r>
              <w:rPr>
                <w:spacing w:val="-2"/>
                <w:sz w:val="20"/>
              </w:rPr>
              <w:t>постоянно</w:t>
            </w:r>
          </w:p>
        </w:tc>
        <w:tc>
          <w:tcPr>
            <w:tcW w:w="2381" w:type="dxa"/>
          </w:tcPr>
          <w:p>
            <w:pPr>
              <w:pStyle w:val="TableParagraph"/>
              <w:rPr>
                <w:sz w:val="18"/>
              </w:rPr>
            </w:pPr>
          </w:p>
        </w:tc>
      </w:tr>
      <w:tr>
        <w:trPr>
          <w:trHeight w:val="882" w:hRule="atLeast"/>
        </w:trPr>
        <w:tc>
          <w:tcPr>
            <w:tcW w:w="5705" w:type="dxa"/>
          </w:tcPr>
          <w:p>
            <w:pPr>
              <w:pStyle w:val="TableParagraph"/>
              <w:spacing w:before="96"/>
              <w:ind w:left="290" w:firstLine="4"/>
              <w:rPr>
                <w:sz w:val="20"/>
              </w:rPr>
            </w:pPr>
            <w:r>
              <w:rPr>
                <w:sz w:val="20"/>
              </w:rPr>
              <w:t>Осуществлять</w:t>
            </w:r>
            <w:r>
              <w:rPr>
                <w:spacing w:val="-10"/>
                <w:sz w:val="20"/>
              </w:rPr>
              <w:t> </w:t>
            </w:r>
            <w:r>
              <w:rPr>
                <w:sz w:val="20"/>
              </w:rPr>
              <w:t>организационно</w:t>
            </w:r>
            <w:r>
              <w:rPr>
                <w:spacing w:val="-9"/>
                <w:sz w:val="20"/>
              </w:rPr>
              <w:t> </w:t>
            </w:r>
            <w:r>
              <w:rPr>
                <w:sz w:val="20"/>
              </w:rPr>
              <w:t>–</w:t>
            </w:r>
            <w:r>
              <w:rPr>
                <w:spacing w:val="-9"/>
                <w:sz w:val="20"/>
              </w:rPr>
              <w:t> </w:t>
            </w:r>
            <w:r>
              <w:rPr>
                <w:sz w:val="20"/>
              </w:rPr>
              <w:t>технические</w:t>
            </w:r>
            <w:r>
              <w:rPr>
                <w:spacing w:val="-10"/>
                <w:sz w:val="20"/>
              </w:rPr>
              <w:t> </w:t>
            </w:r>
            <w:r>
              <w:rPr>
                <w:sz w:val="20"/>
              </w:rPr>
              <w:t>мероприятия, обеспечивающие</w:t>
            </w:r>
            <w:r>
              <w:rPr>
                <w:spacing w:val="-9"/>
                <w:sz w:val="20"/>
              </w:rPr>
              <w:t> </w:t>
            </w:r>
            <w:r>
              <w:rPr>
                <w:sz w:val="20"/>
              </w:rPr>
              <w:t>безопасность</w:t>
            </w:r>
            <w:r>
              <w:rPr>
                <w:spacing w:val="-9"/>
                <w:sz w:val="20"/>
              </w:rPr>
              <w:t> </w:t>
            </w:r>
            <w:r>
              <w:rPr>
                <w:sz w:val="20"/>
              </w:rPr>
              <w:t>работников</w:t>
            </w:r>
            <w:r>
              <w:rPr>
                <w:spacing w:val="-10"/>
                <w:sz w:val="20"/>
              </w:rPr>
              <w:t> </w:t>
            </w:r>
            <w:r>
              <w:rPr>
                <w:sz w:val="20"/>
              </w:rPr>
              <w:t>в</w:t>
            </w:r>
            <w:r>
              <w:rPr>
                <w:spacing w:val="-9"/>
                <w:sz w:val="20"/>
              </w:rPr>
              <w:t> </w:t>
            </w:r>
            <w:r>
              <w:rPr>
                <w:sz w:val="20"/>
              </w:rPr>
              <w:t>опасных</w:t>
            </w:r>
            <w:r>
              <w:rPr>
                <w:spacing w:val="-8"/>
                <w:sz w:val="20"/>
              </w:rPr>
              <w:t> </w:t>
            </w:r>
            <w:r>
              <w:rPr>
                <w:spacing w:val="-4"/>
                <w:sz w:val="20"/>
              </w:rPr>
              <w:t>зонах</w:t>
            </w:r>
          </w:p>
        </w:tc>
        <w:tc>
          <w:tcPr>
            <w:tcW w:w="2225" w:type="dxa"/>
          </w:tcPr>
          <w:p>
            <w:pPr>
              <w:pStyle w:val="TableParagraph"/>
              <w:spacing w:before="96"/>
              <w:rPr>
                <w:sz w:val="20"/>
              </w:rPr>
            </w:pPr>
          </w:p>
          <w:p>
            <w:pPr>
              <w:pStyle w:val="TableParagraph"/>
              <w:ind w:left="54" w:right="53"/>
              <w:jc w:val="center"/>
              <w:rPr>
                <w:sz w:val="20"/>
              </w:rPr>
            </w:pPr>
            <w:r>
              <w:rPr>
                <w:spacing w:val="-2"/>
                <w:sz w:val="20"/>
              </w:rPr>
              <w:t>Постоянно</w:t>
            </w:r>
          </w:p>
        </w:tc>
        <w:tc>
          <w:tcPr>
            <w:tcW w:w="2381" w:type="dxa"/>
          </w:tcPr>
          <w:p>
            <w:pPr>
              <w:pStyle w:val="TableParagraph"/>
              <w:rPr>
                <w:sz w:val="18"/>
              </w:rPr>
            </w:pPr>
          </w:p>
        </w:tc>
      </w:tr>
    </w:tbl>
    <w:p>
      <w:pPr>
        <w:pStyle w:val="TableParagraph"/>
        <w:spacing w:after="0"/>
        <w:rPr>
          <w:sz w:val="18"/>
        </w:rPr>
        <w:sectPr>
          <w:pgSz w:w="11910" w:h="16840"/>
          <w:pgMar w:top="900" w:bottom="839" w:left="1133" w:right="283"/>
        </w:sect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05"/>
        <w:gridCol w:w="2225"/>
        <w:gridCol w:w="2381"/>
      </w:tblGrid>
      <w:tr>
        <w:trPr>
          <w:trHeight w:val="460" w:hRule="atLeast"/>
        </w:trPr>
        <w:tc>
          <w:tcPr>
            <w:tcW w:w="5705" w:type="dxa"/>
          </w:tcPr>
          <w:p>
            <w:pPr>
              <w:pStyle w:val="TableParagraph"/>
              <w:spacing w:line="230" w:lineRule="atLeast"/>
              <w:ind w:left="2215" w:hanging="1944"/>
              <w:rPr>
                <w:sz w:val="20"/>
              </w:rPr>
            </w:pPr>
            <w:r>
              <w:rPr>
                <w:sz w:val="20"/>
              </w:rPr>
              <w:t>Производить</w:t>
            </w:r>
            <w:r>
              <w:rPr>
                <w:spacing w:val="-9"/>
                <w:sz w:val="20"/>
              </w:rPr>
              <w:t> </w:t>
            </w:r>
            <w:r>
              <w:rPr>
                <w:sz w:val="20"/>
              </w:rPr>
              <w:t>работы</w:t>
            </w:r>
            <w:r>
              <w:rPr>
                <w:spacing w:val="-6"/>
                <w:sz w:val="20"/>
              </w:rPr>
              <w:t> </w:t>
            </w:r>
            <w:r>
              <w:rPr>
                <w:sz w:val="20"/>
              </w:rPr>
              <w:t>повышенной</w:t>
            </w:r>
            <w:r>
              <w:rPr>
                <w:spacing w:val="-10"/>
                <w:sz w:val="20"/>
              </w:rPr>
              <w:t> </w:t>
            </w:r>
            <w:r>
              <w:rPr>
                <w:sz w:val="20"/>
              </w:rPr>
              <w:t>опасности</w:t>
            </w:r>
            <w:r>
              <w:rPr>
                <w:spacing w:val="-10"/>
                <w:sz w:val="20"/>
              </w:rPr>
              <w:t> </w:t>
            </w:r>
            <w:r>
              <w:rPr>
                <w:sz w:val="20"/>
              </w:rPr>
              <w:t>с</w:t>
            </w:r>
            <w:r>
              <w:rPr>
                <w:spacing w:val="-9"/>
                <w:sz w:val="20"/>
              </w:rPr>
              <w:t> </w:t>
            </w:r>
            <w:r>
              <w:rPr>
                <w:sz w:val="20"/>
              </w:rPr>
              <w:t>оформлением </w:t>
            </w:r>
            <w:r>
              <w:rPr>
                <w:spacing w:val="-2"/>
                <w:sz w:val="20"/>
              </w:rPr>
              <w:t>наряд–допуска</w:t>
            </w:r>
          </w:p>
        </w:tc>
        <w:tc>
          <w:tcPr>
            <w:tcW w:w="2225" w:type="dxa"/>
          </w:tcPr>
          <w:p>
            <w:pPr>
              <w:pStyle w:val="TableParagraph"/>
              <w:spacing w:before="115"/>
              <w:ind w:left="54"/>
              <w:jc w:val="center"/>
              <w:rPr>
                <w:sz w:val="20"/>
              </w:rPr>
            </w:pPr>
            <w:r>
              <w:rPr>
                <w:spacing w:val="-2"/>
                <w:sz w:val="20"/>
              </w:rPr>
              <w:t>Постоянно</w:t>
            </w:r>
          </w:p>
        </w:tc>
        <w:tc>
          <w:tcPr>
            <w:tcW w:w="2381" w:type="dxa"/>
          </w:tcPr>
          <w:p>
            <w:pPr>
              <w:pStyle w:val="TableParagraph"/>
              <w:rPr>
                <w:sz w:val="18"/>
              </w:rPr>
            </w:pPr>
          </w:p>
        </w:tc>
      </w:tr>
      <w:tr>
        <w:trPr>
          <w:trHeight w:val="688" w:hRule="atLeast"/>
        </w:trPr>
        <w:tc>
          <w:tcPr>
            <w:tcW w:w="5705" w:type="dxa"/>
          </w:tcPr>
          <w:p>
            <w:pPr>
              <w:pStyle w:val="TableParagraph"/>
              <w:ind w:left="630" w:right="618"/>
              <w:jc w:val="center"/>
              <w:rPr>
                <w:sz w:val="20"/>
              </w:rPr>
            </w:pPr>
            <w:r>
              <w:rPr>
                <w:sz w:val="20"/>
              </w:rPr>
              <w:t>Не</w:t>
            </w:r>
            <w:r>
              <w:rPr>
                <w:spacing w:val="-10"/>
                <w:sz w:val="20"/>
              </w:rPr>
              <w:t> </w:t>
            </w:r>
            <w:r>
              <w:rPr>
                <w:sz w:val="20"/>
              </w:rPr>
              <w:t>загромождать</w:t>
            </w:r>
            <w:r>
              <w:rPr>
                <w:spacing w:val="-10"/>
                <w:sz w:val="20"/>
              </w:rPr>
              <w:t> </w:t>
            </w:r>
            <w:r>
              <w:rPr>
                <w:sz w:val="20"/>
              </w:rPr>
              <w:t>проходы,</w:t>
            </w:r>
            <w:r>
              <w:rPr>
                <w:spacing w:val="-12"/>
                <w:sz w:val="20"/>
              </w:rPr>
              <w:t> </w:t>
            </w:r>
            <w:r>
              <w:rPr>
                <w:sz w:val="20"/>
              </w:rPr>
              <w:t>проезды</w:t>
            </w:r>
            <w:r>
              <w:rPr>
                <w:spacing w:val="-10"/>
                <w:sz w:val="20"/>
              </w:rPr>
              <w:t> </w:t>
            </w:r>
            <w:r>
              <w:rPr>
                <w:sz w:val="20"/>
              </w:rPr>
              <w:t>строительными материалами, инвентарем</w:t>
            </w:r>
          </w:p>
          <w:p>
            <w:pPr>
              <w:pStyle w:val="TableParagraph"/>
              <w:spacing w:line="208" w:lineRule="exact"/>
              <w:ind w:right="33"/>
              <w:jc w:val="center"/>
              <w:rPr>
                <w:sz w:val="20"/>
              </w:rPr>
            </w:pPr>
            <w:r>
              <w:rPr>
                <w:sz w:val="20"/>
              </w:rPr>
              <w:t>и</w:t>
            </w:r>
            <w:r>
              <w:rPr>
                <w:spacing w:val="-3"/>
                <w:sz w:val="20"/>
              </w:rPr>
              <w:t> </w:t>
            </w:r>
            <w:r>
              <w:rPr>
                <w:spacing w:val="-2"/>
                <w:sz w:val="20"/>
              </w:rPr>
              <w:t>мусором</w:t>
            </w:r>
          </w:p>
        </w:tc>
        <w:tc>
          <w:tcPr>
            <w:tcW w:w="2225" w:type="dxa"/>
          </w:tcPr>
          <w:p>
            <w:pPr>
              <w:pStyle w:val="TableParagraph"/>
              <w:spacing w:before="228"/>
              <w:ind w:left="54" w:right="52"/>
              <w:jc w:val="center"/>
              <w:rPr>
                <w:sz w:val="20"/>
              </w:rPr>
            </w:pPr>
            <w:r>
              <w:rPr>
                <w:spacing w:val="-2"/>
                <w:sz w:val="20"/>
              </w:rPr>
              <w:t>Постоянно</w:t>
            </w:r>
          </w:p>
        </w:tc>
        <w:tc>
          <w:tcPr>
            <w:tcW w:w="2381" w:type="dxa"/>
          </w:tcPr>
          <w:p>
            <w:pPr>
              <w:pStyle w:val="TableParagraph"/>
              <w:rPr>
                <w:sz w:val="18"/>
              </w:rPr>
            </w:pPr>
          </w:p>
        </w:tc>
      </w:tr>
      <w:tr>
        <w:trPr>
          <w:trHeight w:val="460" w:hRule="atLeast"/>
        </w:trPr>
        <w:tc>
          <w:tcPr>
            <w:tcW w:w="5705" w:type="dxa"/>
          </w:tcPr>
          <w:p>
            <w:pPr>
              <w:pStyle w:val="TableParagraph"/>
              <w:spacing w:line="230" w:lineRule="atLeast"/>
              <w:ind w:left="921" w:hanging="552"/>
              <w:rPr>
                <w:sz w:val="20"/>
              </w:rPr>
            </w:pPr>
            <w:r>
              <w:rPr>
                <w:sz w:val="20"/>
              </w:rPr>
              <w:t>Обеспечить</w:t>
            </w:r>
            <w:r>
              <w:rPr>
                <w:spacing w:val="-9"/>
                <w:sz w:val="20"/>
              </w:rPr>
              <w:t> </w:t>
            </w:r>
            <w:r>
              <w:rPr>
                <w:sz w:val="20"/>
              </w:rPr>
              <w:t>бытовые</w:t>
            </w:r>
            <w:r>
              <w:rPr>
                <w:spacing w:val="-9"/>
                <w:sz w:val="20"/>
              </w:rPr>
              <w:t> </w:t>
            </w:r>
            <w:r>
              <w:rPr>
                <w:sz w:val="20"/>
              </w:rPr>
              <w:t>помещения</w:t>
            </w:r>
            <w:r>
              <w:rPr>
                <w:spacing w:val="-10"/>
                <w:sz w:val="20"/>
              </w:rPr>
              <w:t> </w:t>
            </w:r>
            <w:r>
              <w:rPr>
                <w:sz w:val="20"/>
              </w:rPr>
              <w:t>первичными</w:t>
            </w:r>
            <w:r>
              <w:rPr>
                <w:spacing w:val="-10"/>
                <w:sz w:val="20"/>
              </w:rPr>
              <w:t> </w:t>
            </w:r>
            <w:r>
              <w:rPr>
                <w:sz w:val="20"/>
              </w:rPr>
              <w:t>средствами пожаротушения и аптечками первой помощи</w:t>
            </w:r>
          </w:p>
        </w:tc>
        <w:tc>
          <w:tcPr>
            <w:tcW w:w="2225" w:type="dxa"/>
          </w:tcPr>
          <w:p>
            <w:pPr>
              <w:pStyle w:val="TableParagraph"/>
              <w:spacing w:before="115"/>
              <w:ind w:left="54" w:right="47"/>
              <w:jc w:val="center"/>
              <w:rPr>
                <w:sz w:val="20"/>
              </w:rPr>
            </w:pPr>
            <w:r>
              <w:rPr>
                <w:spacing w:val="-2"/>
                <w:sz w:val="20"/>
              </w:rPr>
              <w:t>Постоянно</w:t>
            </w:r>
          </w:p>
        </w:tc>
        <w:tc>
          <w:tcPr>
            <w:tcW w:w="2381" w:type="dxa"/>
          </w:tcPr>
          <w:p>
            <w:pPr>
              <w:pStyle w:val="TableParagraph"/>
              <w:rPr>
                <w:sz w:val="18"/>
              </w:rPr>
            </w:pPr>
          </w:p>
        </w:tc>
      </w:tr>
      <w:tr>
        <w:trPr>
          <w:trHeight w:val="460" w:hRule="atLeast"/>
        </w:trPr>
        <w:tc>
          <w:tcPr>
            <w:tcW w:w="5705" w:type="dxa"/>
          </w:tcPr>
          <w:p>
            <w:pPr>
              <w:pStyle w:val="TableParagraph"/>
              <w:spacing w:line="230" w:lineRule="atLeast"/>
              <w:ind w:left="1331" w:hanging="495"/>
              <w:rPr>
                <w:sz w:val="20"/>
              </w:rPr>
            </w:pPr>
            <w:r>
              <w:rPr>
                <w:sz w:val="20"/>
              </w:rPr>
              <w:t>Обеспечить</w:t>
            </w:r>
            <w:r>
              <w:rPr>
                <w:spacing w:val="-12"/>
                <w:sz w:val="20"/>
              </w:rPr>
              <w:t> </w:t>
            </w:r>
            <w:r>
              <w:rPr>
                <w:sz w:val="20"/>
              </w:rPr>
              <w:t>исправность</w:t>
            </w:r>
            <w:r>
              <w:rPr>
                <w:spacing w:val="-13"/>
                <w:sz w:val="20"/>
              </w:rPr>
              <w:t> </w:t>
            </w:r>
            <w:r>
              <w:rPr>
                <w:sz w:val="20"/>
              </w:rPr>
              <w:t>применяемых</w:t>
            </w:r>
            <w:r>
              <w:rPr>
                <w:spacing w:val="-12"/>
                <w:sz w:val="20"/>
              </w:rPr>
              <w:t> </w:t>
            </w:r>
            <w:r>
              <w:rPr>
                <w:sz w:val="20"/>
              </w:rPr>
              <w:t>машин, электрооборудования, инструмента</w:t>
            </w:r>
          </w:p>
        </w:tc>
        <w:tc>
          <w:tcPr>
            <w:tcW w:w="2225" w:type="dxa"/>
          </w:tcPr>
          <w:p>
            <w:pPr>
              <w:pStyle w:val="TableParagraph"/>
              <w:spacing w:before="115"/>
              <w:ind w:left="54" w:right="52"/>
              <w:jc w:val="center"/>
              <w:rPr>
                <w:sz w:val="20"/>
              </w:rPr>
            </w:pPr>
            <w:r>
              <w:rPr>
                <w:spacing w:val="-2"/>
                <w:sz w:val="20"/>
              </w:rPr>
              <w:t>Постоянно</w:t>
            </w:r>
          </w:p>
        </w:tc>
        <w:tc>
          <w:tcPr>
            <w:tcW w:w="2381" w:type="dxa"/>
          </w:tcPr>
          <w:p>
            <w:pPr>
              <w:pStyle w:val="TableParagraph"/>
              <w:rPr>
                <w:sz w:val="18"/>
              </w:rPr>
            </w:pPr>
          </w:p>
        </w:tc>
      </w:tr>
      <w:tr>
        <w:trPr>
          <w:trHeight w:val="460" w:hRule="atLeast"/>
        </w:trPr>
        <w:tc>
          <w:tcPr>
            <w:tcW w:w="5705" w:type="dxa"/>
          </w:tcPr>
          <w:p>
            <w:pPr>
              <w:pStyle w:val="TableParagraph"/>
              <w:spacing w:line="230" w:lineRule="atLeast"/>
              <w:ind w:left="1555" w:hanging="1308"/>
              <w:rPr>
                <w:sz w:val="20"/>
              </w:rPr>
            </w:pPr>
            <w:r>
              <w:rPr>
                <w:sz w:val="20"/>
              </w:rPr>
              <w:t>Систематически</w:t>
            </w:r>
            <w:r>
              <w:rPr>
                <w:spacing w:val="-8"/>
                <w:sz w:val="20"/>
              </w:rPr>
              <w:t> </w:t>
            </w:r>
            <w:r>
              <w:rPr>
                <w:sz w:val="20"/>
              </w:rPr>
              <w:t>в</w:t>
            </w:r>
            <w:r>
              <w:rPr>
                <w:spacing w:val="-10"/>
                <w:sz w:val="20"/>
              </w:rPr>
              <w:t> </w:t>
            </w:r>
            <w:r>
              <w:rPr>
                <w:sz w:val="20"/>
              </w:rPr>
              <w:t>процессе</w:t>
            </w:r>
            <w:r>
              <w:rPr>
                <w:spacing w:val="-6"/>
                <w:sz w:val="20"/>
              </w:rPr>
              <w:t> </w:t>
            </w:r>
            <w:r>
              <w:rPr>
                <w:sz w:val="20"/>
              </w:rPr>
              <w:t>производства</w:t>
            </w:r>
            <w:r>
              <w:rPr>
                <w:spacing w:val="-9"/>
                <w:sz w:val="20"/>
              </w:rPr>
              <w:t> </w:t>
            </w:r>
            <w:r>
              <w:rPr>
                <w:sz w:val="20"/>
              </w:rPr>
              <w:t>работ</w:t>
            </w:r>
            <w:r>
              <w:rPr>
                <w:spacing w:val="-10"/>
                <w:sz w:val="20"/>
              </w:rPr>
              <w:t> </w:t>
            </w:r>
            <w:r>
              <w:rPr>
                <w:sz w:val="20"/>
              </w:rPr>
              <w:t>производить уборку отходов строительства</w:t>
            </w:r>
          </w:p>
        </w:tc>
        <w:tc>
          <w:tcPr>
            <w:tcW w:w="2225" w:type="dxa"/>
          </w:tcPr>
          <w:p>
            <w:pPr>
              <w:pStyle w:val="TableParagraph"/>
              <w:spacing w:before="115"/>
              <w:ind w:left="54" w:right="52"/>
              <w:jc w:val="center"/>
              <w:rPr>
                <w:sz w:val="20"/>
              </w:rPr>
            </w:pPr>
            <w:r>
              <w:rPr>
                <w:spacing w:val="-2"/>
                <w:sz w:val="20"/>
              </w:rPr>
              <w:t>Постоянно</w:t>
            </w:r>
          </w:p>
        </w:tc>
        <w:tc>
          <w:tcPr>
            <w:tcW w:w="2381" w:type="dxa"/>
          </w:tcPr>
          <w:p>
            <w:pPr>
              <w:pStyle w:val="TableParagraph"/>
              <w:rPr>
                <w:sz w:val="18"/>
              </w:rPr>
            </w:pPr>
          </w:p>
        </w:tc>
      </w:tr>
      <w:tr>
        <w:trPr>
          <w:trHeight w:val="688" w:hRule="atLeast"/>
        </w:trPr>
        <w:tc>
          <w:tcPr>
            <w:tcW w:w="5705" w:type="dxa"/>
          </w:tcPr>
          <w:p>
            <w:pPr>
              <w:pStyle w:val="TableParagraph"/>
              <w:ind w:left="599" w:right="587"/>
              <w:jc w:val="center"/>
              <w:rPr>
                <w:sz w:val="20"/>
              </w:rPr>
            </w:pPr>
            <w:r>
              <w:rPr>
                <w:sz w:val="20"/>
              </w:rPr>
              <w:t>Соблюдать</w:t>
            </w:r>
            <w:r>
              <w:rPr>
                <w:spacing w:val="-5"/>
                <w:sz w:val="20"/>
              </w:rPr>
              <w:t> </w:t>
            </w:r>
            <w:r>
              <w:rPr>
                <w:sz w:val="20"/>
              </w:rPr>
              <w:t>все</w:t>
            </w:r>
            <w:r>
              <w:rPr>
                <w:spacing w:val="-7"/>
                <w:sz w:val="20"/>
              </w:rPr>
              <w:t> </w:t>
            </w:r>
            <w:r>
              <w:rPr>
                <w:sz w:val="20"/>
              </w:rPr>
              <w:t>меры</w:t>
            </w:r>
            <w:r>
              <w:rPr>
                <w:spacing w:val="-7"/>
                <w:sz w:val="20"/>
              </w:rPr>
              <w:t> </w:t>
            </w:r>
            <w:r>
              <w:rPr>
                <w:sz w:val="20"/>
              </w:rPr>
              <w:t>и</w:t>
            </w:r>
            <w:r>
              <w:rPr>
                <w:spacing w:val="-8"/>
                <w:sz w:val="20"/>
              </w:rPr>
              <w:t> </w:t>
            </w:r>
            <w:r>
              <w:rPr>
                <w:sz w:val="20"/>
              </w:rPr>
              <w:t>требования</w:t>
            </w:r>
            <w:r>
              <w:rPr>
                <w:spacing w:val="-8"/>
                <w:sz w:val="20"/>
              </w:rPr>
              <w:t> </w:t>
            </w:r>
            <w:r>
              <w:rPr>
                <w:sz w:val="20"/>
              </w:rPr>
              <w:t>безопасности</w:t>
            </w:r>
            <w:r>
              <w:rPr>
                <w:spacing w:val="-6"/>
                <w:sz w:val="20"/>
              </w:rPr>
              <w:t> </w:t>
            </w:r>
            <w:r>
              <w:rPr>
                <w:sz w:val="20"/>
              </w:rPr>
              <w:t>при использовании в работе инструментов, инвентаря,</w:t>
            </w:r>
          </w:p>
          <w:p>
            <w:pPr>
              <w:pStyle w:val="TableParagraph"/>
              <w:spacing w:line="208" w:lineRule="exact"/>
              <w:ind w:left="8"/>
              <w:jc w:val="center"/>
              <w:rPr>
                <w:sz w:val="20"/>
              </w:rPr>
            </w:pPr>
            <w:r>
              <w:rPr>
                <w:sz w:val="20"/>
              </w:rPr>
              <w:t>электрооборудования</w:t>
            </w:r>
            <w:r>
              <w:rPr>
                <w:spacing w:val="-11"/>
                <w:sz w:val="20"/>
              </w:rPr>
              <w:t> </w:t>
            </w:r>
            <w:r>
              <w:rPr>
                <w:sz w:val="20"/>
              </w:rPr>
              <w:t>и</w:t>
            </w:r>
            <w:r>
              <w:rPr>
                <w:spacing w:val="-10"/>
                <w:sz w:val="20"/>
              </w:rPr>
              <w:t> </w:t>
            </w:r>
            <w:r>
              <w:rPr>
                <w:spacing w:val="-2"/>
                <w:sz w:val="20"/>
              </w:rPr>
              <w:t>электроприборов</w:t>
            </w:r>
          </w:p>
        </w:tc>
        <w:tc>
          <w:tcPr>
            <w:tcW w:w="2225" w:type="dxa"/>
          </w:tcPr>
          <w:p>
            <w:pPr>
              <w:pStyle w:val="TableParagraph"/>
              <w:spacing w:before="228"/>
              <w:ind w:left="54" w:right="52"/>
              <w:jc w:val="center"/>
              <w:rPr>
                <w:sz w:val="20"/>
              </w:rPr>
            </w:pPr>
            <w:r>
              <w:rPr>
                <w:spacing w:val="-2"/>
                <w:sz w:val="20"/>
              </w:rPr>
              <w:t>Постоянно</w:t>
            </w:r>
          </w:p>
        </w:tc>
        <w:tc>
          <w:tcPr>
            <w:tcW w:w="2381" w:type="dxa"/>
          </w:tcPr>
          <w:p>
            <w:pPr>
              <w:pStyle w:val="TableParagraph"/>
              <w:rPr>
                <w:sz w:val="18"/>
              </w:rPr>
            </w:pPr>
          </w:p>
        </w:tc>
      </w:tr>
      <w:tr>
        <w:trPr>
          <w:trHeight w:val="921" w:hRule="atLeast"/>
        </w:trPr>
        <w:tc>
          <w:tcPr>
            <w:tcW w:w="5705" w:type="dxa"/>
          </w:tcPr>
          <w:p>
            <w:pPr>
              <w:pStyle w:val="TableParagraph"/>
              <w:spacing w:line="230" w:lineRule="atLeast"/>
              <w:ind w:left="110" w:right="100" w:firstLine="1"/>
              <w:jc w:val="center"/>
              <w:rPr>
                <w:sz w:val="20"/>
              </w:rPr>
            </w:pPr>
            <w:r>
              <w:rPr>
                <w:sz w:val="20"/>
              </w:rPr>
              <w:t>Соблюдать требования безопасности в области охраны труда, пожарной</w:t>
            </w:r>
            <w:r>
              <w:rPr>
                <w:spacing w:val="-10"/>
                <w:sz w:val="20"/>
              </w:rPr>
              <w:t> </w:t>
            </w:r>
            <w:r>
              <w:rPr>
                <w:sz w:val="20"/>
              </w:rPr>
              <w:t>и</w:t>
            </w:r>
            <w:r>
              <w:rPr>
                <w:spacing w:val="-11"/>
                <w:sz w:val="20"/>
              </w:rPr>
              <w:t> </w:t>
            </w:r>
            <w:r>
              <w:rPr>
                <w:sz w:val="20"/>
              </w:rPr>
              <w:t>промышленной</w:t>
            </w:r>
            <w:r>
              <w:rPr>
                <w:spacing w:val="-11"/>
                <w:sz w:val="20"/>
              </w:rPr>
              <w:t> </w:t>
            </w:r>
            <w:r>
              <w:rPr>
                <w:sz w:val="20"/>
              </w:rPr>
              <w:t>безопасности,</w:t>
            </w:r>
            <w:r>
              <w:rPr>
                <w:spacing w:val="-10"/>
                <w:sz w:val="20"/>
              </w:rPr>
              <w:t> </w:t>
            </w:r>
            <w:r>
              <w:rPr>
                <w:sz w:val="20"/>
              </w:rPr>
              <w:t>электробезопасности и охраны окружающей среды, предусмотренные действующим законодательством Российской Федерации</w:t>
            </w:r>
          </w:p>
        </w:tc>
        <w:tc>
          <w:tcPr>
            <w:tcW w:w="2225" w:type="dxa"/>
          </w:tcPr>
          <w:p>
            <w:pPr>
              <w:pStyle w:val="TableParagraph"/>
              <w:spacing w:before="115"/>
              <w:rPr>
                <w:sz w:val="20"/>
              </w:rPr>
            </w:pPr>
          </w:p>
          <w:p>
            <w:pPr>
              <w:pStyle w:val="TableParagraph"/>
              <w:spacing w:before="1"/>
              <w:ind w:left="54" w:right="52"/>
              <w:jc w:val="center"/>
              <w:rPr>
                <w:sz w:val="20"/>
              </w:rPr>
            </w:pPr>
            <w:r>
              <w:rPr>
                <w:spacing w:val="-2"/>
                <w:sz w:val="20"/>
              </w:rPr>
              <w:t>Постоянно</w:t>
            </w:r>
          </w:p>
        </w:tc>
        <w:tc>
          <w:tcPr>
            <w:tcW w:w="2381" w:type="dxa"/>
          </w:tcPr>
          <w:p>
            <w:pPr>
              <w:pStyle w:val="TableParagraph"/>
              <w:rPr>
                <w:sz w:val="18"/>
              </w:rPr>
            </w:pPr>
          </w:p>
        </w:tc>
      </w:tr>
    </w:tbl>
    <w:p>
      <w:pPr>
        <w:pStyle w:val="BodyText"/>
        <w:spacing w:before="87"/>
        <w:rPr>
          <w:sz w:val="20"/>
        </w:rPr>
      </w:pPr>
    </w:p>
    <w:p>
      <w:pPr>
        <w:spacing w:before="1"/>
        <w:ind w:left="218" w:right="127" w:firstLine="744"/>
        <w:jc w:val="both"/>
        <w:rPr>
          <w:sz w:val="20"/>
        </w:rPr>
      </w:pPr>
      <w:r>
        <w:rPr>
          <w:sz w:val="20"/>
        </w:rPr>
        <w:t>Документы, предусмотренные пунктом 15 Регламента взаимодействия с субподрядными организациями в области охраны труда, пожарной и промышленной безопасности, электробезопасности и охраны окружающей среды при организации и выполнении работ на объектах ООО «Горстрой» предоставлены Исполнителем в полном объеме.</w:t>
      </w:r>
    </w:p>
    <w:p>
      <w:pPr>
        <w:spacing w:before="229"/>
        <w:ind w:left="218" w:right="0" w:firstLine="0"/>
        <w:jc w:val="left"/>
        <w:rPr>
          <w:sz w:val="20"/>
        </w:rPr>
      </w:pPr>
      <w:r>
        <w:rPr>
          <w:spacing w:val="-2"/>
          <w:sz w:val="20"/>
        </w:rPr>
        <w:t>Заказчик</w:t>
      </w:r>
    </w:p>
    <w:p>
      <w:pPr>
        <w:pStyle w:val="BodyText"/>
        <w:spacing w:before="72"/>
        <w:rPr>
          <w:sz w:val="20"/>
        </w:rPr>
      </w:pPr>
    </w:p>
    <w:p>
      <w:pPr>
        <w:pStyle w:val="BodyText"/>
        <w:spacing w:line="20" w:lineRule="exact"/>
        <w:ind w:left="7483"/>
        <w:rPr>
          <w:sz w:val="2"/>
        </w:rPr>
      </w:pPr>
      <w:r>
        <w:rPr>
          <w:sz w:val="2"/>
        </w:rPr>
        <mc:AlternateContent>
          <mc:Choice Requires="wps">
            <w:drawing>
              <wp:inline distT="0" distB="0" distL="0" distR="0">
                <wp:extent cx="1871980" cy="6350"/>
                <wp:effectExtent l="0" t="0" r="0" b="0"/>
                <wp:docPr id="13" name="Group 13"/>
                <wp:cNvGraphicFramePr>
                  <a:graphicFrameLocks/>
                </wp:cNvGraphicFramePr>
                <a:graphic>
                  <a:graphicData uri="http://schemas.microsoft.com/office/word/2010/wordprocessingGroup">
                    <wpg:wgp>
                      <wpg:cNvPr id="13" name="Group 13"/>
                      <wpg:cNvGrpSpPr/>
                      <wpg:grpSpPr>
                        <a:xfrm>
                          <a:off x="0" y="0"/>
                          <a:ext cx="1871980" cy="6350"/>
                          <a:chExt cx="1871980" cy="6350"/>
                        </a:xfrm>
                      </wpg:grpSpPr>
                      <wps:wsp>
                        <wps:cNvPr id="14" name="Graphic 14"/>
                        <wps:cNvSpPr/>
                        <wps:spPr>
                          <a:xfrm>
                            <a:off x="0" y="0"/>
                            <a:ext cx="1871980" cy="6350"/>
                          </a:xfrm>
                          <a:custGeom>
                            <a:avLst/>
                            <a:gdLst/>
                            <a:ahLst/>
                            <a:cxnLst/>
                            <a:rect l="l" t="t" r="r" b="b"/>
                            <a:pathLst>
                              <a:path w="1871980" h="6350">
                                <a:moveTo>
                                  <a:pt x="1871472" y="0"/>
                                </a:moveTo>
                                <a:lnTo>
                                  <a:pt x="0" y="0"/>
                                </a:lnTo>
                                <a:lnTo>
                                  <a:pt x="0" y="6096"/>
                                </a:lnTo>
                                <a:lnTo>
                                  <a:pt x="1871472" y="6096"/>
                                </a:lnTo>
                                <a:lnTo>
                                  <a:pt x="187147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47.4pt;height:.5pt;mso-position-horizontal-relative:char;mso-position-vertical-relative:line" id="docshapegroup11" coordorigin="0,0" coordsize="2948,10">
                <v:rect style="position:absolute;left:0;top:0;width:2948;height:10" id="docshape12" filled="true" fillcolor="#000000" stroked="false">
                  <v:fill type="solid"/>
                </v:rect>
              </v:group>
            </w:pict>
          </mc:Fallback>
        </mc:AlternateContent>
      </w:r>
      <w:r>
        <w:rPr>
          <w:sz w:val="2"/>
        </w:rPr>
      </w:r>
    </w:p>
    <w:p>
      <w:pPr>
        <w:pStyle w:val="BodyText"/>
        <w:spacing w:after="0" w:line="20" w:lineRule="exact"/>
        <w:rPr>
          <w:sz w:val="2"/>
        </w:rPr>
        <w:sectPr>
          <w:type w:val="continuous"/>
          <w:pgSz w:w="11910" w:h="16840"/>
          <w:pgMar w:top="960" w:bottom="280" w:left="1133" w:right="283"/>
        </w:sectPr>
      </w:pPr>
    </w:p>
    <w:p>
      <w:pPr>
        <w:pStyle w:val="BodyText"/>
        <w:spacing w:before="129"/>
        <w:rPr>
          <w:sz w:val="20"/>
        </w:rPr>
      </w:pPr>
    </w:p>
    <w:p>
      <w:pPr>
        <w:spacing w:before="0"/>
        <w:ind w:left="218" w:right="0" w:firstLine="0"/>
        <w:jc w:val="left"/>
        <w:rPr>
          <w:sz w:val="20"/>
        </w:rPr>
      </w:pPr>
      <w:r>
        <w:rPr>
          <w:sz w:val="20"/>
        </w:rPr>
        <mc:AlternateContent>
          <mc:Choice Requires="wps">
            <w:drawing>
              <wp:anchor distT="0" distB="0" distL="0" distR="0" allowOverlap="1" layoutInCell="1" locked="0" behindDoc="0" simplePos="0" relativeHeight="15734272">
                <wp:simplePos x="0" y="0"/>
                <wp:positionH relativeFrom="page">
                  <wp:posOffset>5471159</wp:posOffset>
                </wp:positionH>
                <wp:positionV relativeFrom="paragraph">
                  <wp:posOffset>146430</wp:posOffset>
                </wp:positionV>
                <wp:extent cx="1871980" cy="635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1871980" cy="6350"/>
                        </a:xfrm>
                        <a:custGeom>
                          <a:avLst/>
                          <a:gdLst/>
                          <a:ahLst/>
                          <a:cxnLst/>
                          <a:rect l="l" t="t" r="r" b="b"/>
                          <a:pathLst>
                            <a:path w="1871980" h="6350">
                              <a:moveTo>
                                <a:pt x="1871472" y="0"/>
                              </a:moveTo>
                              <a:lnTo>
                                <a:pt x="0" y="0"/>
                              </a:lnTo>
                              <a:lnTo>
                                <a:pt x="0" y="6108"/>
                              </a:lnTo>
                              <a:lnTo>
                                <a:pt x="1871472" y="6108"/>
                              </a:lnTo>
                              <a:lnTo>
                                <a:pt x="18714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0.799988pt;margin-top:11.529977pt;width:147.360pt;height:.481pt;mso-position-horizontal-relative:page;mso-position-vertical-relative:paragraph;z-index:15734272" id="docshape13" filled="true" fillcolor="#000000" stroked="false">
                <v:fill type="solid"/>
                <w10:wrap type="none"/>
              </v:rect>
            </w:pict>
          </mc:Fallback>
        </mc:AlternateContent>
      </w:r>
      <w:r>
        <w:rPr>
          <w:spacing w:val="-2"/>
          <w:sz w:val="20"/>
        </w:rPr>
        <w:t>Исполнитель</w:t>
      </w:r>
    </w:p>
    <w:p>
      <w:pPr>
        <w:spacing w:line="636" w:lineRule="auto" w:before="0"/>
        <w:ind w:left="218" w:right="1117" w:firstLine="0"/>
        <w:jc w:val="left"/>
        <w:rPr>
          <w:sz w:val="20"/>
        </w:rPr>
      </w:pPr>
      <w:r>
        <w:rPr/>
        <w:br w:type="column"/>
      </w:r>
      <w:r>
        <w:rPr>
          <w:spacing w:val="-2"/>
          <w:sz w:val="20"/>
        </w:rPr>
        <w:t>(подпись) (подпись)</w:t>
      </w:r>
    </w:p>
    <w:p>
      <w:pPr>
        <w:spacing w:after="0" w:line="636" w:lineRule="auto"/>
        <w:jc w:val="left"/>
        <w:rPr>
          <w:sz w:val="20"/>
        </w:rPr>
        <w:sectPr>
          <w:type w:val="continuous"/>
          <w:pgSz w:w="11910" w:h="16840"/>
          <w:pgMar w:top="760" w:bottom="280" w:left="1133" w:right="283"/>
          <w:cols w:num="2" w:equalWidth="0">
            <w:col w:w="1376" w:space="6943"/>
            <w:col w:w="2175"/>
          </w:cols>
        </w:sectPr>
      </w:pPr>
    </w:p>
    <w:p>
      <w:pPr>
        <w:spacing w:line="249" w:lineRule="auto" w:before="75"/>
        <w:ind w:left="5663" w:right="562" w:firstLine="1612"/>
        <w:jc w:val="right"/>
        <w:rPr>
          <w:sz w:val="20"/>
        </w:rPr>
      </w:pPr>
      <w:r>
        <w:rPr>
          <w:sz w:val="20"/>
        </w:rPr>
        <w:t>Приложение</w:t>
      </w:r>
      <w:r>
        <w:rPr>
          <w:spacing w:val="-7"/>
          <w:sz w:val="20"/>
        </w:rPr>
        <w:t> </w:t>
      </w:r>
      <w:r>
        <w:rPr>
          <w:sz w:val="20"/>
        </w:rPr>
        <w:t>№</w:t>
      </w:r>
      <w:r>
        <w:rPr>
          <w:spacing w:val="-10"/>
          <w:sz w:val="20"/>
        </w:rPr>
        <w:t> </w:t>
      </w:r>
      <w:r>
        <w:rPr>
          <w:sz w:val="20"/>
        </w:rPr>
        <w:t>2</w:t>
      </w:r>
      <w:r>
        <w:rPr>
          <w:spacing w:val="-8"/>
          <w:sz w:val="20"/>
        </w:rPr>
        <w:t> </w:t>
      </w:r>
      <w:r>
        <w:rPr>
          <w:sz w:val="20"/>
        </w:rPr>
        <w:t>к</w:t>
      </w:r>
      <w:r>
        <w:rPr>
          <w:spacing w:val="-10"/>
          <w:sz w:val="20"/>
        </w:rPr>
        <w:t> </w:t>
      </w:r>
      <w:r>
        <w:rPr>
          <w:sz w:val="20"/>
        </w:rPr>
        <w:t>Регламенту взаимодействия</w:t>
      </w:r>
      <w:r>
        <w:rPr>
          <w:spacing w:val="-12"/>
          <w:sz w:val="20"/>
        </w:rPr>
        <w:t> </w:t>
      </w:r>
      <w:r>
        <w:rPr>
          <w:sz w:val="20"/>
        </w:rPr>
        <w:t>с</w:t>
      </w:r>
      <w:r>
        <w:rPr>
          <w:spacing w:val="-11"/>
          <w:sz w:val="20"/>
        </w:rPr>
        <w:t> </w:t>
      </w:r>
      <w:r>
        <w:rPr>
          <w:sz w:val="20"/>
        </w:rPr>
        <w:t>субподрядными</w:t>
      </w:r>
      <w:r>
        <w:rPr>
          <w:spacing w:val="-12"/>
          <w:sz w:val="20"/>
        </w:rPr>
        <w:t> </w:t>
      </w:r>
      <w:r>
        <w:rPr>
          <w:sz w:val="20"/>
        </w:rPr>
        <w:t>организациями в области охраны труда, промышленной</w:t>
      </w:r>
    </w:p>
    <w:p>
      <w:pPr>
        <w:spacing w:line="249" w:lineRule="auto" w:before="2"/>
        <w:ind w:left="5913" w:right="563" w:hanging="94"/>
        <w:jc w:val="right"/>
        <w:rPr>
          <w:sz w:val="20"/>
        </w:rPr>
      </w:pPr>
      <w:r>
        <w:rPr>
          <w:sz w:val="20"/>
        </w:rPr>
        <w:t>и</w:t>
      </w:r>
      <w:r>
        <w:rPr>
          <w:spacing w:val="-11"/>
          <w:sz w:val="20"/>
        </w:rPr>
        <w:t> </w:t>
      </w:r>
      <w:r>
        <w:rPr>
          <w:sz w:val="20"/>
        </w:rPr>
        <w:t>пожарной</w:t>
      </w:r>
      <w:r>
        <w:rPr>
          <w:spacing w:val="-11"/>
          <w:sz w:val="20"/>
        </w:rPr>
        <w:t> </w:t>
      </w:r>
      <w:r>
        <w:rPr>
          <w:sz w:val="20"/>
        </w:rPr>
        <w:t>безопасности,</w:t>
      </w:r>
      <w:r>
        <w:rPr>
          <w:spacing w:val="-10"/>
          <w:sz w:val="20"/>
        </w:rPr>
        <w:t> </w:t>
      </w:r>
      <w:r>
        <w:rPr>
          <w:sz w:val="20"/>
        </w:rPr>
        <w:t>электробезопасности и</w:t>
      </w:r>
      <w:r>
        <w:rPr>
          <w:spacing w:val="-6"/>
          <w:sz w:val="20"/>
        </w:rPr>
        <w:t> </w:t>
      </w:r>
      <w:r>
        <w:rPr>
          <w:sz w:val="20"/>
        </w:rPr>
        <w:t>охраны</w:t>
      </w:r>
      <w:r>
        <w:rPr>
          <w:spacing w:val="-5"/>
          <w:sz w:val="20"/>
        </w:rPr>
        <w:t> </w:t>
      </w:r>
      <w:r>
        <w:rPr>
          <w:sz w:val="20"/>
        </w:rPr>
        <w:t>окружающей</w:t>
      </w:r>
      <w:r>
        <w:rPr>
          <w:spacing w:val="-5"/>
          <w:sz w:val="20"/>
        </w:rPr>
        <w:t> </w:t>
      </w:r>
      <w:r>
        <w:rPr>
          <w:sz w:val="20"/>
        </w:rPr>
        <w:t>среды</w:t>
      </w:r>
      <w:r>
        <w:rPr>
          <w:spacing w:val="-5"/>
          <w:sz w:val="20"/>
        </w:rPr>
        <w:t> </w:t>
      </w:r>
      <w:r>
        <w:rPr>
          <w:sz w:val="20"/>
        </w:rPr>
        <w:t>при</w:t>
      </w:r>
      <w:r>
        <w:rPr>
          <w:spacing w:val="-5"/>
          <w:sz w:val="20"/>
        </w:rPr>
        <w:t> </w:t>
      </w:r>
      <w:r>
        <w:rPr>
          <w:spacing w:val="-2"/>
          <w:sz w:val="20"/>
        </w:rPr>
        <w:t>организации</w:t>
      </w:r>
    </w:p>
    <w:p>
      <w:pPr>
        <w:spacing w:before="2"/>
        <w:ind w:left="0" w:right="564" w:firstLine="0"/>
        <w:jc w:val="right"/>
        <w:rPr>
          <w:sz w:val="20"/>
        </w:rPr>
      </w:pPr>
      <w:r>
        <w:rPr>
          <w:sz w:val="20"/>
        </w:rPr>
        <w:t>и</w:t>
      </w:r>
      <w:r>
        <w:rPr>
          <w:spacing w:val="-8"/>
          <w:sz w:val="20"/>
        </w:rPr>
        <w:t> </w:t>
      </w:r>
      <w:r>
        <w:rPr>
          <w:sz w:val="20"/>
        </w:rPr>
        <w:t>выполнении</w:t>
      </w:r>
      <w:r>
        <w:rPr>
          <w:spacing w:val="-7"/>
          <w:sz w:val="20"/>
        </w:rPr>
        <w:t> </w:t>
      </w:r>
      <w:r>
        <w:rPr>
          <w:sz w:val="20"/>
        </w:rPr>
        <w:t>работ</w:t>
      </w:r>
      <w:r>
        <w:rPr>
          <w:spacing w:val="-7"/>
          <w:sz w:val="20"/>
        </w:rPr>
        <w:t> </w:t>
      </w:r>
      <w:r>
        <w:rPr>
          <w:sz w:val="20"/>
        </w:rPr>
        <w:t>на</w:t>
      </w:r>
      <w:r>
        <w:rPr>
          <w:spacing w:val="-6"/>
          <w:sz w:val="20"/>
        </w:rPr>
        <w:t> </w:t>
      </w:r>
      <w:r>
        <w:rPr>
          <w:sz w:val="20"/>
        </w:rPr>
        <w:t>объектах</w:t>
      </w:r>
      <w:r>
        <w:rPr>
          <w:spacing w:val="-6"/>
          <w:sz w:val="20"/>
        </w:rPr>
        <w:t> </w:t>
      </w:r>
      <w:r>
        <w:rPr>
          <w:sz w:val="20"/>
        </w:rPr>
        <w:t>капитального</w:t>
      </w:r>
      <w:r>
        <w:rPr>
          <w:spacing w:val="-5"/>
          <w:sz w:val="20"/>
        </w:rPr>
        <w:t> </w:t>
      </w:r>
      <w:r>
        <w:rPr>
          <w:spacing w:val="-2"/>
          <w:sz w:val="20"/>
        </w:rPr>
        <w:t>строительства</w:t>
      </w:r>
    </w:p>
    <w:p>
      <w:pPr>
        <w:spacing w:before="10"/>
        <w:ind w:left="0" w:right="567" w:firstLine="0"/>
        <w:jc w:val="right"/>
        <w:rPr>
          <w:sz w:val="20"/>
        </w:rPr>
      </w:pPr>
      <w:r>
        <w:rPr>
          <w:spacing w:val="-2"/>
          <w:sz w:val="20"/>
        </w:rPr>
        <w:t>общества</w:t>
      </w:r>
    </w:p>
    <w:p>
      <w:pPr>
        <w:pStyle w:val="BodyText"/>
        <w:rPr>
          <w:sz w:val="20"/>
        </w:rPr>
      </w:pPr>
    </w:p>
    <w:p>
      <w:pPr>
        <w:pStyle w:val="BodyText"/>
        <w:rPr>
          <w:sz w:val="20"/>
        </w:rPr>
      </w:pPr>
    </w:p>
    <w:p>
      <w:pPr>
        <w:pStyle w:val="BodyText"/>
        <w:spacing w:before="16"/>
        <w:rPr>
          <w:sz w:val="20"/>
        </w:rPr>
      </w:pPr>
    </w:p>
    <w:p>
      <w:pPr>
        <w:spacing w:before="0"/>
        <w:ind w:left="0" w:right="563" w:firstLine="0"/>
        <w:jc w:val="right"/>
        <w:rPr>
          <w:sz w:val="20"/>
        </w:rPr>
      </w:pPr>
      <w:r>
        <w:rPr>
          <w:sz w:val="20"/>
        </w:rPr>
        <w:t>Директору</w:t>
      </w:r>
      <w:r>
        <w:rPr>
          <w:spacing w:val="-6"/>
          <w:sz w:val="20"/>
        </w:rPr>
        <w:t> </w:t>
      </w:r>
      <w:r>
        <w:rPr>
          <w:sz w:val="20"/>
        </w:rPr>
        <w:t>ООО</w:t>
      </w:r>
      <w:r>
        <w:rPr>
          <w:spacing w:val="-7"/>
          <w:sz w:val="20"/>
        </w:rPr>
        <w:t> </w:t>
      </w:r>
      <w:r>
        <w:rPr>
          <w:spacing w:val="-2"/>
          <w:sz w:val="20"/>
        </w:rPr>
        <w:t>«Горстрой»</w:t>
      </w:r>
    </w:p>
    <w:p>
      <w:pPr>
        <w:pStyle w:val="BodyText"/>
        <w:spacing w:before="7"/>
        <w:rPr>
          <w:sz w:val="17"/>
        </w:rPr>
      </w:pPr>
      <w:r>
        <w:rPr>
          <w:sz w:val="17"/>
        </w:rPr>
        <mc:AlternateContent>
          <mc:Choice Requires="wps">
            <w:drawing>
              <wp:anchor distT="0" distB="0" distL="0" distR="0" allowOverlap="1" layoutInCell="1" locked="0" behindDoc="1" simplePos="0" relativeHeight="487593984">
                <wp:simplePos x="0" y="0"/>
                <wp:positionH relativeFrom="page">
                  <wp:posOffset>6259060</wp:posOffset>
                </wp:positionH>
                <wp:positionV relativeFrom="paragraph">
                  <wp:posOffset>143975</wp:posOffset>
                </wp:positionV>
                <wp:extent cx="763905"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763905" cy="1270"/>
                        </a:xfrm>
                        <a:custGeom>
                          <a:avLst/>
                          <a:gdLst/>
                          <a:ahLst/>
                          <a:cxnLst/>
                          <a:rect l="l" t="t" r="r" b="b"/>
                          <a:pathLst>
                            <a:path w="763905" h="0">
                              <a:moveTo>
                                <a:pt x="0" y="0"/>
                              </a:moveTo>
                              <a:lnTo>
                                <a:pt x="763493"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92.839386pt;margin-top:11.336655pt;width:60.15pt;height:.1pt;mso-position-horizontal-relative:page;mso-position-vertical-relative:paragraph;z-index:-15722496;mso-wrap-distance-left:0;mso-wrap-distance-right:0" id="docshape14" coordorigin="9857,227" coordsize="1203,0" path="m9857,227l11059,227e" filled="false" stroked="true" strokeweight=".404314pt" strokecolor="#000000">
                <v:path arrowok="t"/>
                <v:stroke dashstyle="solid"/>
                <w10:wrap type="topAndBottom"/>
              </v:shape>
            </w:pict>
          </mc:Fallback>
        </mc:AlternateContent>
      </w:r>
    </w:p>
    <w:p>
      <w:pPr>
        <w:tabs>
          <w:tab w:pos="2936" w:val="left" w:leader="none"/>
        </w:tabs>
        <w:spacing w:before="0"/>
        <w:ind w:left="427" w:right="0" w:firstLine="0"/>
        <w:jc w:val="center"/>
        <w:rPr>
          <w:sz w:val="20"/>
        </w:rPr>
      </w:pPr>
      <w:r>
        <w:rPr>
          <w:spacing w:val="-2"/>
          <w:sz w:val="20"/>
        </w:rPr>
        <w:t>Уважаемый</w:t>
      </w:r>
      <w:r>
        <w:rPr>
          <w:sz w:val="20"/>
          <w:u w:val="single"/>
        </w:rPr>
        <w:tab/>
      </w:r>
      <w:r>
        <w:rPr>
          <w:spacing w:val="-10"/>
          <w:sz w:val="20"/>
        </w:rPr>
        <w:t>!</w:t>
      </w:r>
    </w:p>
    <w:p>
      <w:pPr>
        <w:tabs>
          <w:tab w:pos="4367" w:val="left" w:leader="none"/>
          <w:tab w:pos="7303" w:val="left" w:leader="none"/>
          <w:tab w:pos="8584" w:val="left" w:leader="none"/>
          <w:tab w:pos="9924" w:val="left" w:leader="none"/>
        </w:tabs>
        <w:spacing w:before="229"/>
        <w:ind w:left="285" w:right="563" w:firstLine="708"/>
        <w:jc w:val="both"/>
        <w:rPr>
          <w:sz w:val="20"/>
        </w:rPr>
      </w:pPr>
      <w:r>
        <w:rPr>
          <w:sz w:val="20"/>
        </w:rPr>
        <w:t>В</w:t>
      </w:r>
      <w:r>
        <w:rPr>
          <w:spacing w:val="40"/>
          <w:sz w:val="20"/>
        </w:rPr>
        <w:t> </w:t>
      </w:r>
      <w:r>
        <w:rPr>
          <w:sz w:val="20"/>
        </w:rPr>
        <w:t>целях</w:t>
      </w:r>
      <w:r>
        <w:rPr>
          <w:spacing w:val="40"/>
          <w:sz w:val="20"/>
        </w:rPr>
        <w:t> </w:t>
      </w:r>
      <w:r>
        <w:rPr>
          <w:sz w:val="20"/>
        </w:rPr>
        <w:t>исполнения</w:t>
      </w:r>
      <w:r>
        <w:rPr>
          <w:spacing w:val="40"/>
          <w:sz w:val="20"/>
        </w:rPr>
        <w:t> </w:t>
      </w:r>
      <w:r>
        <w:rPr>
          <w:sz w:val="20"/>
        </w:rPr>
        <w:t>обязательств</w:t>
      </w:r>
      <w:r>
        <w:rPr>
          <w:spacing w:val="40"/>
          <w:sz w:val="20"/>
        </w:rPr>
        <w:t> </w:t>
      </w:r>
      <w:r>
        <w:rPr>
          <w:sz w:val="20"/>
        </w:rPr>
        <w:t>по</w:t>
      </w:r>
      <w:r>
        <w:rPr>
          <w:spacing w:val="40"/>
          <w:sz w:val="20"/>
        </w:rPr>
        <w:t> </w:t>
      </w:r>
      <w:r>
        <w:rPr>
          <w:sz w:val="20"/>
        </w:rPr>
        <w:t>договору</w:t>
      </w:r>
      <w:r>
        <w:rPr>
          <w:spacing w:val="40"/>
          <w:sz w:val="20"/>
        </w:rPr>
        <w:t> </w:t>
      </w:r>
      <w:r>
        <w:rPr>
          <w:sz w:val="20"/>
        </w:rPr>
        <w:t>субподряда</w:t>
      </w:r>
      <w:r>
        <w:rPr>
          <w:spacing w:val="40"/>
          <w:sz w:val="20"/>
        </w:rPr>
        <w:t> </w:t>
      </w:r>
      <w:r>
        <w:rPr>
          <w:sz w:val="20"/>
        </w:rPr>
        <w:t>№</w:t>
      </w:r>
      <w:r>
        <w:rPr>
          <w:spacing w:val="40"/>
          <w:sz w:val="20"/>
        </w:rPr>
        <w:t> </w:t>
      </w:r>
      <w:r>
        <w:rPr>
          <w:sz w:val="20"/>
          <w:u w:val="single"/>
        </w:rPr>
        <w:tab/>
      </w:r>
      <w:r>
        <w:rPr>
          <w:spacing w:val="40"/>
          <w:sz w:val="20"/>
        </w:rPr>
        <w:t> </w:t>
      </w:r>
      <w:r>
        <w:rPr>
          <w:sz w:val="20"/>
        </w:rPr>
        <w:t>от</w:t>
      </w:r>
      <w:r>
        <w:rPr>
          <w:sz w:val="20"/>
          <w:u w:val="single"/>
        </w:rPr>
        <w:tab/>
      </w:r>
      <w:r>
        <w:rPr>
          <w:sz w:val="20"/>
        </w:rPr>
        <w:t>, заключенного между ООО «Горстрой» и ООО </w:t>
      </w:r>
      <w:r>
        <w:rPr>
          <w:sz w:val="20"/>
          <w:u w:val="single"/>
        </w:rPr>
        <w:tab/>
      </w:r>
      <w:r>
        <w:rPr>
          <w:sz w:val="20"/>
        </w:rPr>
        <w:t>, для выполнения работ </w:t>
      </w:r>
      <w:r>
        <w:rPr>
          <w:sz w:val="20"/>
          <w:u w:val="single"/>
        </w:rPr>
        <w:tab/>
        <w:tab/>
        <w:tab/>
      </w:r>
      <w:r>
        <w:rPr>
          <w:sz w:val="20"/>
        </w:rPr>
        <w:t> на объекте капитального</w:t>
      </w:r>
    </w:p>
    <w:p>
      <w:pPr>
        <w:spacing w:line="229" w:lineRule="exact" w:before="1"/>
        <w:ind w:left="4533" w:right="0" w:firstLine="0"/>
        <w:jc w:val="left"/>
        <w:rPr>
          <w:sz w:val="20"/>
        </w:rPr>
      </w:pPr>
      <w:r>
        <w:rPr>
          <w:sz w:val="20"/>
        </w:rPr>
        <w:t>(вид</w:t>
      </w:r>
      <w:r>
        <w:rPr>
          <w:spacing w:val="-7"/>
          <w:sz w:val="20"/>
        </w:rPr>
        <w:t> </w:t>
      </w:r>
      <w:r>
        <w:rPr>
          <w:spacing w:val="-2"/>
          <w:sz w:val="20"/>
        </w:rPr>
        <w:t>работ)</w:t>
      </w:r>
    </w:p>
    <w:p>
      <w:pPr>
        <w:tabs>
          <w:tab w:pos="7495" w:val="left" w:leader="none"/>
        </w:tabs>
        <w:spacing w:line="229" w:lineRule="exact" w:before="0"/>
        <w:ind w:left="285" w:right="0" w:firstLine="0"/>
        <w:jc w:val="left"/>
        <w:rPr>
          <w:sz w:val="20"/>
        </w:rPr>
      </w:pPr>
      <w:r>
        <w:rPr>
          <w:spacing w:val="-2"/>
          <w:sz w:val="20"/>
        </w:rPr>
        <w:t>строительства</w:t>
      </w:r>
      <w:r>
        <w:rPr>
          <w:sz w:val="20"/>
          <w:u w:val="single"/>
        </w:rPr>
        <w:tab/>
      </w:r>
    </w:p>
    <w:p>
      <w:pPr>
        <w:spacing w:before="1"/>
        <w:ind w:left="4086" w:right="0" w:firstLine="0"/>
        <w:jc w:val="left"/>
        <w:rPr>
          <w:sz w:val="20"/>
        </w:rPr>
      </w:pPr>
      <w:r>
        <w:rPr>
          <w:sz w:val="20"/>
        </w:rPr>
        <w:t>(наименование</w:t>
      </w:r>
      <w:r>
        <w:rPr>
          <w:spacing w:val="-12"/>
          <w:sz w:val="20"/>
        </w:rPr>
        <w:t> </w:t>
      </w:r>
      <w:r>
        <w:rPr>
          <w:sz w:val="20"/>
        </w:rPr>
        <w:t>объекта,</w:t>
      </w:r>
      <w:r>
        <w:rPr>
          <w:spacing w:val="-11"/>
          <w:sz w:val="20"/>
        </w:rPr>
        <w:t> </w:t>
      </w:r>
      <w:r>
        <w:rPr>
          <w:spacing w:val="-2"/>
          <w:sz w:val="20"/>
        </w:rPr>
        <w:t>адрес)</w:t>
      </w:r>
    </w:p>
    <w:p>
      <w:pPr>
        <w:spacing w:before="0"/>
        <w:ind w:left="285" w:right="566" w:firstLine="0"/>
        <w:jc w:val="left"/>
        <w:rPr>
          <w:sz w:val="20"/>
        </w:rPr>
      </w:pPr>
      <w:r>
        <w:rPr>
          <w:sz w:val="20"/>
        </w:rPr>
        <w:t>прошу</w:t>
      </w:r>
      <w:r>
        <w:rPr>
          <w:spacing w:val="39"/>
          <w:sz w:val="20"/>
        </w:rPr>
        <w:t> </w:t>
      </w:r>
      <w:r>
        <w:rPr>
          <w:sz w:val="20"/>
        </w:rPr>
        <w:t>Вас</w:t>
      </w:r>
      <w:r>
        <w:rPr>
          <w:spacing w:val="38"/>
          <w:sz w:val="20"/>
        </w:rPr>
        <w:t> </w:t>
      </w:r>
      <w:r>
        <w:rPr>
          <w:sz w:val="20"/>
        </w:rPr>
        <w:t>согласовать</w:t>
      </w:r>
      <w:r>
        <w:rPr>
          <w:spacing w:val="39"/>
          <w:sz w:val="20"/>
        </w:rPr>
        <w:t> </w:t>
      </w:r>
      <w:r>
        <w:rPr>
          <w:sz w:val="20"/>
        </w:rPr>
        <w:t>допуск</w:t>
      </w:r>
      <w:r>
        <w:rPr>
          <w:spacing w:val="37"/>
          <w:sz w:val="20"/>
        </w:rPr>
        <w:t> </w:t>
      </w:r>
      <w:r>
        <w:rPr>
          <w:sz w:val="20"/>
        </w:rPr>
        <w:t>следующих</w:t>
      </w:r>
      <w:r>
        <w:rPr>
          <w:spacing w:val="39"/>
          <w:sz w:val="20"/>
        </w:rPr>
        <w:t> </w:t>
      </w:r>
      <w:r>
        <w:rPr>
          <w:sz w:val="20"/>
        </w:rPr>
        <w:t>сотрудников</w:t>
      </w:r>
      <w:r>
        <w:rPr>
          <w:spacing w:val="37"/>
          <w:sz w:val="20"/>
        </w:rPr>
        <w:t> </w:t>
      </w:r>
      <w:r>
        <w:rPr>
          <w:sz w:val="20"/>
        </w:rPr>
        <w:t>нашей</w:t>
      </w:r>
      <w:r>
        <w:rPr>
          <w:spacing w:val="37"/>
          <w:sz w:val="20"/>
        </w:rPr>
        <w:t> </w:t>
      </w:r>
      <w:r>
        <w:rPr>
          <w:sz w:val="20"/>
        </w:rPr>
        <w:t>организации</w:t>
      </w:r>
      <w:r>
        <w:rPr>
          <w:spacing w:val="39"/>
          <w:sz w:val="20"/>
        </w:rPr>
        <w:t> </w:t>
      </w:r>
      <w:r>
        <w:rPr>
          <w:sz w:val="20"/>
        </w:rPr>
        <w:t>на</w:t>
      </w:r>
      <w:r>
        <w:rPr>
          <w:spacing w:val="40"/>
          <w:sz w:val="20"/>
        </w:rPr>
        <w:t> </w:t>
      </w:r>
      <w:r>
        <w:rPr>
          <w:sz w:val="20"/>
        </w:rPr>
        <w:t>строительный</w:t>
      </w:r>
      <w:r>
        <w:rPr>
          <w:spacing w:val="37"/>
          <w:sz w:val="20"/>
        </w:rPr>
        <w:t> </w:t>
      </w:r>
      <w:r>
        <w:rPr>
          <w:sz w:val="20"/>
        </w:rPr>
        <w:t>объект</w:t>
      </w:r>
      <w:r>
        <w:rPr>
          <w:spacing w:val="39"/>
          <w:sz w:val="20"/>
        </w:rPr>
        <w:t> </w:t>
      </w:r>
      <w:r>
        <w:rPr>
          <w:sz w:val="20"/>
        </w:rPr>
        <w:t>после прохождения ими вводного инструктажа.</w:t>
      </w:r>
    </w:p>
    <w:p>
      <w:pPr>
        <w:pStyle w:val="BodyText"/>
        <w:rPr>
          <w:sz w:val="20"/>
        </w:rPr>
      </w:pPr>
    </w:p>
    <w:p>
      <w:pPr>
        <w:pStyle w:val="BodyText"/>
        <w:rPr>
          <w:sz w:val="20"/>
        </w:rPr>
      </w:pPr>
    </w:p>
    <w:p>
      <w:pPr>
        <w:spacing w:before="0"/>
        <w:ind w:left="851" w:right="0" w:firstLine="0"/>
        <w:jc w:val="left"/>
        <w:rPr>
          <w:sz w:val="20"/>
        </w:rPr>
      </w:pPr>
      <w:r>
        <w:rPr>
          <w:sz w:val="20"/>
        </w:rPr>
        <w:t>Список</w:t>
      </w:r>
      <w:r>
        <w:rPr>
          <w:spacing w:val="-10"/>
          <w:sz w:val="20"/>
        </w:rPr>
        <w:t> </w:t>
      </w:r>
      <w:r>
        <w:rPr>
          <w:sz w:val="20"/>
        </w:rPr>
        <w:t>работников,</w:t>
      </w:r>
      <w:r>
        <w:rPr>
          <w:spacing w:val="-7"/>
          <w:sz w:val="20"/>
        </w:rPr>
        <w:t> </w:t>
      </w:r>
      <w:r>
        <w:rPr>
          <w:sz w:val="20"/>
        </w:rPr>
        <w:t>направляемых</w:t>
      </w:r>
      <w:r>
        <w:rPr>
          <w:spacing w:val="-8"/>
          <w:sz w:val="20"/>
        </w:rPr>
        <w:t> </w:t>
      </w:r>
      <w:r>
        <w:rPr>
          <w:sz w:val="20"/>
        </w:rPr>
        <w:t>на</w:t>
      </w:r>
      <w:r>
        <w:rPr>
          <w:spacing w:val="-8"/>
          <w:sz w:val="20"/>
        </w:rPr>
        <w:t> </w:t>
      </w:r>
      <w:r>
        <w:rPr>
          <w:sz w:val="20"/>
        </w:rPr>
        <w:t>прохождение</w:t>
      </w:r>
      <w:r>
        <w:rPr>
          <w:spacing w:val="-6"/>
          <w:sz w:val="20"/>
        </w:rPr>
        <w:t> </w:t>
      </w:r>
      <w:r>
        <w:rPr>
          <w:sz w:val="20"/>
        </w:rPr>
        <w:t>вводных</w:t>
      </w:r>
      <w:r>
        <w:rPr>
          <w:spacing w:val="-7"/>
          <w:sz w:val="20"/>
        </w:rPr>
        <w:t> </w:t>
      </w:r>
      <w:r>
        <w:rPr>
          <w:spacing w:val="-2"/>
          <w:sz w:val="20"/>
        </w:rPr>
        <w:t>инструктажей</w:t>
      </w:r>
    </w:p>
    <w:p>
      <w:pPr>
        <w:pStyle w:val="BodyText"/>
        <w:spacing w:before="10"/>
        <w:rPr>
          <w:sz w:val="19"/>
        </w:rPr>
      </w:pPr>
    </w:p>
    <w:tbl>
      <w:tblPr>
        <w:tblW w:w="0" w:type="auto"/>
        <w:jc w:val="left"/>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3"/>
        <w:gridCol w:w="3717"/>
        <w:gridCol w:w="2999"/>
        <w:gridCol w:w="2147"/>
      </w:tblGrid>
      <w:tr>
        <w:trPr>
          <w:trHeight w:val="527" w:hRule="atLeast"/>
        </w:trPr>
        <w:tc>
          <w:tcPr>
            <w:tcW w:w="763" w:type="dxa"/>
          </w:tcPr>
          <w:p>
            <w:pPr>
              <w:pStyle w:val="TableParagraph"/>
              <w:ind w:left="124"/>
              <w:rPr>
                <w:sz w:val="20"/>
              </w:rPr>
            </w:pPr>
            <w:r>
              <w:rPr>
                <w:sz w:val="20"/>
              </w:rPr>
              <w:t>№</w:t>
            </w:r>
            <w:r>
              <w:rPr>
                <w:spacing w:val="-3"/>
                <w:sz w:val="20"/>
              </w:rPr>
              <w:t> </w:t>
            </w:r>
            <w:r>
              <w:rPr>
                <w:spacing w:val="-5"/>
                <w:sz w:val="20"/>
              </w:rPr>
              <w:t>п/п</w:t>
            </w:r>
          </w:p>
        </w:tc>
        <w:tc>
          <w:tcPr>
            <w:tcW w:w="3717" w:type="dxa"/>
          </w:tcPr>
          <w:p>
            <w:pPr>
              <w:pStyle w:val="TableParagraph"/>
              <w:ind w:left="830"/>
              <w:rPr>
                <w:sz w:val="20"/>
              </w:rPr>
            </w:pPr>
            <w:r>
              <w:rPr>
                <w:sz w:val="20"/>
              </w:rPr>
              <w:t>Фамилия,</w:t>
            </w:r>
            <w:r>
              <w:rPr>
                <w:spacing w:val="-6"/>
                <w:sz w:val="20"/>
              </w:rPr>
              <w:t> </w:t>
            </w:r>
            <w:r>
              <w:rPr>
                <w:sz w:val="20"/>
              </w:rPr>
              <w:t>имя,</w:t>
            </w:r>
            <w:r>
              <w:rPr>
                <w:spacing w:val="-6"/>
                <w:sz w:val="20"/>
              </w:rPr>
              <w:t> </w:t>
            </w:r>
            <w:r>
              <w:rPr>
                <w:spacing w:val="-2"/>
                <w:sz w:val="20"/>
              </w:rPr>
              <w:t>отчество</w:t>
            </w:r>
          </w:p>
        </w:tc>
        <w:tc>
          <w:tcPr>
            <w:tcW w:w="2999" w:type="dxa"/>
          </w:tcPr>
          <w:p>
            <w:pPr>
              <w:pStyle w:val="TableParagraph"/>
              <w:ind w:left="547"/>
              <w:rPr>
                <w:sz w:val="20"/>
              </w:rPr>
            </w:pPr>
            <w:r>
              <w:rPr>
                <w:spacing w:val="-2"/>
                <w:sz w:val="20"/>
              </w:rPr>
              <w:t>Должность/профессия</w:t>
            </w:r>
          </w:p>
        </w:tc>
        <w:tc>
          <w:tcPr>
            <w:tcW w:w="2147" w:type="dxa"/>
          </w:tcPr>
          <w:p>
            <w:pPr>
              <w:pStyle w:val="TableParagraph"/>
              <w:ind w:left="431"/>
              <w:rPr>
                <w:sz w:val="20"/>
              </w:rPr>
            </w:pPr>
            <w:r>
              <w:rPr>
                <w:sz w:val="20"/>
              </w:rPr>
              <w:t>Дата</w:t>
            </w:r>
            <w:r>
              <w:rPr>
                <w:spacing w:val="-6"/>
                <w:sz w:val="20"/>
              </w:rPr>
              <w:t> </w:t>
            </w:r>
            <w:r>
              <w:rPr>
                <w:spacing w:val="-2"/>
                <w:sz w:val="20"/>
              </w:rPr>
              <w:t>рождения</w:t>
            </w:r>
          </w:p>
        </w:tc>
      </w:tr>
      <w:tr>
        <w:trPr>
          <w:trHeight w:val="527" w:hRule="atLeast"/>
        </w:trPr>
        <w:tc>
          <w:tcPr>
            <w:tcW w:w="763" w:type="dxa"/>
          </w:tcPr>
          <w:p>
            <w:pPr>
              <w:pStyle w:val="TableParagraph"/>
              <w:rPr>
                <w:sz w:val="18"/>
              </w:rPr>
            </w:pPr>
          </w:p>
        </w:tc>
        <w:tc>
          <w:tcPr>
            <w:tcW w:w="3717" w:type="dxa"/>
          </w:tcPr>
          <w:p>
            <w:pPr>
              <w:pStyle w:val="TableParagraph"/>
              <w:rPr>
                <w:sz w:val="18"/>
              </w:rPr>
            </w:pPr>
          </w:p>
        </w:tc>
        <w:tc>
          <w:tcPr>
            <w:tcW w:w="2999" w:type="dxa"/>
          </w:tcPr>
          <w:p>
            <w:pPr>
              <w:pStyle w:val="TableParagraph"/>
              <w:rPr>
                <w:sz w:val="18"/>
              </w:rPr>
            </w:pPr>
          </w:p>
        </w:tc>
        <w:tc>
          <w:tcPr>
            <w:tcW w:w="2147" w:type="dxa"/>
          </w:tcPr>
          <w:p>
            <w:pPr>
              <w:pStyle w:val="TableParagraph"/>
              <w:rPr>
                <w:sz w:val="18"/>
              </w:rPr>
            </w:pPr>
          </w:p>
        </w:tc>
      </w:tr>
      <w:tr>
        <w:trPr>
          <w:trHeight w:val="527" w:hRule="atLeast"/>
        </w:trPr>
        <w:tc>
          <w:tcPr>
            <w:tcW w:w="763" w:type="dxa"/>
          </w:tcPr>
          <w:p>
            <w:pPr>
              <w:pStyle w:val="TableParagraph"/>
              <w:rPr>
                <w:sz w:val="18"/>
              </w:rPr>
            </w:pPr>
          </w:p>
        </w:tc>
        <w:tc>
          <w:tcPr>
            <w:tcW w:w="3717" w:type="dxa"/>
          </w:tcPr>
          <w:p>
            <w:pPr>
              <w:pStyle w:val="TableParagraph"/>
              <w:rPr>
                <w:sz w:val="18"/>
              </w:rPr>
            </w:pPr>
          </w:p>
        </w:tc>
        <w:tc>
          <w:tcPr>
            <w:tcW w:w="2999" w:type="dxa"/>
          </w:tcPr>
          <w:p>
            <w:pPr>
              <w:pStyle w:val="TableParagraph"/>
              <w:rPr>
                <w:sz w:val="18"/>
              </w:rPr>
            </w:pPr>
          </w:p>
        </w:tc>
        <w:tc>
          <w:tcPr>
            <w:tcW w:w="2147" w:type="dxa"/>
          </w:tcPr>
          <w:p>
            <w:pPr>
              <w:pStyle w:val="TableParagraph"/>
              <w:rPr>
                <w:sz w:val="18"/>
              </w:rPr>
            </w:pPr>
          </w:p>
        </w:tc>
      </w:tr>
      <w:tr>
        <w:trPr>
          <w:trHeight w:val="503" w:hRule="atLeast"/>
        </w:trPr>
        <w:tc>
          <w:tcPr>
            <w:tcW w:w="763" w:type="dxa"/>
          </w:tcPr>
          <w:p>
            <w:pPr>
              <w:pStyle w:val="TableParagraph"/>
              <w:rPr>
                <w:sz w:val="18"/>
              </w:rPr>
            </w:pPr>
          </w:p>
        </w:tc>
        <w:tc>
          <w:tcPr>
            <w:tcW w:w="3717" w:type="dxa"/>
          </w:tcPr>
          <w:p>
            <w:pPr>
              <w:pStyle w:val="TableParagraph"/>
              <w:rPr>
                <w:sz w:val="18"/>
              </w:rPr>
            </w:pPr>
          </w:p>
        </w:tc>
        <w:tc>
          <w:tcPr>
            <w:tcW w:w="2999" w:type="dxa"/>
          </w:tcPr>
          <w:p>
            <w:pPr>
              <w:pStyle w:val="TableParagraph"/>
              <w:rPr>
                <w:sz w:val="18"/>
              </w:rPr>
            </w:pPr>
          </w:p>
        </w:tc>
        <w:tc>
          <w:tcPr>
            <w:tcW w:w="2147" w:type="dxa"/>
          </w:tcPr>
          <w:p>
            <w:pPr>
              <w:pStyle w:val="TableParagraph"/>
              <w:rPr>
                <w:sz w:val="18"/>
              </w:rPr>
            </w:pPr>
          </w:p>
        </w:tc>
      </w:tr>
    </w:tbl>
    <w:p>
      <w:pPr>
        <w:pStyle w:val="BodyText"/>
        <w:rPr>
          <w:sz w:val="20"/>
        </w:rPr>
      </w:pPr>
    </w:p>
    <w:p>
      <w:pPr>
        <w:pStyle w:val="BodyText"/>
        <w:rPr>
          <w:sz w:val="20"/>
        </w:rPr>
      </w:pPr>
    </w:p>
    <w:p>
      <w:pPr>
        <w:pStyle w:val="BodyText"/>
        <w:spacing w:before="82"/>
        <w:rPr>
          <w:sz w:val="20"/>
        </w:rPr>
      </w:pPr>
    </w:p>
    <w:tbl>
      <w:tblPr>
        <w:tblW w:w="0" w:type="auto"/>
        <w:jc w:val="left"/>
        <w:tblInd w:w="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008"/>
      </w:tblGrid>
      <w:tr>
        <w:trPr>
          <w:trHeight w:val="225" w:hRule="atLeast"/>
        </w:trPr>
        <w:tc>
          <w:tcPr>
            <w:tcW w:w="10008" w:type="dxa"/>
          </w:tcPr>
          <w:p>
            <w:pPr>
              <w:pStyle w:val="TableParagraph"/>
              <w:spacing w:line="206" w:lineRule="exact"/>
              <w:ind w:left="50"/>
              <w:rPr>
                <w:sz w:val="20"/>
              </w:rPr>
            </w:pPr>
            <w:r>
              <w:rPr>
                <w:sz w:val="20"/>
              </w:rPr>
              <w:t>Должность,</w:t>
            </w:r>
            <w:r>
              <w:rPr>
                <w:spacing w:val="-11"/>
                <w:sz w:val="20"/>
              </w:rPr>
              <w:t> </w:t>
            </w:r>
            <w:r>
              <w:rPr>
                <w:spacing w:val="-5"/>
                <w:sz w:val="20"/>
              </w:rPr>
              <w:t>ФИО</w:t>
            </w:r>
          </w:p>
        </w:tc>
      </w:tr>
      <w:tr>
        <w:trPr>
          <w:trHeight w:val="235" w:hRule="atLeast"/>
        </w:trPr>
        <w:tc>
          <w:tcPr>
            <w:tcW w:w="10008" w:type="dxa"/>
          </w:tcPr>
          <w:p>
            <w:pPr>
              <w:pStyle w:val="TableParagraph"/>
              <w:spacing w:line="20" w:lineRule="exact"/>
              <w:ind w:left="7773" w:right="-58"/>
              <w:rPr>
                <w:sz w:val="2"/>
              </w:rPr>
            </w:pPr>
            <w:r>
              <w:rPr>
                <w:sz w:val="2"/>
              </w:rPr>
              <mc:AlternateContent>
                <mc:Choice Requires="wps">
                  <w:drawing>
                    <wp:inline distT="0" distB="0" distL="0" distR="0">
                      <wp:extent cx="1419225" cy="6350"/>
                      <wp:effectExtent l="0" t="0" r="0" b="0"/>
                      <wp:docPr id="17" name="Group 17"/>
                      <wp:cNvGraphicFramePr>
                        <a:graphicFrameLocks/>
                      </wp:cNvGraphicFramePr>
                      <a:graphic>
                        <a:graphicData uri="http://schemas.microsoft.com/office/word/2010/wordprocessingGroup">
                          <wpg:wgp>
                            <wpg:cNvPr id="17" name="Group 17"/>
                            <wpg:cNvGrpSpPr/>
                            <wpg:grpSpPr>
                              <a:xfrm>
                                <a:off x="0" y="0"/>
                                <a:ext cx="1419225" cy="6350"/>
                                <a:chExt cx="1419225" cy="6350"/>
                              </a:xfrm>
                            </wpg:grpSpPr>
                            <wps:wsp>
                              <wps:cNvPr id="18" name="Graphic 18"/>
                              <wps:cNvSpPr/>
                              <wps:spPr>
                                <a:xfrm>
                                  <a:off x="0" y="0"/>
                                  <a:ext cx="1419225" cy="6350"/>
                                </a:xfrm>
                                <a:custGeom>
                                  <a:avLst/>
                                  <a:gdLst/>
                                  <a:ahLst/>
                                  <a:cxnLst/>
                                  <a:rect l="l" t="t" r="r" b="b"/>
                                  <a:pathLst>
                                    <a:path w="1419225" h="6350">
                                      <a:moveTo>
                                        <a:pt x="1418843" y="0"/>
                                      </a:moveTo>
                                      <a:lnTo>
                                        <a:pt x="0" y="0"/>
                                      </a:lnTo>
                                      <a:lnTo>
                                        <a:pt x="0" y="6096"/>
                                      </a:lnTo>
                                      <a:lnTo>
                                        <a:pt x="1418843" y="6096"/>
                                      </a:lnTo>
                                      <a:lnTo>
                                        <a:pt x="141884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11.75pt;height:.5pt;mso-position-horizontal-relative:char;mso-position-vertical-relative:line" id="docshapegroup15" coordorigin="0,0" coordsize="2235,10">
                      <v:rect style="position:absolute;left:0;top:0;width:2235;height:10" id="docshape16" filled="true" fillcolor="#000000" stroked="false">
                        <v:fill type="solid"/>
                      </v:rect>
                    </v:group>
                  </w:pict>
                </mc:Fallback>
              </mc:AlternateContent>
            </w:r>
            <w:r>
              <w:rPr>
                <w:sz w:val="2"/>
              </w:rPr>
            </w:r>
          </w:p>
          <w:p>
            <w:pPr>
              <w:pStyle w:val="TableParagraph"/>
              <w:spacing w:line="195" w:lineRule="exact"/>
              <w:ind w:right="700"/>
              <w:jc w:val="right"/>
              <w:rPr>
                <w:sz w:val="20"/>
              </w:rPr>
            </w:pPr>
            <w:r>
              <w:rPr>
                <w:spacing w:val="-2"/>
                <w:sz w:val="20"/>
              </w:rPr>
              <w:t>(подпись)</w:t>
            </w:r>
          </w:p>
        </w:tc>
      </w:tr>
    </w:tbl>
    <w:p>
      <w:pPr>
        <w:pStyle w:val="TableParagraph"/>
        <w:spacing w:after="0" w:line="195" w:lineRule="exact"/>
        <w:jc w:val="right"/>
        <w:rPr>
          <w:sz w:val="20"/>
        </w:rPr>
        <w:sectPr>
          <w:pgSz w:w="11910" w:h="16840"/>
          <w:pgMar w:top="620" w:bottom="280" w:left="1133" w:right="283"/>
        </w:sectPr>
      </w:pPr>
    </w:p>
    <w:p>
      <w:pPr>
        <w:spacing w:line="249" w:lineRule="auto" w:before="75"/>
        <w:ind w:left="5663" w:right="562" w:firstLine="1612"/>
        <w:jc w:val="right"/>
        <w:rPr>
          <w:sz w:val="20"/>
        </w:rPr>
      </w:pPr>
      <w:r>
        <w:rPr>
          <w:sz w:val="20"/>
        </w:rPr>
        <w:t>Приложение</w:t>
      </w:r>
      <w:r>
        <w:rPr>
          <w:spacing w:val="-9"/>
          <w:sz w:val="20"/>
        </w:rPr>
        <w:t> </w:t>
      </w:r>
      <w:r>
        <w:rPr>
          <w:sz w:val="20"/>
        </w:rPr>
        <w:t>№</w:t>
      </w:r>
      <w:r>
        <w:rPr>
          <w:spacing w:val="-10"/>
          <w:sz w:val="20"/>
        </w:rPr>
        <w:t> </w:t>
      </w:r>
      <w:r>
        <w:rPr>
          <w:sz w:val="20"/>
        </w:rPr>
        <w:t>3</w:t>
      </w:r>
      <w:r>
        <w:rPr>
          <w:spacing w:val="-8"/>
          <w:sz w:val="20"/>
        </w:rPr>
        <w:t> </w:t>
      </w:r>
      <w:r>
        <w:rPr>
          <w:sz w:val="20"/>
        </w:rPr>
        <w:t>к</w:t>
      </w:r>
      <w:r>
        <w:rPr>
          <w:spacing w:val="-7"/>
          <w:sz w:val="20"/>
        </w:rPr>
        <w:t> </w:t>
      </w:r>
      <w:r>
        <w:rPr>
          <w:sz w:val="20"/>
        </w:rPr>
        <w:t>Регламенту взаимодействия</w:t>
      </w:r>
      <w:r>
        <w:rPr>
          <w:spacing w:val="-12"/>
          <w:sz w:val="20"/>
        </w:rPr>
        <w:t> </w:t>
      </w:r>
      <w:r>
        <w:rPr>
          <w:sz w:val="20"/>
        </w:rPr>
        <w:t>с</w:t>
      </w:r>
      <w:r>
        <w:rPr>
          <w:spacing w:val="-11"/>
          <w:sz w:val="20"/>
        </w:rPr>
        <w:t> </w:t>
      </w:r>
      <w:r>
        <w:rPr>
          <w:sz w:val="20"/>
        </w:rPr>
        <w:t>субподрядными</w:t>
      </w:r>
      <w:r>
        <w:rPr>
          <w:spacing w:val="-12"/>
          <w:sz w:val="20"/>
        </w:rPr>
        <w:t> </w:t>
      </w:r>
      <w:r>
        <w:rPr>
          <w:sz w:val="20"/>
        </w:rPr>
        <w:t>организациями в области охраны труда, промышленной</w:t>
      </w:r>
    </w:p>
    <w:p>
      <w:pPr>
        <w:spacing w:line="249" w:lineRule="auto" w:before="2"/>
        <w:ind w:left="5913" w:right="563" w:hanging="94"/>
        <w:jc w:val="right"/>
        <w:rPr>
          <w:sz w:val="20"/>
        </w:rPr>
      </w:pPr>
      <w:r>
        <w:rPr>
          <w:sz w:val="20"/>
        </w:rPr>
        <w:t>и</w:t>
      </w:r>
      <w:r>
        <w:rPr>
          <w:spacing w:val="-11"/>
          <w:sz w:val="20"/>
        </w:rPr>
        <w:t> </w:t>
      </w:r>
      <w:r>
        <w:rPr>
          <w:sz w:val="20"/>
        </w:rPr>
        <w:t>пожарной</w:t>
      </w:r>
      <w:r>
        <w:rPr>
          <w:spacing w:val="-11"/>
          <w:sz w:val="20"/>
        </w:rPr>
        <w:t> </w:t>
      </w:r>
      <w:r>
        <w:rPr>
          <w:sz w:val="20"/>
        </w:rPr>
        <w:t>безопасности,</w:t>
      </w:r>
      <w:r>
        <w:rPr>
          <w:spacing w:val="-10"/>
          <w:sz w:val="20"/>
        </w:rPr>
        <w:t> </w:t>
      </w:r>
      <w:r>
        <w:rPr>
          <w:sz w:val="20"/>
        </w:rPr>
        <w:t>электробезопасности и</w:t>
      </w:r>
      <w:r>
        <w:rPr>
          <w:spacing w:val="-6"/>
          <w:sz w:val="20"/>
        </w:rPr>
        <w:t> </w:t>
      </w:r>
      <w:r>
        <w:rPr>
          <w:sz w:val="20"/>
        </w:rPr>
        <w:t>охраны</w:t>
      </w:r>
      <w:r>
        <w:rPr>
          <w:spacing w:val="-5"/>
          <w:sz w:val="20"/>
        </w:rPr>
        <w:t> </w:t>
      </w:r>
      <w:r>
        <w:rPr>
          <w:sz w:val="20"/>
        </w:rPr>
        <w:t>окружающей</w:t>
      </w:r>
      <w:r>
        <w:rPr>
          <w:spacing w:val="-5"/>
          <w:sz w:val="20"/>
        </w:rPr>
        <w:t> </w:t>
      </w:r>
      <w:r>
        <w:rPr>
          <w:sz w:val="20"/>
        </w:rPr>
        <w:t>среды</w:t>
      </w:r>
      <w:r>
        <w:rPr>
          <w:spacing w:val="-5"/>
          <w:sz w:val="20"/>
        </w:rPr>
        <w:t> </w:t>
      </w:r>
      <w:r>
        <w:rPr>
          <w:sz w:val="20"/>
        </w:rPr>
        <w:t>при</w:t>
      </w:r>
      <w:r>
        <w:rPr>
          <w:spacing w:val="-5"/>
          <w:sz w:val="20"/>
        </w:rPr>
        <w:t> </w:t>
      </w:r>
      <w:r>
        <w:rPr>
          <w:spacing w:val="-2"/>
          <w:sz w:val="20"/>
        </w:rPr>
        <w:t>организации</w:t>
      </w:r>
    </w:p>
    <w:p>
      <w:pPr>
        <w:spacing w:before="2"/>
        <w:ind w:left="0" w:right="564" w:firstLine="0"/>
        <w:jc w:val="right"/>
        <w:rPr>
          <w:sz w:val="20"/>
        </w:rPr>
      </w:pPr>
      <w:r>
        <w:rPr>
          <w:sz w:val="20"/>
        </w:rPr>
        <w:t>и</w:t>
      </w:r>
      <w:r>
        <w:rPr>
          <w:spacing w:val="-8"/>
          <w:sz w:val="20"/>
        </w:rPr>
        <w:t> </w:t>
      </w:r>
      <w:r>
        <w:rPr>
          <w:sz w:val="20"/>
        </w:rPr>
        <w:t>выполнении</w:t>
      </w:r>
      <w:r>
        <w:rPr>
          <w:spacing w:val="-7"/>
          <w:sz w:val="20"/>
        </w:rPr>
        <w:t> </w:t>
      </w:r>
      <w:r>
        <w:rPr>
          <w:sz w:val="20"/>
        </w:rPr>
        <w:t>работ</w:t>
      </w:r>
      <w:r>
        <w:rPr>
          <w:spacing w:val="-7"/>
          <w:sz w:val="20"/>
        </w:rPr>
        <w:t> </w:t>
      </w:r>
      <w:r>
        <w:rPr>
          <w:sz w:val="20"/>
        </w:rPr>
        <w:t>на</w:t>
      </w:r>
      <w:r>
        <w:rPr>
          <w:spacing w:val="-6"/>
          <w:sz w:val="20"/>
        </w:rPr>
        <w:t> </w:t>
      </w:r>
      <w:r>
        <w:rPr>
          <w:sz w:val="20"/>
        </w:rPr>
        <w:t>объектах</w:t>
      </w:r>
      <w:r>
        <w:rPr>
          <w:spacing w:val="-6"/>
          <w:sz w:val="20"/>
        </w:rPr>
        <w:t> </w:t>
      </w:r>
      <w:r>
        <w:rPr>
          <w:sz w:val="20"/>
        </w:rPr>
        <w:t>капитального</w:t>
      </w:r>
      <w:r>
        <w:rPr>
          <w:spacing w:val="-5"/>
          <w:sz w:val="20"/>
        </w:rPr>
        <w:t> </w:t>
      </w:r>
      <w:r>
        <w:rPr>
          <w:spacing w:val="-2"/>
          <w:sz w:val="20"/>
        </w:rPr>
        <w:t>строительства</w:t>
      </w:r>
    </w:p>
    <w:p>
      <w:pPr>
        <w:spacing w:before="10"/>
        <w:ind w:left="0" w:right="567" w:firstLine="0"/>
        <w:jc w:val="right"/>
        <w:rPr>
          <w:sz w:val="20"/>
        </w:rPr>
      </w:pPr>
      <w:r>
        <w:rPr>
          <w:spacing w:val="-2"/>
          <w:sz w:val="20"/>
        </w:rPr>
        <w:t>общества</w:t>
      </w:r>
    </w:p>
    <w:p>
      <w:pPr>
        <w:pStyle w:val="BodyText"/>
        <w:spacing w:before="5"/>
        <w:rPr>
          <w:sz w:val="20"/>
        </w:rPr>
      </w:pPr>
    </w:p>
    <w:p>
      <w:pPr>
        <w:spacing w:before="1"/>
        <w:ind w:left="0" w:right="278" w:firstLine="0"/>
        <w:jc w:val="center"/>
        <w:rPr>
          <w:b/>
          <w:sz w:val="20"/>
        </w:rPr>
      </w:pPr>
      <w:r>
        <w:rPr>
          <w:b/>
          <w:sz w:val="20"/>
        </w:rPr>
        <w:t>Шкала</w:t>
      </w:r>
      <w:r>
        <w:rPr>
          <w:b/>
          <w:spacing w:val="-5"/>
          <w:sz w:val="20"/>
        </w:rPr>
        <w:t> </w:t>
      </w:r>
      <w:r>
        <w:rPr>
          <w:b/>
          <w:spacing w:val="-2"/>
          <w:sz w:val="20"/>
        </w:rPr>
        <w:t>штрафов</w:t>
      </w:r>
    </w:p>
    <w:p>
      <w:pPr>
        <w:pStyle w:val="BodyText"/>
        <w:spacing w:before="11"/>
        <w:rPr>
          <w:b/>
          <w:sz w:val="19"/>
        </w:rPr>
      </w:pPr>
    </w:p>
    <w:tbl>
      <w:tblPr>
        <w:tblW w:w="0" w:type="auto"/>
        <w:jc w:val="left"/>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4"/>
        <w:gridCol w:w="6552"/>
        <w:gridCol w:w="2124"/>
      </w:tblGrid>
      <w:tr>
        <w:trPr>
          <w:trHeight w:val="690" w:hRule="atLeast"/>
        </w:trPr>
        <w:tc>
          <w:tcPr>
            <w:tcW w:w="674" w:type="dxa"/>
          </w:tcPr>
          <w:p>
            <w:pPr>
              <w:pStyle w:val="TableParagraph"/>
              <w:ind w:left="201" w:right="188" w:firstLine="40"/>
              <w:rPr>
                <w:sz w:val="20"/>
              </w:rPr>
            </w:pPr>
            <w:r>
              <w:rPr>
                <w:spacing w:val="-10"/>
                <w:sz w:val="20"/>
              </w:rPr>
              <w:t>№</w:t>
            </w:r>
            <w:r>
              <w:rPr>
                <w:spacing w:val="-5"/>
                <w:sz w:val="20"/>
              </w:rPr>
              <w:t> п/п</w:t>
            </w:r>
          </w:p>
        </w:tc>
        <w:tc>
          <w:tcPr>
            <w:tcW w:w="6552" w:type="dxa"/>
          </w:tcPr>
          <w:p>
            <w:pPr>
              <w:pStyle w:val="TableParagraph"/>
              <w:rPr>
                <w:b/>
                <w:sz w:val="20"/>
              </w:rPr>
            </w:pPr>
          </w:p>
          <w:p>
            <w:pPr>
              <w:pStyle w:val="TableParagraph"/>
              <w:ind w:left="4"/>
              <w:jc w:val="center"/>
              <w:rPr>
                <w:sz w:val="20"/>
              </w:rPr>
            </w:pPr>
            <w:r>
              <w:rPr>
                <w:sz w:val="20"/>
              </w:rPr>
              <w:t>Перечень</w:t>
            </w:r>
            <w:r>
              <w:rPr>
                <w:spacing w:val="-9"/>
                <w:sz w:val="20"/>
              </w:rPr>
              <w:t> </w:t>
            </w:r>
            <w:r>
              <w:rPr>
                <w:spacing w:val="-2"/>
                <w:sz w:val="20"/>
              </w:rPr>
              <w:t>нарушений</w:t>
            </w:r>
          </w:p>
        </w:tc>
        <w:tc>
          <w:tcPr>
            <w:tcW w:w="2124" w:type="dxa"/>
          </w:tcPr>
          <w:p>
            <w:pPr>
              <w:pStyle w:val="TableParagraph"/>
              <w:ind w:left="9" w:right="4"/>
              <w:jc w:val="center"/>
              <w:rPr>
                <w:sz w:val="20"/>
              </w:rPr>
            </w:pPr>
            <w:r>
              <w:rPr>
                <w:sz w:val="20"/>
              </w:rPr>
              <w:t>Сумма</w:t>
            </w:r>
            <w:r>
              <w:rPr>
                <w:spacing w:val="-4"/>
                <w:sz w:val="20"/>
              </w:rPr>
              <w:t> </w:t>
            </w:r>
            <w:r>
              <w:rPr>
                <w:spacing w:val="-2"/>
                <w:sz w:val="20"/>
              </w:rPr>
              <w:t>штрафа</w:t>
            </w:r>
          </w:p>
          <w:p>
            <w:pPr>
              <w:pStyle w:val="TableParagraph"/>
              <w:spacing w:line="230" w:lineRule="atLeast"/>
              <w:ind w:left="9"/>
              <w:jc w:val="center"/>
              <w:rPr>
                <w:sz w:val="20"/>
              </w:rPr>
            </w:pPr>
            <w:r>
              <w:rPr>
                <w:sz w:val="20"/>
              </w:rPr>
              <w:t>за</w:t>
            </w:r>
            <w:r>
              <w:rPr>
                <w:spacing w:val="-13"/>
                <w:sz w:val="20"/>
              </w:rPr>
              <w:t> </w:t>
            </w:r>
            <w:r>
              <w:rPr>
                <w:sz w:val="20"/>
              </w:rPr>
              <w:t>каждое</w:t>
            </w:r>
            <w:r>
              <w:rPr>
                <w:spacing w:val="-12"/>
                <w:sz w:val="20"/>
              </w:rPr>
              <w:t> </w:t>
            </w:r>
            <w:r>
              <w:rPr>
                <w:sz w:val="20"/>
              </w:rPr>
              <w:t>нарушение, </w:t>
            </w:r>
            <w:r>
              <w:rPr>
                <w:spacing w:val="-4"/>
                <w:sz w:val="20"/>
              </w:rPr>
              <w:t>руб.</w:t>
            </w:r>
          </w:p>
        </w:tc>
      </w:tr>
      <w:tr>
        <w:trPr>
          <w:trHeight w:val="688" w:hRule="atLeast"/>
        </w:trPr>
        <w:tc>
          <w:tcPr>
            <w:tcW w:w="674" w:type="dxa"/>
          </w:tcPr>
          <w:p>
            <w:pPr>
              <w:pStyle w:val="TableParagraph"/>
              <w:spacing w:before="228"/>
              <w:ind w:left="12" w:right="6"/>
              <w:jc w:val="center"/>
              <w:rPr>
                <w:sz w:val="20"/>
              </w:rPr>
            </w:pPr>
            <w:r>
              <w:rPr>
                <w:spacing w:val="-10"/>
                <w:sz w:val="20"/>
              </w:rPr>
              <w:t>1</w:t>
            </w:r>
          </w:p>
        </w:tc>
        <w:tc>
          <w:tcPr>
            <w:tcW w:w="6552" w:type="dxa"/>
          </w:tcPr>
          <w:p>
            <w:pPr>
              <w:pStyle w:val="TableParagraph"/>
              <w:ind w:left="108"/>
              <w:rPr>
                <w:sz w:val="20"/>
              </w:rPr>
            </w:pPr>
            <w:r>
              <w:rPr>
                <w:sz w:val="20"/>
              </w:rPr>
              <w:t>Допуск</w:t>
            </w:r>
            <w:r>
              <w:rPr>
                <w:spacing w:val="-6"/>
                <w:sz w:val="20"/>
              </w:rPr>
              <w:t> </w:t>
            </w:r>
            <w:r>
              <w:rPr>
                <w:sz w:val="20"/>
              </w:rPr>
              <w:t>к</w:t>
            </w:r>
            <w:r>
              <w:rPr>
                <w:spacing w:val="-6"/>
                <w:sz w:val="20"/>
              </w:rPr>
              <w:t> </w:t>
            </w:r>
            <w:r>
              <w:rPr>
                <w:sz w:val="20"/>
              </w:rPr>
              <w:t>выполнению</w:t>
            </w:r>
            <w:r>
              <w:rPr>
                <w:spacing w:val="-5"/>
                <w:sz w:val="20"/>
              </w:rPr>
              <w:t> </w:t>
            </w:r>
            <w:r>
              <w:rPr>
                <w:sz w:val="20"/>
              </w:rPr>
              <w:t>работ</w:t>
            </w:r>
            <w:r>
              <w:rPr>
                <w:spacing w:val="-3"/>
                <w:sz w:val="20"/>
              </w:rPr>
              <w:t> </w:t>
            </w:r>
            <w:r>
              <w:rPr>
                <w:sz w:val="20"/>
              </w:rPr>
              <w:t>и</w:t>
            </w:r>
            <w:r>
              <w:rPr>
                <w:spacing w:val="-6"/>
                <w:sz w:val="20"/>
              </w:rPr>
              <w:t> </w:t>
            </w:r>
            <w:r>
              <w:rPr>
                <w:sz w:val="20"/>
              </w:rPr>
              <w:t>выполнение</w:t>
            </w:r>
            <w:r>
              <w:rPr>
                <w:spacing w:val="-5"/>
                <w:sz w:val="20"/>
              </w:rPr>
              <w:t> </w:t>
            </w:r>
            <w:r>
              <w:rPr>
                <w:sz w:val="20"/>
              </w:rPr>
              <w:t>работ</w:t>
            </w:r>
            <w:r>
              <w:rPr>
                <w:spacing w:val="-4"/>
                <w:sz w:val="20"/>
              </w:rPr>
              <w:t> </w:t>
            </w:r>
            <w:r>
              <w:rPr>
                <w:sz w:val="20"/>
              </w:rPr>
              <w:t>персоналом,</w:t>
            </w:r>
            <w:r>
              <w:rPr>
                <w:spacing w:val="-4"/>
                <w:sz w:val="20"/>
              </w:rPr>
              <w:t> </w:t>
            </w:r>
            <w:r>
              <w:rPr>
                <w:sz w:val="20"/>
              </w:rPr>
              <w:t>не прошедшим вводный инструктаж, проводимый представителем</w:t>
            </w:r>
          </w:p>
          <w:p>
            <w:pPr>
              <w:pStyle w:val="TableParagraph"/>
              <w:spacing w:line="208" w:lineRule="exact"/>
              <w:ind w:left="108"/>
              <w:rPr>
                <w:sz w:val="20"/>
              </w:rPr>
            </w:pPr>
            <w:r>
              <w:rPr>
                <w:sz w:val="20"/>
              </w:rPr>
              <w:t>Подрядчика</w:t>
            </w:r>
            <w:r>
              <w:rPr>
                <w:spacing w:val="-12"/>
                <w:sz w:val="20"/>
              </w:rPr>
              <w:t> </w:t>
            </w:r>
            <w:r>
              <w:rPr>
                <w:spacing w:val="-2"/>
                <w:sz w:val="20"/>
              </w:rPr>
              <w:t>(Заказчика)</w:t>
            </w:r>
          </w:p>
        </w:tc>
        <w:tc>
          <w:tcPr>
            <w:tcW w:w="2124" w:type="dxa"/>
          </w:tcPr>
          <w:p>
            <w:pPr>
              <w:pStyle w:val="TableParagraph"/>
              <w:spacing w:before="228"/>
              <w:ind w:left="9" w:right="2"/>
              <w:jc w:val="center"/>
              <w:rPr>
                <w:sz w:val="20"/>
              </w:rPr>
            </w:pPr>
            <w:r>
              <w:rPr>
                <w:sz w:val="20"/>
              </w:rPr>
              <w:t>100 </w:t>
            </w:r>
            <w:r>
              <w:rPr>
                <w:spacing w:val="-5"/>
                <w:sz w:val="20"/>
              </w:rPr>
              <w:t>000</w:t>
            </w:r>
          </w:p>
        </w:tc>
      </w:tr>
      <w:tr>
        <w:trPr>
          <w:trHeight w:val="690" w:hRule="atLeast"/>
        </w:trPr>
        <w:tc>
          <w:tcPr>
            <w:tcW w:w="674" w:type="dxa"/>
          </w:tcPr>
          <w:p>
            <w:pPr>
              <w:pStyle w:val="TableParagraph"/>
              <w:rPr>
                <w:b/>
                <w:sz w:val="20"/>
              </w:rPr>
            </w:pPr>
          </w:p>
          <w:p>
            <w:pPr>
              <w:pStyle w:val="TableParagraph"/>
              <w:ind w:left="12" w:right="6"/>
              <w:jc w:val="center"/>
              <w:rPr>
                <w:sz w:val="20"/>
              </w:rPr>
            </w:pPr>
            <w:r>
              <w:rPr>
                <w:spacing w:val="-10"/>
                <w:sz w:val="20"/>
              </w:rPr>
              <w:t>2</w:t>
            </w:r>
          </w:p>
        </w:tc>
        <w:tc>
          <w:tcPr>
            <w:tcW w:w="6552" w:type="dxa"/>
          </w:tcPr>
          <w:p>
            <w:pPr>
              <w:pStyle w:val="TableParagraph"/>
              <w:spacing w:line="230" w:lineRule="atLeast"/>
              <w:ind w:left="108" w:right="95"/>
              <w:jc w:val="both"/>
              <w:rPr>
                <w:sz w:val="20"/>
              </w:rPr>
            </w:pPr>
            <w:r>
              <w:rPr>
                <w:sz w:val="20"/>
              </w:rPr>
              <w:t>Отсутствие у работников действующих квалификационных удостоверений/свидетельств/дипломов, соответствующих характеру выполняемых работ</w:t>
            </w:r>
          </w:p>
        </w:tc>
        <w:tc>
          <w:tcPr>
            <w:tcW w:w="2124" w:type="dxa"/>
          </w:tcPr>
          <w:p>
            <w:pPr>
              <w:pStyle w:val="TableParagraph"/>
              <w:rPr>
                <w:b/>
                <w:sz w:val="20"/>
              </w:rPr>
            </w:pPr>
          </w:p>
          <w:p>
            <w:pPr>
              <w:pStyle w:val="TableParagraph"/>
              <w:ind w:left="9" w:right="4"/>
              <w:jc w:val="center"/>
              <w:rPr>
                <w:sz w:val="20"/>
              </w:rPr>
            </w:pPr>
            <w:r>
              <w:rPr>
                <w:sz w:val="20"/>
              </w:rPr>
              <w:t>50 </w:t>
            </w:r>
            <w:r>
              <w:rPr>
                <w:spacing w:val="-5"/>
                <w:sz w:val="20"/>
              </w:rPr>
              <w:t>000</w:t>
            </w:r>
          </w:p>
        </w:tc>
      </w:tr>
      <w:tr>
        <w:trPr>
          <w:trHeight w:val="918" w:hRule="atLeast"/>
        </w:trPr>
        <w:tc>
          <w:tcPr>
            <w:tcW w:w="674" w:type="dxa"/>
          </w:tcPr>
          <w:p>
            <w:pPr>
              <w:pStyle w:val="TableParagraph"/>
              <w:spacing w:before="115"/>
              <w:rPr>
                <w:b/>
                <w:sz w:val="20"/>
              </w:rPr>
            </w:pPr>
          </w:p>
          <w:p>
            <w:pPr>
              <w:pStyle w:val="TableParagraph"/>
              <w:spacing w:before="1"/>
              <w:ind w:left="12" w:right="6"/>
              <w:jc w:val="center"/>
              <w:rPr>
                <w:sz w:val="20"/>
              </w:rPr>
            </w:pPr>
            <w:r>
              <w:rPr>
                <w:spacing w:val="-10"/>
                <w:sz w:val="20"/>
              </w:rPr>
              <w:t>3</w:t>
            </w:r>
          </w:p>
        </w:tc>
        <w:tc>
          <w:tcPr>
            <w:tcW w:w="6552" w:type="dxa"/>
          </w:tcPr>
          <w:p>
            <w:pPr>
              <w:pStyle w:val="TableParagraph"/>
              <w:tabs>
                <w:tab w:pos="1339" w:val="left" w:leader="none"/>
                <w:tab w:pos="1699" w:val="left" w:leader="none"/>
                <w:tab w:pos="2940" w:val="left" w:leader="none"/>
                <w:tab w:pos="4375" w:val="left" w:leader="none"/>
              </w:tabs>
              <w:ind w:left="108" w:right="99"/>
              <w:rPr>
                <w:sz w:val="20"/>
              </w:rPr>
            </w:pPr>
            <w:r>
              <w:rPr>
                <w:spacing w:val="-2"/>
                <w:sz w:val="20"/>
              </w:rPr>
              <w:t>Отсутствие</w:t>
            </w:r>
            <w:r>
              <w:rPr>
                <w:sz w:val="20"/>
              </w:rPr>
              <w:tab/>
            </w:r>
            <w:r>
              <w:rPr>
                <w:spacing w:val="-10"/>
                <w:sz w:val="20"/>
              </w:rPr>
              <w:t>у</w:t>
            </w:r>
            <w:r>
              <w:rPr>
                <w:sz w:val="20"/>
              </w:rPr>
              <w:tab/>
            </w:r>
            <w:r>
              <w:rPr>
                <w:spacing w:val="-2"/>
                <w:sz w:val="20"/>
              </w:rPr>
              <w:t>работников</w:t>
            </w:r>
            <w:r>
              <w:rPr>
                <w:sz w:val="20"/>
              </w:rPr>
              <w:tab/>
            </w:r>
            <w:r>
              <w:rPr>
                <w:spacing w:val="-2"/>
                <w:sz w:val="20"/>
              </w:rPr>
              <w:t>действующих</w:t>
            </w:r>
            <w:r>
              <w:rPr>
                <w:sz w:val="20"/>
              </w:rPr>
              <w:tab/>
            </w:r>
            <w:r>
              <w:rPr>
                <w:spacing w:val="-2"/>
                <w:sz w:val="20"/>
              </w:rPr>
              <w:t>дипломов/свидетельств/ </w:t>
            </w:r>
            <w:r>
              <w:rPr>
                <w:sz w:val="20"/>
              </w:rPr>
              <w:t>удостоверений/протоколов</w:t>
            </w:r>
            <w:r>
              <w:rPr>
                <w:spacing w:val="10"/>
                <w:sz w:val="20"/>
              </w:rPr>
              <w:t> </w:t>
            </w:r>
            <w:r>
              <w:rPr>
                <w:sz w:val="20"/>
              </w:rPr>
              <w:t>о</w:t>
            </w:r>
            <w:r>
              <w:rPr>
                <w:spacing w:val="11"/>
                <w:sz w:val="20"/>
              </w:rPr>
              <w:t> </w:t>
            </w:r>
            <w:r>
              <w:rPr>
                <w:sz w:val="20"/>
              </w:rPr>
              <w:t>проверке</w:t>
            </w:r>
            <w:r>
              <w:rPr>
                <w:spacing w:val="10"/>
                <w:sz w:val="20"/>
              </w:rPr>
              <w:t> </w:t>
            </w:r>
            <w:r>
              <w:rPr>
                <w:sz w:val="20"/>
              </w:rPr>
              <w:t>знаний</w:t>
            </w:r>
            <w:r>
              <w:rPr>
                <w:spacing w:val="10"/>
                <w:sz w:val="20"/>
              </w:rPr>
              <w:t> </w:t>
            </w:r>
            <w:r>
              <w:rPr>
                <w:sz w:val="20"/>
              </w:rPr>
              <w:t>требований</w:t>
            </w:r>
            <w:r>
              <w:rPr>
                <w:spacing w:val="9"/>
                <w:sz w:val="20"/>
              </w:rPr>
              <w:t> </w:t>
            </w:r>
            <w:r>
              <w:rPr>
                <w:sz w:val="20"/>
              </w:rPr>
              <w:t>охраны</w:t>
            </w:r>
            <w:r>
              <w:rPr>
                <w:spacing w:val="12"/>
                <w:sz w:val="20"/>
              </w:rPr>
              <w:t> </w:t>
            </w:r>
            <w:r>
              <w:rPr>
                <w:spacing w:val="-2"/>
                <w:sz w:val="20"/>
              </w:rPr>
              <w:t>труда,</w:t>
            </w:r>
          </w:p>
          <w:p>
            <w:pPr>
              <w:pStyle w:val="TableParagraph"/>
              <w:tabs>
                <w:tab w:pos="1322" w:val="left" w:leader="none"/>
                <w:tab w:pos="2889" w:val="left" w:leader="none"/>
                <w:tab w:pos="5112" w:val="left" w:leader="none"/>
              </w:tabs>
              <w:spacing w:line="230" w:lineRule="exact"/>
              <w:ind w:left="108" w:right="96"/>
              <w:rPr>
                <w:sz w:val="20"/>
              </w:rPr>
            </w:pPr>
            <w:r>
              <w:rPr>
                <w:spacing w:val="-2"/>
                <w:sz w:val="20"/>
              </w:rPr>
              <w:t>пожарной</w:t>
            </w:r>
            <w:r>
              <w:rPr>
                <w:sz w:val="20"/>
              </w:rPr>
              <w:tab/>
            </w:r>
            <w:r>
              <w:rPr>
                <w:spacing w:val="-2"/>
                <w:sz w:val="20"/>
              </w:rPr>
              <w:t>безопасности,</w:t>
            </w:r>
            <w:r>
              <w:rPr>
                <w:sz w:val="20"/>
              </w:rPr>
              <w:tab/>
            </w:r>
            <w:r>
              <w:rPr>
                <w:spacing w:val="-2"/>
                <w:sz w:val="20"/>
              </w:rPr>
              <w:t>электробезопасности,</w:t>
            </w:r>
            <w:r>
              <w:rPr>
                <w:sz w:val="20"/>
              </w:rPr>
              <w:tab/>
            </w:r>
            <w:r>
              <w:rPr>
                <w:spacing w:val="-2"/>
                <w:sz w:val="20"/>
              </w:rPr>
              <w:t>промышленной безопасности</w:t>
            </w:r>
          </w:p>
        </w:tc>
        <w:tc>
          <w:tcPr>
            <w:tcW w:w="2124" w:type="dxa"/>
          </w:tcPr>
          <w:p>
            <w:pPr>
              <w:pStyle w:val="TableParagraph"/>
              <w:spacing w:before="115"/>
              <w:rPr>
                <w:b/>
                <w:sz w:val="20"/>
              </w:rPr>
            </w:pPr>
          </w:p>
          <w:p>
            <w:pPr>
              <w:pStyle w:val="TableParagraph"/>
              <w:spacing w:before="1"/>
              <w:ind w:left="9" w:right="4"/>
              <w:jc w:val="center"/>
              <w:rPr>
                <w:sz w:val="20"/>
              </w:rPr>
            </w:pPr>
            <w:r>
              <w:rPr>
                <w:sz w:val="20"/>
              </w:rPr>
              <w:t>50 </w:t>
            </w:r>
            <w:r>
              <w:rPr>
                <w:spacing w:val="-5"/>
                <w:sz w:val="20"/>
              </w:rPr>
              <w:t>000</w:t>
            </w:r>
          </w:p>
        </w:tc>
      </w:tr>
      <w:tr>
        <w:trPr>
          <w:trHeight w:val="689" w:hRule="atLeast"/>
        </w:trPr>
        <w:tc>
          <w:tcPr>
            <w:tcW w:w="674" w:type="dxa"/>
          </w:tcPr>
          <w:p>
            <w:pPr>
              <w:pStyle w:val="TableParagraph"/>
              <w:spacing w:before="229"/>
              <w:ind w:left="12" w:right="6"/>
              <w:jc w:val="center"/>
              <w:rPr>
                <w:sz w:val="20"/>
              </w:rPr>
            </w:pPr>
            <w:r>
              <w:rPr>
                <w:spacing w:val="-10"/>
                <w:sz w:val="20"/>
              </w:rPr>
              <w:t>4</w:t>
            </w:r>
          </w:p>
        </w:tc>
        <w:tc>
          <w:tcPr>
            <w:tcW w:w="6552" w:type="dxa"/>
          </w:tcPr>
          <w:p>
            <w:pPr>
              <w:pStyle w:val="TableParagraph"/>
              <w:spacing w:line="230" w:lineRule="exact"/>
              <w:ind w:left="108" w:right="99"/>
              <w:jc w:val="both"/>
              <w:rPr>
                <w:sz w:val="20"/>
              </w:rPr>
            </w:pPr>
            <w:r>
              <w:rPr>
                <w:sz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не приведшее к несчастному случаю</w:t>
            </w:r>
          </w:p>
        </w:tc>
        <w:tc>
          <w:tcPr>
            <w:tcW w:w="2124" w:type="dxa"/>
          </w:tcPr>
          <w:p>
            <w:pPr>
              <w:pStyle w:val="TableParagraph"/>
              <w:spacing w:before="229"/>
              <w:ind w:left="9" w:right="4"/>
              <w:jc w:val="center"/>
              <w:rPr>
                <w:sz w:val="20"/>
              </w:rPr>
            </w:pPr>
            <w:r>
              <w:rPr>
                <w:sz w:val="20"/>
              </w:rPr>
              <w:t>50 </w:t>
            </w:r>
            <w:r>
              <w:rPr>
                <w:spacing w:val="-5"/>
                <w:sz w:val="20"/>
              </w:rPr>
              <w:t>000</w:t>
            </w:r>
          </w:p>
        </w:tc>
      </w:tr>
      <w:tr>
        <w:trPr>
          <w:trHeight w:val="690" w:hRule="atLeast"/>
        </w:trPr>
        <w:tc>
          <w:tcPr>
            <w:tcW w:w="674" w:type="dxa"/>
          </w:tcPr>
          <w:p>
            <w:pPr>
              <w:pStyle w:val="TableParagraph"/>
              <w:rPr>
                <w:b/>
                <w:sz w:val="20"/>
              </w:rPr>
            </w:pPr>
          </w:p>
          <w:p>
            <w:pPr>
              <w:pStyle w:val="TableParagraph"/>
              <w:ind w:left="12" w:right="6"/>
              <w:jc w:val="center"/>
              <w:rPr>
                <w:sz w:val="20"/>
              </w:rPr>
            </w:pPr>
            <w:r>
              <w:rPr>
                <w:spacing w:val="-10"/>
                <w:sz w:val="20"/>
              </w:rPr>
              <w:t>5</w:t>
            </w:r>
          </w:p>
        </w:tc>
        <w:tc>
          <w:tcPr>
            <w:tcW w:w="6552" w:type="dxa"/>
          </w:tcPr>
          <w:p>
            <w:pPr>
              <w:pStyle w:val="TableParagraph"/>
              <w:spacing w:line="230" w:lineRule="exact"/>
              <w:ind w:left="108" w:right="100"/>
              <w:jc w:val="both"/>
              <w:rPr>
                <w:sz w:val="20"/>
              </w:rPr>
            </w:pPr>
            <w:r>
              <w:rPr>
                <w:sz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приведшее к несчастному случаю</w:t>
            </w:r>
          </w:p>
        </w:tc>
        <w:tc>
          <w:tcPr>
            <w:tcW w:w="2124" w:type="dxa"/>
          </w:tcPr>
          <w:p>
            <w:pPr>
              <w:pStyle w:val="TableParagraph"/>
              <w:rPr>
                <w:b/>
                <w:sz w:val="20"/>
              </w:rPr>
            </w:pPr>
          </w:p>
          <w:p>
            <w:pPr>
              <w:pStyle w:val="TableParagraph"/>
              <w:ind w:left="9" w:right="2"/>
              <w:jc w:val="center"/>
              <w:rPr>
                <w:sz w:val="20"/>
              </w:rPr>
            </w:pPr>
            <w:r>
              <w:rPr>
                <w:sz w:val="20"/>
              </w:rPr>
              <w:t>100 </w:t>
            </w:r>
            <w:r>
              <w:rPr>
                <w:spacing w:val="-5"/>
                <w:sz w:val="20"/>
              </w:rPr>
              <w:t>000</w:t>
            </w:r>
          </w:p>
        </w:tc>
      </w:tr>
      <w:tr>
        <w:trPr>
          <w:trHeight w:val="1379" w:hRule="atLeast"/>
        </w:trPr>
        <w:tc>
          <w:tcPr>
            <w:tcW w:w="674" w:type="dxa"/>
          </w:tcPr>
          <w:p>
            <w:pPr>
              <w:pStyle w:val="TableParagraph"/>
              <w:rPr>
                <w:b/>
                <w:sz w:val="20"/>
              </w:rPr>
            </w:pPr>
          </w:p>
          <w:p>
            <w:pPr>
              <w:pStyle w:val="TableParagraph"/>
              <w:spacing w:before="113"/>
              <w:rPr>
                <w:b/>
                <w:sz w:val="20"/>
              </w:rPr>
            </w:pPr>
          </w:p>
          <w:p>
            <w:pPr>
              <w:pStyle w:val="TableParagraph"/>
              <w:spacing w:before="1"/>
              <w:ind w:left="12" w:right="6"/>
              <w:jc w:val="center"/>
              <w:rPr>
                <w:sz w:val="20"/>
              </w:rPr>
            </w:pPr>
            <w:r>
              <w:rPr>
                <w:spacing w:val="-10"/>
                <w:sz w:val="20"/>
              </w:rPr>
              <w:t>6</w:t>
            </w:r>
          </w:p>
        </w:tc>
        <w:tc>
          <w:tcPr>
            <w:tcW w:w="6552" w:type="dxa"/>
          </w:tcPr>
          <w:p>
            <w:pPr>
              <w:pStyle w:val="TableParagraph"/>
              <w:ind w:left="108"/>
              <w:rPr>
                <w:sz w:val="20"/>
              </w:rPr>
            </w:pPr>
            <w:r>
              <w:rPr>
                <w:sz w:val="20"/>
              </w:rPr>
              <w:t>Несоблюдение</w:t>
            </w:r>
            <w:r>
              <w:rPr>
                <w:spacing w:val="29"/>
                <w:sz w:val="20"/>
              </w:rPr>
              <w:t> </w:t>
            </w:r>
            <w:r>
              <w:rPr>
                <w:sz w:val="20"/>
              </w:rPr>
              <w:t>требований</w:t>
            </w:r>
            <w:r>
              <w:rPr>
                <w:spacing w:val="28"/>
                <w:sz w:val="20"/>
              </w:rPr>
              <w:t> </w:t>
            </w:r>
            <w:r>
              <w:rPr>
                <w:sz w:val="20"/>
              </w:rPr>
              <w:t>охраны</w:t>
            </w:r>
            <w:r>
              <w:rPr>
                <w:spacing w:val="29"/>
                <w:sz w:val="20"/>
              </w:rPr>
              <w:t> </w:t>
            </w:r>
            <w:r>
              <w:rPr>
                <w:sz w:val="20"/>
              </w:rPr>
              <w:t>труда</w:t>
            </w:r>
            <w:r>
              <w:rPr>
                <w:spacing w:val="29"/>
                <w:sz w:val="20"/>
              </w:rPr>
              <w:t> </w:t>
            </w:r>
            <w:r>
              <w:rPr>
                <w:sz w:val="20"/>
              </w:rPr>
              <w:t>при</w:t>
            </w:r>
            <w:r>
              <w:rPr>
                <w:spacing w:val="28"/>
                <w:sz w:val="20"/>
              </w:rPr>
              <w:t> </w:t>
            </w:r>
            <w:r>
              <w:rPr>
                <w:sz w:val="20"/>
              </w:rPr>
              <w:t>работах</w:t>
            </w:r>
            <w:r>
              <w:rPr>
                <w:spacing w:val="27"/>
                <w:sz w:val="20"/>
              </w:rPr>
              <w:t> </w:t>
            </w:r>
            <w:r>
              <w:rPr>
                <w:sz w:val="20"/>
              </w:rPr>
              <w:t>на</w:t>
            </w:r>
            <w:r>
              <w:rPr>
                <w:spacing w:val="29"/>
                <w:sz w:val="20"/>
              </w:rPr>
              <w:t> </w:t>
            </w:r>
            <w:r>
              <w:rPr>
                <w:sz w:val="20"/>
              </w:rPr>
              <w:t>высоте,</w:t>
            </w:r>
            <w:r>
              <w:rPr>
                <w:spacing w:val="29"/>
                <w:sz w:val="20"/>
              </w:rPr>
              <w:t> </w:t>
            </w:r>
            <w:r>
              <w:rPr>
                <w:sz w:val="20"/>
              </w:rPr>
              <w:t>в</w:t>
            </w:r>
            <w:r>
              <w:rPr>
                <w:spacing w:val="28"/>
                <w:sz w:val="20"/>
              </w:rPr>
              <w:t> </w:t>
            </w:r>
            <w:r>
              <w:rPr>
                <w:sz w:val="20"/>
              </w:rPr>
              <w:t>том числе, но не ограничиваясь:</w:t>
            </w:r>
          </w:p>
          <w:p>
            <w:pPr>
              <w:pStyle w:val="TableParagraph"/>
              <w:numPr>
                <w:ilvl w:val="0"/>
                <w:numId w:val="17"/>
              </w:numPr>
              <w:tabs>
                <w:tab w:pos="225" w:val="left" w:leader="none"/>
              </w:tabs>
              <w:spacing w:line="228" w:lineRule="exact" w:before="0" w:after="0"/>
              <w:ind w:left="225" w:right="0" w:hanging="117"/>
              <w:jc w:val="left"/>
              <w:rPr>
                <w:sz w:val="20"/>
              </w:rPr>
            </w:pPr>
            <w:r>
              <w:rPr>
                <w:sz w:val="20"/>
              </w:rPr>
              <w:t>отсутствие</w:t>
            </w:r>
            <w:r>
              <w:rPr>
                <w:spacing w:val="-10"/>
                <w:sz w:val="20"/>
              </w:rPr>
              <w:t> </w:t>
            </w:r>
            <w:r>
              <w:rPr>
                <w:sz w:val="20"/>
              </w:rPr>
              <w:t>защитных,</w:t>
            </w:r>
            <w:r>
              <w:rPr>
                <w:spacing w:val="-8"/>
                <w:sz w:val="20"/>
              </w:rPr>
              <w:t> </w:t>
            </w:r>
            <w:r>
              <w:rPr>
                <w:sz w:val="20"/>
              </w:rPr>
              <w:t>страховочных</w:t>
            </w:r>
            <w:r>
              <w:rPr>
                <w:spacing w:val="-8"/>
                <w:sz w:val="20"/>
              </w:rPr>
              <w:t> </w:t>
            </w:r>
            <w:r>
              <w:rPr>
                <w:sz w:val="20"/>
              </w:rPr>
              <w:t>и</w:t>
            </w:r>
            <w:r>
              <w:rPr>
                <w:spacing w:val="-10"/>
                <w:sz w:val="20"/>
              </w:rPr>
              <w:t> </w:t>
            </w:r>
            <w:r>
              <w:rPr>
                <w:sz w:val="20"/>
              </w:rPr>
              <w:t>сигнальных</w:t>
            </w:r>
            <w:r>
              <w:rPr>
                <w:spacing w:val="-8"/>
                <w:sz w:val="20"/>
              </w:rPr>
              <w:t> </w:t>
            </w:r>
            <w:r>
              <w:rPr>
                <w:spacing w:val="-2"/>
                <w:sz w:val="20"/>
              </w:rPr>
              <w:t>ограждений;</w:t>
            </w:r>
          </w:p>
          <w:p>
            <w:pPr>
              <w:pStyle w:val="TableParagraph"/>
              <w:numPr>
                <w:ilvl w:val="0"/>
                <w:numId w:val="17"/>
              </w:numPr>
              <w:tabs>
                <w:tab w:pos="225" w:val="left" w:leader="none"/>
              </w:tabs>
              <w:spacing w:line="240" w:lineRule="auto" w:before="0" w:after="0"/>
              <w:ind w:left="225" w:right="0" w:hanging="117"/>
              <w:jc w:val="left"/>
              <w:rPr>
                <w:sz w:val="20"/>
              </w:rPr>
            </w:pPr>
            <w:r>
              <w:rPr>
                <w:sz w:val="20"/>
              </w:rPr>
              <w:t>отсутствие</w:t>
            </w:r>
            <w:r>
              <w:rPr>
                <w:spacing w:val="-8"/>
                <w:sz w:val="20"/>
              </w:rPr>
              <w:t> </w:t>
            </w:r>
            <w:r>
              <w:rPr>
                <w:sz w:val="20"/>
              </w:rPr>
              <w:t>предупреждающих</w:t>
            </w:r>
            <w:r>
              <w:rPr>
                <w:spacing w:val="-9"/>
                <w:sz w:val="20"/>
              </w:rPr>
              <w:t> </w:t>
            </w:r>
            <w:r>
              <w:rPr>
                <w:sz w:val="20"/>
              </w:rPr>
              <w:t>и</w:t>
            </w:r>
            <w:r>
              <w:rPr>
                <w:spacing w:val="-11"/>
                <w:sz w:val="20"/>
              </w:rPr>
              <w:t> </w:t>
            </w:r>
            <w:r>
              <w:rPr>
                <w:sz w:val="20"/>
              </w:rPr>
              <w:t>предписывающих</w:t>
            </w:r>
            <w:r>
              <w:rPr>
                <w:spacing w:val="-9"/>
                <w:sz w:val="20"/>
              </w:rPr>
              <w:t> </w:t>
            </w:r>
            <w:r>
              <w:rPr>
                <w:sz w:val="20"/>
              </w:rPr>
              <w:t>плакатов</w:t>
            </w:r>
            <w:r>
              <w:rPr>
                <w:spacing w:val="-11"/>
                <w:sz w:val="20"/>
              </w:rPr>
              <w:t> </w:t>
            </w:r>
            <w:r>
              <w:rPr>
                <w:spacing w:val="-2"/>
                <w:sz w:val="20"/>
              </w:rPr>
              <w:t>(знаков);</w:t>
            </w:r>
          </w:p>
          <w:p>
            <w:pPr>
              <w:pStyle w:val="TableParagraph"/>
              <w:numPr>
                <w:ilvl w:val="0"/>
                <w:numId w:val="17"/>
              </w:numPr>
              <w:tabs>
                <w:tab w:pos="225" w:val="left" w:leader="none"/>
              </w:tabs>
              <w:spacing w:line="240" w:lineRule="auto" w:before="1" w:after="0"/>
              <w:ind w:left="225" w:right="0" w:hanging="117"/>
              <w:jc w:val="left"/>
              <w:rPr>
                <w:sz w:val="20"/>
              </w:rPr>
            </w:pPr>
            <w:r>
              <w:rPr>
                <w:sz w:val="20"/>
              </w:rPr>
              <w:t>отсутствие</w:t>
            </w:r>
            <w:r>
              <w:rPr>
                <w:spacing w:val="-12"/>
                <w:sz w:val="20"/>
              </w:rPr>
              <w:t> </w:t>
            </w:r>
            <w:r>
              <w:rPr>
                <w:sz w:val="20"/>
              </w:rPr>
              <w:t>страховочных</w:t>
            </w:r>
            <w:r>
              <w:rPr>
                <w:spacing w:val="-11"/>
                <w:sz w:val="20"/>
              </w:rPr>
              <w:t> </w:t>
            </w:r>
            <w:r>
              <w:rPr>
                <w:spacing w:val="-2"/>
                <w:sz w:val="20"/>
              </w:rPr>
              <w:t>систем;</w:t>
            </w:r>
          </w:p>
          <w:p>
            <w:pPr>
              <w:pStyle w:val="TableParagraph"/>
              <w:numPr>
                <w:ilvl w:val="0"/>
                <w:numId w:val="17"/>
              </w:numPr>
              <w:tabs>
                <w:tab w:pos="225" w:val="left" w:leader="none"/>
              </w:tabs>
              <w:spacing w:line="210" w:lineRule="exact" w:before="0" w:after="0"/>
              <w:ind w:left="225" w:right="0" w:hanging="117"/>
              <w:jc w:val="left"/>
              <w:rPr>
                <w:sz w:val="20"/>
              </w:rPr>
            </w:pPr>
            <w:r>
              <w:rPr>
                <w:sz w:val="20"/>
              </w:rPr>
              <w:t>не</w:t>
            </w:r>
            <w:r>
              <w:rPr>
                <w:spacing w:val="-8"/>
                <w:sz w:val="20"/>
              </w:rPr>
              <w:t> </w:t>
            </w:r>
            <w:r>
              <w:rPr>
                <w:sz w:val="20"/>
              </w:rPr>
              <w:t>применение</w:t>
            </w:r>
            <w:r>
              <w:rPr>
                <w:spacing w:val="-7"/>
                <w:sz w:val="20"/>
              </w:rPr>
              <w:t> </w:t>
            </w:r>
            <w:r>
              <w:rPr>
                <w:sz w:val="20"/>
              </w:rPr>
              <w:t>средств</w:t>
            </w:r>
            <w:r>
              <w:rPr>
                <w:spacing w:val="-8"/>
                <w:sz w:val="20"/>
              </w:rPr>
              <w:t> </w:t>
            </w:r>
            <w:r>
              <w:rPr>
                <w:sz w:val="20"/>
              </w:rPr>
              <w:t>коллективной</w:t>
            </w:r>
            <w:r>
              <w:rPr>
                <w:spacing w:val="-7"/>
                <w:sz w:val="20"/>
              </w:rPr>
              <w:t> </w:t>
            </w:r>
            <w:r>
              <w:rPr>
                <w:sz w:val="20"/>
              </w:rPr>
              <w:t>и</w:t>
            </w:r>
            <w:r>
              <w:rPr>
                <w:spacing w:val="-8"/>
                <w:sz w:val="20"/>
              </w:rPr>
              <w:t> </w:t>
            </w:r>
            <w:r>
              <w:rPr>
                <w:sz w:val="20"/>
              </w:rPr>
              <w:t>индивидуальной</w:t>
            </w:r>
            <w:r>
              <w:rPr>
                <w:spacing w:val="-8"/>
                <w:sz w:val="20"/>
              </w:rPr>
              <w:t> </w:t>
            </w:r>
            <w:r>
              <w:rPr>
                <w:spacing w:val="-2"/>
                <w:sz w:val="20"/>
              </w:rPr>
              <w:t>защиты</w:t>
            </w:r>
          </w:p>
        </w:tc>
        <w:tc>
          <w:tcPr>
            <w:tcW w:w="2124" w:type="dxa"/>
          </w:tcPr>
          <w:p>
            <w:pPr>
              <w:pStyle w:val="TableParagraph"/>
              <w:rPr>
                <w:b/>
                <w:sz w:val="20"/>
              </w:rPr>
            </w:pPr>
          </w:p>
          <w:p>
            <w:pPr>
              <w:pStyle w:val="TableParagraph"/>
              <w:spacing w:before="113"/>
              <w:rPr>
                <w:b/>
                <w:sz w:val="20"/>
              </w:rPr>
            </w:pPr>
          </w:p>
          <w:p>
            <w:pPr>
              <w:pStyle w:val="TableParagraph"/>
              <w:spacing w:before="1"/>
              <w:ind w:left="9" w:right="4"/>
              <w:jc w:val="center"/>
              <w:rPr>
                <w:sz w:val="20"/>
              </w:rPr>
            </w:pPr>
            <w:r>
              <w:rPr>
                <w:sz w:val="20"/>
              </w:rPr>
              <w:t>50 </w:t>
            </w:r>
            <w:r>
              <w:rPr>
                <w:spacing w:val="-5"/>
                <w:sz w:val="20"/>
              </w:rPr>
              <w:t>000</w:t>
            </w:r>
          </w:p>
        </w:tc>
      </w:tr>
      <w:tr>
        <w:trPr>
          <w:trHeight w:val="688" w:hRule="atLeast"/>
        </w:trPr>
        <w:tc>
          <w:tcPr>
            <w:tcW w:w="674" w:type="dxa"/>
          </w:tcPr>
          <w:p>
            <w:pPr>
              <w:pStyle w:val="TableParagraph"/>
              <w:rPr>
                <w:b/>
                <w:sz w:val="20"/>
              </w:rPr>
            </w:pPr>
          </w:p>
          <w:p>
            <w:pPr>
              <w:pStyle w:val="TableParagraph"/>
              <w:ind w:left="12" w:right="6"/>
              <w:jc w:val="center"/>
              <w:rPr>
                <w:sz w:val="20"/>
              </w:rPr>
            </w:pPr>
            <w:r>
              <w:rPr>
                <w:spacing w:val="-10"/>
                <w:sz w:val="20"/>
              </w:rPr>
              <w:t>7</w:t>
            </w:r>
          </w:p>
        </w:tc>
        <w:tc>
          <w:tcPr>
            <w:tcW w:w="6552" w:type="dxa"/>
          </w:tcPr>
          <w:p>
            <w:pPr>
              <w:pStyle w:val="TableParagraph"/>
              <w:ind w:left="108"/>
              <w:rPr>
                <w:sz w:val="20"/>
              </w:rPr>
            </w:pPr>
            <w:r>
              <w:rPr>
                <w:sz w:val="20"/>
              </w:rPr>
              <w:t>Проведение</w:t>
            </w:r>
            <w:r>
              <w:rPr>
                <w:spacing w:val="61"/>
                <w:w w:val="150"/>
                <w:sz w:val="20"/>
              </w:rPr>
              <w:t> </w:t>
            </w:r>
            <w:r>
              <w:rPr>
                <w:sz w:val="20"/>
              </w:rPr>
              <w:t>работ</w:t>
            </w:r>
            <w:r>
              <w:rPr>
                <w:spacing w:val="62"/>
                <w:w w:val="150"/>
                <w:sz w:val="20"/>
              </w:rPr>
              <w:t> </w:t>
            </w:r>
            <w:r>
              <w:rPr>
                <w:sz w:val="20"/>
              </w:rPr>
              <w:t>повышенной</w:t>
            </w:r>
            <w:r>
              <w:rPr>
                <w:spacing w:val="60"/>
                <w:w w:val="150"/>
                <w:sz w:val="20"/>
              </w:rPr>
              <w:t> </w:t>
            </w:r>
            <w:r>
              <w:rPr>
                <w:sz w:val="20"/>
              </w:rPr>
              <w:t>опасности</w:t>
            </w:r>
            <w:r>
              <w:rPr>
                <w:spacing w:val="60"/>
                <w:w w:val="150"/>
                <w:sz w:val="20"/>
              </w:rPr>
              <w:t> </w:t>
            </w:r>
            <w:r>
              <w:rPr>
                <w:sz w:val="20"/>
              </w:rPr>
              <w:t>без</w:t>
            </w:r>
            <w:r>
              <w:rPr>
                <w:spacing w:val="61"/>
                <w:w w:val="150"/>
                <w:sz w:val="20"/>
              </w:rPr>
              <w:t> </w:t>
            </w:r>
            <w:r>
              <w:rPr>
                <w:sz w:val="20"/>
              </w:rPr>
              <w:t>оформления</w:t>
            </w:r>
            <w:r>
              <w:rPr>
                <w:spacing w:val="61"/>
                <w:w w:val="150"/>
                <w:sz w:val="20"/>
              </w:rPr>
              <w:t> </w:t>
            </w:r>
            <w:r>
              <w:rPr>
                <w:spacing w:val="-2"/>
                <w:sz w:val="20"/>
              </w:rPr>
              <w:t>наряда–</w:t>
            </w:r>
          </w:p>
          <w:p>
            <w:pPr>
              <w:pStyle w:val="TableParagraph"/>
              <w:spacing w:line="228" w:lineRule="exact"/>
              <w:ind w:left="108"/>
              <w:rPr>
                <w:sz w:val="20"/>
              </w:rPr>
            </w:pPr>
            <w:r>
              <w:rPr>
                <w:sz w:val="20"/>
              </w:rPr>
              <w:t>допуска.</w:t>
            </w:r>
            <w:r>
              <w:rPr>
                <w:spacing w:val="40"/>
                <w:sz w:val="20"/>
              </w:rPr>
              <w:t> </w:t>
            </w:r>
            <w:r>
              <w:rPr>
                <w:sz w:val="20"/>
              </w:rPr>
              <w:t>Проведение</w:t>
            </w:r>
            <w:r>
              <w:rPr>
                <w:spacing w:val="40"/>
                <w:sz w:val="20"/>
              </w:rPr>
              <w:t> </w:t>
            </w:r>
            <w:r>
              <w:rPr>
                <w:sz w:val="20"/>
              </w:rPr>
              <w:t>работ</w:t>
            </w:r>
            <w:r>
              <w:rPr>
                <w:spacing w:val="40"/>
                <w:sz w:val="20"/>
              </w:rPr>
              <w:t> </w:t>
            </w:r>
            <w:r>
              <w:rPr>
                <w:sz w:val="20"/>
              </w:rPr>
              <w:t>с</w:t>
            </w:r>
            <w:r>
              <w:rPr>
                <w:spacing w:val="40"/>
                <w:sz w:val="20"/>
              </w:rPr>
              <w:t> </w:t>
            </w:r>
            <w:r>
              <w:rPr>
                <w:sz w:val="20"/>
              </w:rPr>
              <w:t>нарушениями</w:t>
            </w:r>
            <w:r>
              <w:rPr>
                <w:spacing w:val="40"/>
                <w:sz w:val="20"/>
              </w:rPr>
              <w:t> </w:t>
            </w:r>
            <w:r>
              <w:rPr>
                <w:sz w:val="20"/>
              </w:rPr>
              <w:t>требований</w:t>
            </w:r>
            <w:r>
              <w:rPr>
                <w:spacing w:val="40"/>
                <w:sz w:val="20"/>
              </w:rPr>
              <w:t> </w:t>
            </w:r>
            <w:r>
              <w:rPr>
                <w:sz w:val="20"/>
              </w:rPr>
              <w:t>безопасности, указанных в наряде–допуске</w:t>
            </w:r>
          </w:p>
        </w:tc>
        <w:tc>
          <w:tcPr>
            <w:tcW w:w="2124" w:type="dxa"/>
          </w:tcPr>
          <w:p>
            <w:pPr>
              <w:pStyle w:val="TableParagraph"/>
              <w:rPr>
                <w:b/>
                <w:sz w:val="20"/>
              </w:rPr>
            </w:pPr>
          </w:p>
          <w:p>
            <w:pPr>
              <w:pStyle w:val="TableParagraph"/>
              <w:ind w:left="9" w:right="2"/>
              <w:jc w:val="center"/>
              <w:rPr>
                <w:sz w:val="20"/>
              </w:rPr>
            </w:pPr>
            <w:r>
              <w:rPr>
                <w:sz w:val="20"/>
              </w:rPr>
              <w:t>100 </w:t>
            </w:r>
            <w:r>
              <w:rPr>
                <w:spacing w:val="-5"/>
                <w:sz w:val="20"/>
              </w:rPr>
              <w:t>000</w:t>
            </w:r>
          </w:p>
        </w:tc>
      </w:tr>
      <w:tr>
        <w:trPr>
          <w:trHeight w:val="460" w:hRule="atLeast"/>
        </w:trPr>
        <w:tc>
          <w:tcPr>
            <w:tcW w:w="674" w:type="dxa"/>
          </w:tcPr>
          <w:p>
            <w:pPr>
              <w:pStyle w:val="TableParagraph"/>
              <w:spacing w:before="115"/>
              <w:ind w:left="12" w:right="6"/>
              <w:jc w:val="center"/>
              <w:rPr>
                <w:sz w:val="20"/>
              </w:rPr>
            </w:pPr>
            <w:r>
              <w:rPr>
                <w:spacing w:val="-10"/>
                <w:sz w:val="20"/>
              </w:rPr>
              <w:t>8</w:t>
            </w:r>
          </w:p>
        </w:tc>
        <w:tc>
          <w:tcPr>
            <w:tcW w:w="6552" w:type="dxa"/>
          </w:tcPr>
          <w:p>
            <w:pPr>
              <w:pStyle w:val="TableParagraph"/>
              <w:tabs>
                <w:tab w:pos="1696" w:val="left" w:leader="none"/>
                <w:tab w:pos="3004" w:val="left" w:leader="none"/>
                <w:tab w:pos="4658" w:val="left" w:leader="none"/>
                <w:tab w:pos="6127" w:val="left" w:leader="none"/>
              </w:tabs>
              <w:spacing w:line="230" w:lineRule="atLeast"/>
              <w:ind w:left="108" w:right="99"/>
              <w:rPr>
                <w:sz w:val="20"/>
              </w:rPr>
            </w:pPr>
            <w:r>
              <w:rPr>
                <w:spacing w:val="-2"/>
                <w:sz w:val="20"/>
              </w:rPr>
              <w:t>Несоблюдение</w:t>
            </w:r>
            <w:r>
              <w:rPr>
                <w:sz w:val="20"/>
              </w:rPr>
              <w:tab/>
            </w:r>
            <w:r>
              <w:rPr>
                <w:spacing w:val="-2"/>
                <w:sz w:val="20"/>
              </w:rPr>
              <w:t>требований</w:t>
            </w:r>
            <w:r>
              <w:rPr>
                <w:sz w:val="20"/>
              </w:rPr>
              <w:tab/>
            </w:r>
            <w:r>
              <w:rPr>
                <w:spacing w:val="-2"/>
                <w:sz w:val="20"/>
              </w:rPr>
              <w:t>промышленной</w:t>
            </w:r>
            <w:r>
              <w:rPr>
                <w:sz w:val="20"/>
              </w:rPr>
              <w:tab/>
            </w:r>
            <w:r>
              <w:rPr>
                <w:spacing w:val="-2"/>
                <w:sz w:val="20"/>
              </w:rPr>
              <w:t>безопасности</w:t>
            </w:r>
            <w:r>
              <w:rPr>
                <w:sz w:val="20"/>
              </w:rPr>
              <w:tab/>
            </w:r>
            <w:r>
              <w:rPr>
                <w:spacing w:val="-4"/>
                <w:sz w:val="20"/>
              </w:rPr>
              <w:t>при </w:t>
            </w:r>
            <w:r>
              <w:rPr>
                <w:sz w:val="20"/>
              </w:rPr>
              <w:t>эксплуатации ОПО с ПС</w:t>
            </w:r>
          </w:p>
        </w:tc>
        <w:tc>
          <w:tcPr>
            <w:tcW w:w="2124" w:type="dxa"/>
          </w:tcPr>
          <w:p>
            <w:pPr>
              <w:pStyle w:val="TableParagraph"/>
              <w:spacing w:before="115"/>
              <w:ind w:left="9" w:right="3"/>
              <w:jc w:val="center"/>
              <w:rPr>
                <w:sz w:val="20"/>
              </w:rPr>
            </w:pPr>
            <w:r>
              <w:rPr>
                <w:sz w:val="20"/>
              </w:rPr>
              <w:t>100 </w:t>
            </w:r>
            <w:r>
              <w:rPr>
                <w:spacing w:val="-5"/>
                <w:sz w:val="20"/>
              </w:rPr>
              <w:t>000</w:t>
            </w:r>
          </w:p>
        </w:tc>
      </w:tr>
      <w:tr>
        <w:trPr>
          <w:trHeight w:val="460" w:hRule="atLeast"/>
        </w:trPr>
        <w:tc>
          <w:tcPr>
            <w:tcW w:w="674" w:type="dxa"/>
          </w:tcPr>
          <w:p>
            <w:pPr>
              <w:pStyle w:val="TableParagraph"/>
              <w:spacing w:before="115"/>
              <w:ind w:left="12" w:right="6"/>
              <w:jc w:val="center"/>
              <w:rPr>
                <w:sz w:val="20"/>
              </w:rPr>
            </w:pPr>
            <w:r>
              <w:rPr>
                <w:spacing w:val="-10"/>
                <w:sz w:val="20"/>
              </w:rPr>
              <w:t>9</w:t>
            </w:r>
          </w:p>
        </w:tc>
        <w:tc>
          <w:tcPr>
            <w:tcW w:w="6552" w:type="dxa"/>
          </w:tcPr>
          <w:p>
            <w:pPr>
              <w:pStyle w:val="TableParagraph"/>
              <w:spacing w:line="230" w:lineRule="atLeast"/>
              <w:ind w:left="108"/>
              <w:rPr>
                <w:sz w:val="20"/>
              </w:rPr>
            </w:pPr>
            <w:r>
              <w:rPr>
                <w:sz w:val="20"/>
              </w:rPr>
              <w:t>Складирование</w:t>
            </w:r>
            <w:r>
              <w:rPr>
                <w:spacing w:val="80"/>
                <w:sz w:val="20"/>
              </w:rPr>
              <w:t> </w:t>
            </w:r>
            <w:r>
              <w:rPr>
                <w:sz w:val="20"/>
              </w:rPr>
              <w:t>и</w:t>
            </w:r>
            <w:r>
              <w:rPr>
                <w:spacing w:val="80"/>
                <w:sz w:val="20"/>
              </w:rPr>
              <w:t> </w:t>
            </w:r>
            <w:r>
              <w:rPr>
                <w:sz w:val="20"/>
              </w:rPr>
              <w:t>хранение</w:t>
            </w:r>
            <w:r>
              <w:rPr>
                <w:spacing w:val="80"/>
                <w:sz w:val="20"/>
              </w:rPr>
              <w:t> </w:t>
            </w:r>
            <w:r>
              <w:rPr>
                <w:sz w:val="20"/>
              </w:rPr>
              <w:t>материалов</w:t>
            </w:r>
            <w:r>
              <w:rPr>
                <w:spacing w:val="80"/>
                <w:sz w:val="20"/>
              </w:rPr>
              <w:t> </w:t>
            </w:r>
            <w:r>
              <w:rPr>
                <w:sz w:val="20"/>
              </w:rPr>
              <w:t>с</w:t>
            </w:r>
            <w:r>
              <w:rPr>
                <w:spacing w:val="80"/>
                <w:sz w:val="20"/>
              </w:rPr>
              <w:t> </w:t>
            </w:r>
            <w:r>
              <w:rPr>
                <w:sz w:val="20"/>
              </w:rPr>
              <w:t>нарушениями</w:t>
            </w:r>
            <w:r>
              <w:rPr>
                <w:spacing w:val="80"/>
                <w:sz w:val="20"/>
              </w:rPr>
              <w:t> </w:t>
            </w:r>
            <w:r>
              <w:rPr>
                <w:sz w:val="20"/>
              </w:rPr>
              <w:t>требований </w:t>
            </w:r>
            <w:r>
              <w:rPr>
                <w:spacing w:val="-2"/>
                <w:sz w:val="20"/>
              </w:rPr>
              <w:t>безопасности</w:t>
            </w:r>
          </w:p>
        </w:tc>
        <w:tc>
          <w:tcPr>
            <w:tcW w:w="2124" w:type="dxa"/>
          </w:tcPr>
          <w:p>
            <w:pPr>
              <w:pStyle w:val="TableParagraph"/>
              <w:spacing w:before="115"/>
              <w:ind w:left="9" w:right="4"/>
              <w:jc w:val="center"/>
              <w:rPr>
                <w:sz w:val="20"/>
              </w:rPr>
            </w:pPr>
            <w:r>
              <w:rPr>
                <w:sz w:val="20"/>
              </w:rPr>
              <w:t>50 </w:t>
            </w:r>
            <w:r>
              <w:rPr>
                <w:spacing w:val="-5"/>
                <w:sz w:val="20"/>
              </w:rPr>
              <w:t>000</w:t>
            </w:r>
          </w:p>
        </w:tc>
      </w:tr>
      <w:tr>
        <w:trPr>
          <w:trHeight w:val="2990" w:hRule="atLeast"/>
        </w:trPr>
        <w:tc>
          <w:tcPr>
            <w:tcW w:w="67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ind w:left="12"/>
              <w:jc w:val="center"/>
              <w:rPr>
                <w:sz w:val="20"/>
              </w:rPr>
            </w:pPr>
            <w:r>
              <w:rPr>
                <w:spacing w:val="-5"/>
                <w:sz w:val="20"/>
              </w:rPr>
              <w:t>10</w:t>
            </w:r>
          </w:p>
        </w:tc>
        <w:tc>
          <w:tcPr>
            <w:tcW w:w="6552" w:type="dxa"/>
          </w:tcPr>
          <w:p>
            <w:pPr>
              <w:pStyle w:val="TableParagraph"/>
              <w:ind w:left="108" w:right="98"/>
              <w:jc w:val="both"/>
              <w:rPr>
                <w:sz w:val="20"/>
              </w:rPr>
            </w:pPr>
            <w:r>
              <w:rPr>
                <w:sz w:val="20"/>
              </w:rPr>
              <w:t>Несоблюдение требований безопасности при выполнении электросварочных и газосварочных работ, в том числе, но не </w:t>
            </w:r>
            <w:r>
              <w:rPr>
                <w:spacing w:val="-2"/>
                <w:sz w:val="20"/>
              </w:rPr>
              <w:t>ограничиваясь:</w:t>
            </w:r>
          </w:p>
          <w:p>
            <w:pPr>
              <w:pStyle w:val="TableParagraph"/>
              <w:numPr>
                <w:ilvl w:val="0"/>
                <w:numId w:val="18"/>
              </w:numPr>
              <w:tabs>
                <w:tab w:pos="445" w:val="left" w:leader="none"/>
              </w:tabs>
              <w:spacing w:line="240" w:lineRule="auto" w:before="0" w:after="0"/>
              <w:ind w:left="108" w:right="96" w:firstLine="0"/>
              <w:jc w:val="both"/>
              <w:rPr>
                <w:sz w:val="20"/>
              </w:rPr>
            </w:pPr>
            <w:r>
              <w:rPr>
                <w:sz w:val="20"/>
              </w:rPr>
              <w:t>эксплуатация баллонов</w:t>
            </w:r>
            <w:r>
              <w:rPr>
                <w:spacing w:val="-3"/>
                <w:sz w:val="20"/>
              </w:rPr>
              <w:t> </w:t>
            </w:r>
            <w:r>
              <w:rPr>
                <w:sz w:val="20"/>
              </w:rPr>
              <w:t>с газами, у которых истек срок освидетельствования, поврежден корпус, неисправны вентили и </w:t>
            </w:r>
            <w:r>
              <w:rPr>
                <w:spacing w:val="-2"/>
                <w:sz w:val="20"/>
              </w:rPr>
              <w:t>переходники;</w:t>
            </w:r>
          </w:p>
          <w:p>
            <w:pPr>
              <w:pStyle w:val="TableParagraph"/>
              <w:numPr>
                <w:ilvl w:val="0"/>
                <w:numId w:val="18"/>
              </w:numPr>
              <w:tabs>
                <w:tab w:pos="275" w:val="left" w:leader="none"/>
              </w:tabs>
              <w:spacing w:line="240" w:lineRule="auto" w:before="0" w:after="0"/>
              <w:ind w:left="108" w:right="98" w:firstLine="0"/>
              <w:jc w:val="both"/>
              <w:rPr>
                <w:sz w:val="20"/>
              </w:rPr>
            </w:pPr>
            <w:r>
              <w:rPr>
                <w:sz w:val="20"/>
              </w:rPr>
              <w:t>совместное хранение баллонов</w:t>
            </w:r>
            <w:r>
              <w:rPr>
                <w:spacing w:val="-4"/>
                <w:sz w:val="20"/>
              </w:rPr>
              <w:t> </w:t>
            </w:r>
            <w:r>
              <w:rPr>
                <w:sz w:val="20"/>
              </w:rPr>
              <w:t>с кислородом и горючими газами на расстоянии менее -5 м;</w:t>
            </w:r>
          </w:p>
          <w:p>
            <w:pPr>
              <w:pStyle w:val="TableParagraph"/>
              <w:numPr>
                <w:ilvl w:val="0"/>
                <w:numId w:val="18"/>
              </w:numPr>
              <w:tabs>
                <w:tab w:pos="222" w:val="left" w:leader="none"/>
              </w:tabs>
              <w:spacing w:line="240" w:lineRule="auto" w:before="1" w:after="0"/>
              <w:ind w:left="108" w:right="97" w:firstLine="0"/>
              <w:jc w:val="both"/>
              <w:rPr>
                <w:sz w:val="20"/>
              </w:rPr>
            </w:pPr>
            <w:r>
              <w:rPr>
                <w:sz w:val="20"/>
              </w:rPr>
              <w:t>отсутствие</w:t>
            </w:r>
            <w:r>
              <w:rPr>
                <w:spacing w:val="-5"/>
                <w:sz w:val="20"/>
              </w:rPr>
              <w:t> </w:t>
            </w:r>
            <w:r>
              <w:rPr>
                <w:sz w:val="20"/>
              </w:rPr>
              <w:t>над</w:t>
            </w:r>
            <w:r>
              <w:rPr>
                <w:spacing w:val="-8"/>
                <w:sz w:val="20"/>
              </w:rPr>
              <w:t> </w:t>
            </w:r>
            <w:r>
              <w:rPr>
                <w:sz w:val="20"/>
              </w:rPr>
              <w:t>сварочными</w:t>
            </w:r>
            <w:r>
              <w:rPr>
                <w:spacing w:val="-8"/>
                <w:sz w:val="20"/>
              </w:rPr>
              <w:t> </w:t>
            </w:r>
            <w:r>
              <w:rPr>
                <w:sz w:val="20"/>
              </w:rPr>
              <w:t>установками</w:t>
            </w:r>
            <w:r>
              <w:rPr>
                <w:spacing w:val="-6"/>
                <w:sz w:val="20"/>
              </w:rPr>
              <w:t> </w:t>
            </w:r>
            <w:r>
              <w:rPr>
                <w:sz w:val="20"/>
              </w:rPr>
              <w:t>и</w:t>
            </w:r>
            <w:r>
              <w:rPr>
                <w:spacing w:val="-9"/>
                <w:sz w:val="20"/>
              </w:rPr>
              <w:t> </w:t>
            </w:r>
            <w:r>
              <w:rPr>
                <w:sz w:val="20"/>
              </w:rPr>
              <w:t>сварочными</w:t>
            </w:r>
            <w:r>
              <w:rPr>
                <w:spacing w:val="-8"/>
                <w:sz w:val="20"/>
              </w:rPr>
              <w:t> </w:t>
            </w:r>
            <w:r>
              <w:rPr>
                <w:sz w:val="20"/>
              </w:rPr>
              <w:t>постами</w:t>
            </w:r>
            <w:r>
              <w:rPr>
                <w:spacing w:val="-9"/>
                <w:sz w:val="20"/>
              </w:rPr>
              <w:t> </w:t>
            </w:r>
            <w:r>
              <w:rPr>
                <w:sz w:val="20"/>
              </w:rPr>
              <w:t>навесов из негорючих материалов для защиты от прямых</w:t>
            </w:r>
            <w:r>
              <w:rPr>
                <w:spacing w:val="-2"/>
                <w:sz w:val="20"/>
              </w:rPr>
              <w:t> </w:t>
            </w:r>
            <w:r>
              <w:rPr>
                <w:sz w:val="20"/>
              </w:rPr>
              <w:t>солнечных</w:t>
            </w:r>
            <w:r>
              <w:rPr>
                <w:spacing w:val="-2"/>
                <w:sz w:val="20"/>
              </w:rPr>
              <w:t> </w:t>
            </w:r>
            <w:r>
              <w:rPr>
                <w:sz w:val="20"/>
              </w:rPr>
              <w:t>лучей и </w:t>
            </w:r>
            <w:r>
              <w:rPr>
                <w:spacing w:val="-2"/>
                <w:sz w:val="20"/>
              </w:rPr>
              <w:t>осадков;</w:t>
            </w:r>
          </w:p>
          <w:p>
            <w:pPr>
              <w:pStyle w:val="TableParagraph"/>
              <w:numPr>
                <w:ilvl w:val="0"/>
                <w:numId w:val="18"/>
              </w:numPr>
              <w:tabs>
                <w:tab w:pos="277" w:val="left" w:leader="none"/>
              </w:tabs>
              <w:spacing w:line="230" w:lineRule="exact" w:before="0" w:after="0"/>
              <w:ind w:left="108" w:right="93" w:firstLine="0"/>
              <w:jc w:val="both"/>
              <w:rPr>
                <w:sz w:val="20"/>
              </w:rPr>
            </w:pPr>
            <w:r>
              <w:rPr>
                <w:sz w:val="20"/>
              </w:rPr>
              <w:t>хранение баллонов с газом на отрытом воздухе не защищенных от действия солнечных лучей и других источников тепла (без клетей).</w:t>
            </w:r>
          </w:p>
        </w:tc>
        <w:tc>
          <w:tcPr>
            <w:tcW w:w="212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ind w:left="9" w:right="3"/>
              <w:jc w:val="center"/>
              <w:rPr>
                <w:sz w:val="20"/>
              </w:rPr>
            </w:pPr>
            <w:r>
              <w:rPr>
                <w:sz w:val="20"/>
              </w:rPr>
              <w:t>50 </w:t>
            </w:r>
            <w:r>
              <w:rPr>
                <w:spacing w:val="-5"/>
                <w:sz w:val="20"/>
              </w:rPr>
              <w:t>000</w:t>
            </w:r>
          </w:p>
        </w:tc>
      </w:tr>
      <w:tr>
        <w:trPr>
          <w:trHeight w:val="601" w:hRule="atLeast"/>
        </w:trPr>
        <w:tc>
          <w:tcPr>
            <w:tcW w:w="674" w:type="dxa"/>
          </w:tcPr>
          <w:p>
            <w:pPr>
              <w:pStyle w:val="TableParagraph"/>
              <w:spacing w:before="186"/>
              <w:ind w:left="12" w:right="1"/>
              <w:jc w:val="center"/>
              <w:rPr>
                <w:sz w:val="20"/>
              </w:rPr>
            </w:pPr>
            <w:r>
              <w:rPr>
                <w:spacing w:val="-5"/>
                <w:sz w:val="20"/>
              </w:rPr>
              <w:t>11</w:t>
            </w:r>
          </w:p>
        </w:tc>
        <w:tc>
          <w:tcPr>
            <w:tcW w:w="6552" w:type="dxa"/>
          </w:tcPr>
          <w:p>
            <w:pPr>
              <w:pStyle w:val="TableParagraph"/>
              <w:spacing w:before="71"/>
              <w:ind w:left="108"/>
              <w:rPr>
                <w:sz w:val="20"/>
              </w:rPr>
            </w:pPr>
            <w:r>
              <w:rPr>
                <w:sz w:val="20"/>
              </w:rPr>
              <w:t>Несоблюдение</w:t>
            </w:r>
            <w:r>
              <w:rPr>
                <w:spacing w:val="80"/>
                <w:sz w:val="20"/>
              </w:rPr>
              <w:t> </w:t>
            </w:r>
            <w:r>
              <w:rPr>
                <w:sz w:val="20"/>
              </w:rPr>
              <w:t>требований</w:t>
            </w:r>
            <w:r>
              <w:rPr>
                <w:spacing w:val="80"/>
                <w:sz w:val="20"/>
              </w:rPr>
              <w:t> </w:t>
            </w:r>
            <w:r>
              <w:rPr>
                <w:sz w:val="20"/>
              </w:rPr>
              <w:t>безопасности</w:t>
            </w:r>
            <w:r>
              <w:rPr>
                <w:spacing w:val="80"/>
                <w:sz w:val="20"/>
              </w:rPr>
              <w:t> </w:t>
            </w:r>
            <w:r>
              <w:rPr>
                <w:sz w:val="20"/>
              </w:rPr>
              <w:t>при</w:t>
            </w:r>
            <w:r>
              <w:rPr>
                <w:spacing w:val="80"/>
                <w:sz w:val="20"/>
              </w:rPr>
              <w:t> </w:t>
            </w:r>
            <w:r>
              <w:rPr>
                <w:sz w:val="20"/>
              </w:rPr>
              <w:t>эксплуатации</w:t>
            </w:r>
            <w:r>
              <w:rPr>
                <w:spacing w:val="80"/>
                <w:sz w:val="20"/>
              </w:rPr>
              <w:t> </w:t>
            </w:r>
            <w:r>
              <w:rPr>
                <w:sz w:val="20"/>
              </w:rPr>
              <w:t>лестниц, стремянок, строительных лесов и подмостей</w:t>
            </w:r>
          </w:p>
        </w:tc>
        <w:tc>
          <w:tcPr>
            <w:tcW w:w="2124" w:type="dxa"/>
          </w:tcPr>
          <w:p>
            <w:pPr>
              <w:pStyle w:val="TableParagraph"/>
              <w:spacing w:before="187"/>
              <w:ind w:left="9" w:right="4"/>
              <w:jc w:val="center"/>
              <w:rPr>
                <w:sz w:val="20"/>
              </w:rPr>
            </w:pPr>
            <w:r>
              <w:rPr>
                <w:sz w:val="20"/>
              </w:rPr>
              <w:t>50 </w:t>
            </w:r>
            <w:r>
              <w:rPr>
                <w:spacing w:val="-5"/>
                <w:sz w:val="20"/>
              </w:rPr>
              <w:t>000</w:t>
            </w:r>
          </w:p>
        </w:tc>
      </w:tr>
      <w:tr>
        <w:trPr>
          <w:trHeight w:val="690" w:hRule="atLeast"/>
        </w:trPr>
        <w:tc>
          <w:tcPr>
            <w:tcW w:w="674" w:type="dxa"/>
          </w:tcPr>
          <w:p>
            <w:pPr>
              <w:pStyle w:val="TableParagraph"/>
              <w:rPr>
                <w:b/>
                <w:sz w:val="20"/>
              </w:rPr>
            </w:pPr>
          </w:p>
          <w:p>
            <w:pPr>
              <w:pStyle w:val="TableParagraph"/>
              <w:ind w:left="12"/>
              <w:jc w:val="center"/>
              <w:rPr>
                <w:sz w:val="20"/>
              </w:rPr>
            </w:pPr>
            <w:r>
              <w:rPr>
                <w:spacing w:val="-5"/>
                <w:sz w:val="20"/>
              </w:rPr>
              <w:t>12</w:t>
            </w:r>
          </w:p>
        </w:tc>
        <w:tc>
          <w:tcPr>
            <w:tcW w:w="6552" w:type="dxa"/>
          </w:tcPr>
          <w:p>
            <w:pPr>
              <w:pStyle w:val="TableParagraph"/>
              <w:spacing w:line="230" w:lineRule="atLeast"/>
              <w:ind w:left="108" w:right="97"/>
              <w:jc w:val="both"/>
              <w:rPr>
                <w:sz w:val="20"/>
              </w:rPr>
            </w:pPr>
            <w:r>
              <w:rPr>
                <w:sz w:val="20"/>
              </w:rPr>
              <w:t>Несоблюдение</w:t>
            </w:r>
            <w:r>
              <w:rPr>
                <w:spacing w:val="-7"/>
                <w:sz w:val="20"/>
              </w:rPr>
              <w:t> </w:t>
            </w:r>
            <w:r>
              <w:rPr>
                <w:sz w:val="20"/>
              </w:rPr>
              <w:t>требований</w:t>
            </w:r>
            <w:r>
              <w:rPr>
                <w:spacing w:val="-8"/>
                <w:sz w:val="20"/>
              </w:rPr>
              <w:t> </w:t>
            </w:r>
            <w:r>
              <w:rPr>
                <w:sz w:val="20"/>
              </w:rPr>
              <w:t>безопасности</w:t>
            </w:r>
            <w:r>
              <w:rPr>
                <w:spacing w:val="-8"/>
                <w:sz w:val="20"/>
              </w:rPr>
              <w:t> </w:t>
            </w:r>
            <w:r>
              <w:rPr>
                <w:sz w:val="20"/>
              </w:rPr>
              <w:t>дорожного</w:t>
            </w:r>
            <w:r>
              <w:rPr>
                <w:spacing w:val="-6"/>
                <w:sz w:val="20"/>
              </w:rPr>
              <w:t> </w:t>
            </w:r>
            <w:r>
              <w:rPr>
                <w:sz w:val="20"/>
              </w:rPr>
              <w:t>движения</w:t>
            </w:r>
            <w:r>
              <w:rPr>
                <w:spacing w:val="-8"/>
                <w:sz w:val="20"/>
              </w:rPr>
              <w:t> </w:t>
            </w:r>
            <w:r>
              <w:rPr>
                <w:sz w:val="20"/>
              </w:rPr>
              <w:t>при</w:t>
            </w:r>
            <w:r>
              <w:rPr>
                <w:spacing w:val="-8"/>
                <w:sz w:val="20"/>
              </w:rPr>
              <w:t> </w:t>
            </w:r>
            <w:r>
              <w:rPr>
                <w:sz w:val="20"/>
              </w:rPr>
              <w:t>работе транспортных средств и специальной техники, не приведшее к несчастному случаю</w:t>
            </w:r>
          </w:p>
        </w:tc>
        <w:tc>
          <w:tcPr>
            <w:tcW w:w="2124" w:type="dxa"/>
          </w:tcPr>
          <w:p>
            <w:pPr>
              <w:pStyle w:val="TableParagraph"/>
              <w:rPr>
                <w:b/>
                <w:sz w:val="20"/>
              </w:rPr>
            </w:pPr>
          </w:p>
          <w:p>
            <w:pPr>
              <w:pStyle w:val="TableParagraph"/>
              <w:ind w:left="9" w:right="3"/>
              <w:jc w:val="center"/>
              <w:rPr>
                <w:sz w:val="20"/>
              </w:rPr>
            </w:pPr>
            <w:r>
              <w:rPr>
                <w:sz w:val="20"/>
              </w:rPr>
              <w:t>50 </w:t>
            </w:r>
            <w:r>
              <w:rPr>
                <w:spacing w:val="-5"/>
                <w:sz w:val="20"/>
              </w:rPr>
              <w:t>000</w:t>
            </w:r>
          </w:p>
        </w:tc>
      </w:tr>
      <w:tr>
        <w:trPr>
          <w:trHeight w:val="690" w:hRule="atLeast"/>
        </w:trPr>
        <w:tc>
          <w:tcPr>
            <w:tcW w:w="674" w:type="dxa"/>
          </w:tcPr>
          <w:p>
            <w:pPr>
              <w:pStyle w:val="TableParagraph"/>
              <w:rPr>
                <w:b/>
                <w:sz w:val="20"/>
              </w:rPr>
            </w:pPr>
          </w:p>
          <w:p>
            <w:pPr>
              <w:pStyle w:val="TableParagraph"/>
              <w:ind w:left="12"/>
              <w:jc w:val="center"/>
              <w:rPr>
                <w:sz w:val="20"/>
              </w:rPr>
            </w:pPr>
            <w:r>
              <w:rPr>
                <w:spacing w:val="-5"/>
                <w:sz w:val="20"/>
              </w:rPr>
              <w:t>13</w:t>
            </w:r>
          </w:p>
        </w:tc>
        <w:tc>
          <w:tcPr>
            <w:tcW w:w="6552" w:type="dxa"/>
          </w:tcPr>
          <w:p>
            <w:pPr>
              <w:pStyle w:val="TableParagraph"/>
              <w:spacing w:line="230" w:lineRule="atLeast"/>
              <w:ind w:left="108" w:right="99"/>
              <w:jc w:val="both"/>
              <w:rPr>
                <w:sz w:val="20"/>
              </w:rPr>
            </w:pPr>
            <w:r>
              <w:rPr>
                <w:sz w:val="20"/>
              </w:rPr>
              <w:t>Несоблюдение</w:t>
            </w:r>
            <w:r>
              <w:rPr>
                <w:spacing w:val="-7"/>
                <w:sz w:val="20"/>
              </w:rPr>
              <w:t> </w:t>
            </w:r>
            <w:r>
              <w:rPr>
                <w:sz w:val="20"/>
              </w:rPr>
              <w:t>требований</w:t>
            </w:r>
            <w:r>
              <w:rPr>
                <w:spacing w:val="-8"/>
                <w:sz w:val="20"/>
              </w:rPr>
              <w:t> </w:t>
            </w:r>
            <w:r>
              <w:rPr>
                <w:sz w:val="20"/>
              </w:rPr>
              <w:t>безопасности</w:t>
            </w:r>
            <w:r>
              <w:rPr>
                <w:spacing w:val="-8"/>
                <w:sz w:val="20"/>
              </w:rPr>
              <w:t> </w:t>
            </w:r>
            <w:r>
              <w:rPr>
                <w:sz w:val="20"/>
              </w:rPr>
              <w:t>дорожного</w:t>
            </w:r>
            <w:r>
              <w:rPr>
                <w:spacing w:val="-7"/>
                <w:sz w:val="20"/>
              </w:rPr>
              <w:t> </w:t>
            </w:r>
            <w:r>
              <w:rPr>
                <w:sz w:val="20"/>
              </w:rPr>
              <w:t>движения</w:t>
            </w:r>
            <w:r>
              <w:rPr>
                <w:spacing w:val="-8"/>
                <w:sz w:val="20"/>
              </w:rPr>
              <w:t> </w:t>
            </w:r>
            <w:r>
              <w:rPr>
                <w:sz w:val="20"/>
              </w:rPr>
              <w:t>при</w:t>
            </w:r>
            <w:r>
              <w:rPr>
                <w:spacing w:val="-8"/>
                <w:sz w:val="20"/>
              </w:rPr>
              <w:t> </w:t>
            </w:r>
            <w:r>
              <w:rPr>
                <w:sz w:val="20"/>
              </w:rPr>
              <w:t>работе транспортных средств/ специальной техники, приведшее к несчастному </w:t>
            </w:r>
            <w:r>
              <w:rPr>
                <w:spacing w:val="-2"/>
                <w:sz w:val="20"/>
              </w:rPr>
              <w:t>случаю</w:t>
            </w:r>
          </w:p>
        </w:tc>
        <w:tc>
          <w:tcPr>
            <w:tcW w:w="2124" w:type="dxa"/>
          </w:tcPr>
          <w:p>
            <w:pPr>
              <w:pStyle w:val="TableParagraph"/>
              <w:rPr>
                <w:b/>
                <w:sz w:val="20"/>
              </w:rPr>
            </w:pPr>
          </w:p>
          <w:p>
            <w:pPr>
              <w:pStyle w:val="TableParagraph"/>
              <w:ind w:left="9" w:right="2"/>
              <w:jc w:val="center"/>
              <w:rPr>
                <w:sz w:val="20"/>
              </w:rPr>
            </w:pPr>
            <w:r>
              <w:rPr>
                <w:sz w:val="20"/>
              </w:rPr>
              <w:t>150 </w:t>
            </w:r>
            <w:r>
              <w:rPr>
                <w:spacing w:val="-5"/>
                <w:sz w:val="20"/>
              </w:rPr>
              <w:t>000</w:t>
            </w:r>
          </w:p>
        </w:tc>
      </w:tr>
    </w:tbl>
    <w:p>
      <w:pPr>
        <w:pStyle w:val="TableParagraph"/>
        <w:spacing w:after="0"/>
        <w:jc w:val="center"/>
        <w:rPr>
          <w:sz w:val="20"/>
        </w:rPr>
        <w:sectPr>
          <w:pgSz w:w="11910" w:h="16840"/>
          <w:pgMar w:top="620" w:bottom="280" w:left="1133" w:right="283"/>
        </w:sectPr>
      </w:pPr>
    </w:p>
    <w:p>
      <w:pPr>
        <w:pStyle w:val="BodyText"/>
        <w:spacing w:before="6"/>
        <w:rPr>
          <w:b/>
          <w:sz w:val="2"/>
        </w:rPr>
      </w:pPr>
    </w:p>
    <w:tbl>
      <w:tblPr>
        <w:tblW w:w="0" w:type="auto"/>
        <w:jc w:val="left"/>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4"/>
        <w:gridCol w:w="6552"/>
        <w:gridCol w:w="2124"/>
      </w:tblGrid>
      <w:tr>
        <w:trPr>
          <w:trHeight w:val="460" w:hRule="atLeast"/>
        </w:trPr>
        <w:tc>
          <w:tcPr>
            <w:tcW w:w="674" w:type="dxa"/>
          </w:tcPr>
          <w:p>
            <w:pPr>
              <w:pStyle w:val="TableParagraph"/>
              <w:spacing w:before="115"/>
              <w:ind w:left="12"/>
              <w:jc w:val="center"/>
              <w:rPr>
                <w:sz w:val="20"/>
              </w:rPr>
            </w:pPr>
            <w:r>
              <w:rPr>
                <w:spacing w:val="-5"/>
                <w:sz w:val="20"/>
              </w:rPr>
              <w:t>14</w:t>
            </w:r>
          </w:p>
        </w:tc>
        <w:tc>
          <w:tcPr>
            <w:tcW w:w="6552" w:type="dxa"/>
          </w:tcPr>
          <w:p>
            <w:pPr>
              <w:pStyle w:val="TableParagraph"/>
              <w:tabs>
                <w:tab w:pos="1339" w:val="left" w:leader="none"/>
                <w:tab w:pos="1692" w:val="left" w:leader="none"/>
                <w:tab w:pos="2431" w:val="left" w:leader="none"/>
                <w:tab w:pos="3837" w:val="left" w:leader="none"/>
                <w:tab w:pos="4574" w:val="left" w:leader="none"/>
                <w:tab w:pos="5287" w:val="left" w:leader="none"/>
              </w:tabs>
              <w:spacing w:line="230" w:lineRule="atLeast"/>
              <w:ind w:left="108" w:right="99"/>
              <w:rPr>
                <w:sz w:val="20"/>
              </w:rPr>
            </w:pPr>
            <w:r>
              <w:rPr>
                <w:spacing w:val="-2"/>
                <w:sz w:val="20"/>
              </w:rPr>
              <w:t>Отсутствие</w:t>
            </w:r>
            <w:r>
              <w:rPr>
                <w:sz w:val="20"/>
              </w:rPr>
              <w:tab/>
            </w:r>
            <w:r>
              <w:rPr>
                <w:spacing w:val="-10"/>
                <w:sz w:val="20"/>
              </w:rPr>
              <w:t>в</w:t>
            </w:r>
            <w:r>
              <w:rPr>
                <w:sz w:val="20"/>
              </w:rPr>
              <w:tab/>
            </w:r>
            <w:r>
              <w:rPr>
                <w:spacing w:val="-4"/>
                <w:sz w:val="20"/>
              </w:rPr>
              <w:t>месте</w:t>
            </w:r>
            <w:r>
              <w:rPr>
                <w:sz w:val="20"/>
              </w:rPr>
              <w:tab/>
            </w:r>
            <w:r>
              <w:rPr>
                <w:spacing w:val="-2"/>
                <w:sz w:val="20"/>
              </w:rPr>
              <w:t>производства</w:t>
            </w:r>
            <w:r>
              <w:rPr>
                <w:sz w:val="20"/>
              </w:rPr>
              <w:tab/>
            </w:r>
            <w:r>
              <w:rPr>
                <w:spacing w:val="-4"/>
                <w:sz w:val="20"/>
              </w:rPr>
              <w:t>работ</w:t>
            </w:r>
            <w:r>
              <w:rPr>
                <w:sz w:val="20"/>
              </w:rPr>
              <w:tab/>
            </w:r>
            <w:r>
              <w:rPr>
                <w:spacing w:val="-4"/>
                <w:sz w:val="20"/>
              </w:rPr>
              <w:t>лица,</w:t>
            </w:r>
            <w:r>
              <w:rPr>
                <w:sz w:val="20"/>
              </w:rPr>
              <w:tab/>
            </w:r>
            <w:r>
              <w:rPr>
                <w:spacing w:val="-2"/>
                <w:sz w:val="20"/>
              </w:rPr>
              <w:t>назначенного </w:t>
            </w:r>
            <w:r>
              <w:rPr>
                <w:sz w:val="20"/>
              </w:rPr>
              <w:t>ответственным за безопасное производство работ на объекте</w:t>
            </w:r>
          </w:p>
        </w:tc>
        <w:tc>
          <w:tcPr>
            <w:tcW w:w="2124" w:type="dxa"/>
          </w:tcPr>
          <w:p>
            <w:pPr>
              <w:pStyle w:val="TableParagraph"/>
              <w:spacing w:before="115"/>
              <w:ind w:left="9" w:right="3"/>
              <w:jc w:val="center"/>
              <w:rPr>
                <w:sz w:val="20"/>
              </w:rPr>
            </w:pPr>
            <w:r>
              <w:rPr>
                <w:sz w:val="20"/>
              </w:rPr>
              <w:t>50 </w:t>
            </w:r>
            <w:r>
              <w:rPr>
                <w:spacing w:val="-5"/>
                <w:sz w:val="20"/>
              </w:rPr>
              <w:t>000</w:t>
            </w:r>
          </w:p>
        </w:tc>
      </w:tr>
      <w:tr>
        <w:trPr>
          <w:trHeight w:val="690" w:hRule="atLeast"/>
        </w:trPr>
        <w:tc>
          <w:tcPr>
            <w:tcW w:w="674" w:type="dxa"/>
          </w:tcPr>
          <w:p>
            <w:pPr>
              <w:pStyle w:val="TableParagraph"/>
              <w:rPr>
                <w:b/>
                <w:sz w:val="20"/>
              </w:rPr>
            </w:pPr>
          </w:p>
          <w:p>
            <w:pPr>
              <w:pStyle w:val="TableParagraph"/>
              <w:ind w:left="12"/>
              <w:jc w:val="center"/>
              <w:rPr>
                <w:sz w:val="20"/>
              </w:rPr>
            </w:pPr>
            <w:r>
              <w:rPr>
                <w:spacing w:val="-5"/>
                <w:sz w:val="20"/>
              </w:rPr>
              <w:t>15</w:t>
            </w:r>
          </w:p>
        </w:tc>
        <w:tc>
          <w:tcPr>
            <w:tcW w:w="6552" w:type="dxa"/>
          </w:tcPr>
          <w:p>
            <w:pPr>
              <w:pStyle w:val="TableParagraph"/>
              <w:spacing w:line="230" w:lineRule="atLeast"/>
              <w:ind w:left="108" w:right="98"/>
              <w:jc w:val="both"/>
              <w:rPr>
                <w:sz w:val="20"/>
              </w:rPr>
            </w:pPr>
            <w:r>
              <w:rPr>
                <w:sz w:val="20"/>
              </w:rPr>
              <w:t>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w:t>
            </w:r>
          </w:p>
        </w:tc>
        <w:tc>
          <w:tcPr>
            <w:tcW w:w="2124" w:type="dxa"/>
          </w:tcPr>
          <w:p>
            <w:pPr>
              <w:pStyle w:val="TableParagraph"/>
              <w:rPr>
                <w:b/>
                <w:sz w:val="20"/>
              </w:rPr>
            </w:pPr>
          </w:p>
          <w:p>
            <w:pPr>
              <w:pStyle w:val="TableParagraph"/>
              <w:ind w:left="9" w:right="2"/>
              <w:jc w:val="center"/>
              <w:rPr>
                <w:sz w:val="20"/>
              </w:rPr>
            </w:pPr>
            <w:r>
              <w:rPr>
                <w:sz w:val="20"/>
              </w:rPr>
              <w:t>100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17</w:t>
            </w:r>
          </w:p>
        </w:tc>
        <w:tc>
          <w:tcPr>
            <w:tcW w:w="6552" w:type="dxa"/>
          </w:tcPr>
          <w:p>
            <w:pPr>
              <w:pStyle w:val="TableParagraph"/>
              <w:spacing w:line="230" w:lineRule="atLeast"/>
              <w:ind w:left="108"/>
              <w:rPr>
                <w:sz w:val="20"/>
              </w:rPr>
            </w:pPr>
            <w:r>
              <w:rPr>
                <w:sz w:val="20"/>
              </w:rPr>
              <w:t>Непредоставление</w:t>
            </w:r>
            <w:r>
              <w:rPr>
                <w:spacing w:val="32"/>
                <w:sz w:val="20"/>
              </w:rPr>
              <w:t> </w:t>
            </w:r>
            <w:r>
              <w:rPr>
                <w:sz w:val="20"/>
              </w:rPr>
              <w:t>(сокрытие),</w:t>
            </w:r>
            <w:r>
              <w:rPr>
                <w:spacing w:val="32"/>
                <w:sz w:val="20"/>
              </w:rPr>
              <w:t> </w:t>
            </w:r>
            <w:r>
              <w:rPr>
                <w:sz w:val="20"/>
              </w:rPr>
              <w:t>предоставление</w:t>
            </w:r>
            <w:r>
              <w:rPr>
                <w:spacing w:val="32"/>
                <w:sz w:val="20"/>
              </w:rPr>
              <w:t> </w:t>
            </w:r>
            <w:r>
              <w:rPr>
                <w:sz w:val="20"/>
              </w:rPr>
              <w:t>заведомо</w:t>
            </w:r>
            <w:r>
              <w:rPr>
                <w:spacing w:val="33"/>
                <w:sz w:val="20"/>
              </w:rPr>
              <w:t> </w:t>
            </w:r>
            <w:r>
              <w:rPr>
                <w:sz w:val="20"/>
              </w:rPr>
              <w:t>недостоверной информации о происшествиях, инцидентах, несчастных случаях</w:t>
            </w:r>
          </w:p>
        </w:tc>
        <w:tc>
          <w:tcPr>
            <w:tcW w:w="2124" w:type="dxa"/>
          </w:tcPr>
          <w:p>
            <w:pPr>
              <w:pStyle w:val="TableParagraph"/>
              <w:spacing w:before="115"/>
              <w:ind w:left="9" w:right="2"/>
              <w:jc w:val="center"/>
              <w:rPr>
                <w:sz w:val="20"/>
              </w:rPr>
            </w:pPr>
            <w:r>
              <w:rPr>
                <w:sz w:val="20"/>
              </w:rPr>
              <w:t>150 </w:t>
            </w:r>
            <w:r>
              <w:rPr>
                <w:spacing w:val="-5"/>
                <w:sz w:val="20"/>
              </w:rPr>
              <w:t>000</w:t>
            </w:r>
          </w:p>
        </w:tc>
      </w:tr>
      <w:tr>
        <w:trPr>
          <w:trHeight w:val="688" w:hRule="atLeast"/>
        </w:trPr>
        <w:tc>
          <w:tcPr>
            <w:tcW w:w="674" w:type="dxa"/>
          </w:tcPr>
          <w:p>
            <w:pPr>
              <w:pStyle w:val="TableParagraph"/>
              <w:rPr>
                <w:b/>
                <w:sz w:val="20"/>
              </w:rPr>
            </w:pPr>
          </w:p>
          <w:p>
            <w:pPr>
              <w:pStyle w:val="TableParagraph"/>
              <w:ind w:left="12"/>
              <w:jc w:val="center"/>
              <w:rPr>
                <w:sz w:val="20"/>
              </w:rPr>
            </w:pPr>
            <w:r>
              <w:rPr>
                <w:spacing w:val="-5"/>
                <w:sz w:val="20"/>
              </w:rPr>
              <w:t>18</w:t>
            </w:r>
          </w:p>
        </w:tc>
        <w:tc>
          <w:tcPr>
            <w:tcW w:w="6552" w:type="dxa"/>
          </w:tcPr>
          <w:p>
            <w:pPr>
              <w:pStyle w:val="TableParagraph"/>
              <w:ind w:left="108"/>
              <w:rPr>
                <w:sz w:val="20"/>
              </w:rPr>
            </w:pPr>
            <w:r>
              <w:rPr>
                <w:spacing w:val="-2"/>
                <w:sz w:val="20"/>
              </w:rPr>
              <w:t>Не</w:t>
            </w:r>
            <w:r>
              <w:rPr>
                <w:spacing w:val="-1"/>
                <w:sz w:val="20"/>
              </w:rPr>
              <w:t> </w:t>
            </w:r>
            <w:r>
              <w:rPr>
                <w:spacing w:val="-2"/>
                <w:sz w:val="20"/>
              </w:rPr>
              <w:t>обеспечение</w:t>
            </w:r>
            <w:r>
              <w:rPr>
                <w:spacing w:val="-1"/>
                <w:sz w:val="20"/>
              </w:rPr>
              <w:t> </w:t>
            </w:r>
            <w:r>
              <w:rPr>
                <w:spacing w:val="-2"/>
                <w:sz w:val="20"/>
              </w:rPr>
              <w:t>оказания</w:t>
            </w:r>
            <w:r>
              <w:rPr>
                <w:spacing w:val="1"/>
                <w:sz w:val="20"/>
              </w:rPr>
              <w:t> </w:t>
            </w:r>
            <w:r>
              <w:rPr>
                <w:spacing w:val="-2"/>
                <w:sz w:val="20"/>
              </w:rPr>
              <w:t>пострадавшим</w:t>
            </w:r>
            <w:r>
              <w:rPr>
                <w:spacing w:val="-1"/>
                <w:sz w:val="20"/>
              </w:rPr>
              <w:t> </w:t>
            </w:r>
            <w:r>
              <w:rPr>
                <w:spacing w:val="-2"/>
                <w:sz w:val="20"/>
              </w:rPr>
              <w:t>первой</w:t>
            </w:r>
            <w:r>
              <w:rPr>
                <w:spacing w:val="-3"/>
                <w:sz w:val="20"/>
              </w:rPr>
              <w:t> </w:t>
            </w:r>
            <w:r>
              <w:rPr>
                <w:spacing w:val="-2"/>
                <w:sz w:val="20"/>
              </w:rPr>
              <w:t>медицинской</w:t>
            </w:r>
            <w:r>
              <w:rPr>
                <w:sz w:val="20"/>
              </w:rPr>
              <w:t> </w:t>
            </w:r>
            <w:r>
              <w:rPr>
                <w:spacing w:val="-2"/>
                <w:sz w:val="20"/>
              </w:rPr>
              <w:t>помощи</w:t>
            </w:r>
            <w:r>
              <w:rPr>
                <w:spacing w:val="-3"/>
                <w:sz w:val="20"/>
              </w:rPr>
              <w:t> </w:t>
            </w:r>
            <w:r>
              <w:rPr>
                <w:spacing w:val="-5"/>
                <w:sz w:val="20"/>
              </w:rPr>
              <w:t>при</w:t>
            </w:r>
          </w:p>
          <w:p>
            <w:pPr>
              <w:pStyle w:val="TableParagraph"/>
              <w:spacing w:line="228" w:lineRule="exact"/>
              <w:ind w:left="108"/>
              <w:rPr>
                <w:sz w:val="20"/>
              </w:rPr>
            </w:pPr>
            <w:r>
              <w:rPr>
                <w:sz w:val="20"/>
              </w:rPr>
              <w:t>несчастном</w:t>
            </w:r>
            <w:r>
              <w:rPr>
                <w:spacing w:val="40"/>
                <w:sz w:val="20"/>
              </w:rPr>
              <w:t> </w:t>
            </w:r>
            <w:r>
              <w:rPr>
                <w:sz w:val="20"/>
              </w:rPr>
              <w:t>случае,</w:t>
            </w:r>
            <w:r>
              <w:rPr>
                <w:spacing w:val="40"/>
                <w:sz w:val="20"/>
              </w:rPr>
              <w:t> </w:t>
            </w:r>
            <w:r>
              <w:rPr>
                <w:sz w:val="20"/>
              </w:rPr>
              <w:t>нарушение</w:t>
            </w:r>
            <w:r>
              <w:rPr>
                <w:spacing w:val="40"/>
                <w:sz w:val="20"/>
              </w:rPr>
              <w:t> </w:t>
            </w:r>
            <w:r>
              <w:rPr>
                <w:sz w:val="20"/>
              </w:rPr>
              <w:t>обстановки</w:t>
            </w:r>
            <w:r>
              <w:rPr>
                <w:spacing w:val="40"/>
                <w:sz w:val="20"/>
              </w:rPr>
              <w:t> </w:t>
            </w:r>
            <w:r>
              <w:rPr>
                <w:sz w:val="20"/>
              </w:rPr>
              <w:t>места</w:t>
            </w:r>
            <w:r>
              <w:rPr>
                <w:spacing w:val="40"/>
                <w:sz w:val="20"/>
              </w:rPr>
              <w:t> </w:t>
            </w:r>
            <w:r>
              <w:rPr>
                <w:sz w:val="20"/>
              </w:rPr>
              <w:t>происшествия</w:t>
            </w:r>
            <w:r>
              <w:rPr>
                <w:spacing w:val="40"/>
                <w:sz w:val="20"/>
              </w:rPr>
              <w:t> </w:t>
            </w:r>
            <w:r>
              <w:rPr>
                <w:sz w:val="20"/>
              </w:rPr>
              <w:t>при</w:t>
            </w:r>
            <w:r>
              <w:rPr>
                <w:spacing w:val="80"/>
                <w:sz w:val="20"/>
              </w:rPr>
              <w:t> </w:t>
            </w:r>
            <w:r>
              <w:rPr>
                <w:sz w:val="20"/>
              </w:rPr>
              <w:t>несчастном случае</w:t>
            </w:r>
          </w:p>
        </w:tc>
        <w:tc>
          <w:tcPr>
            <w:tcW w:w="2124" w:type="dxa"/>
          </w:tcPr>
          <w:p>
            <w:pPr>
              <w:pStyle w:val="TableParagraph"/>
              <w:rPr>
                <w:b/>
                <w:sz w:val="20"/>
              </w:rPr>
            </w:pPr>
          </w:p>
          <w:p>
            <w:pPr>
              <w:pStyle w:val="TableParagraph"/>
              <w:ind w:left="9" w:right="2"/>
              <w:jc w:val="center"/>
              <w:rPr>
                <w:sz w:val="20"/>
              </w:rPr>
            </w:pPr>
            <w:r>
              <w:rPr>
                <w:sz w:val="20"/>
              </w:rPr>
              <w:t>100 </w:t>
            </w:r>
            <w:r>
              <w:rPr>
                <w:spacing w:val="-5"/>
                <w:sz w:val="20"/>
              </w:rPr>
              <w:t>000</w:t>
            </w:r>
          </w:p>
        </w:tc>
      </w:tr>
      <w:tr>
        <w:trPr>
          <w:trHeight w:val="230" w:hRule="atLeast"/>
        </w:trPr>
        <w:tc>
          <w:tcPr>
            <w:tcW w:w="674" w:type="dxa"/>
          </w:tcPr>
          <w:p>
            <w:pPr>
              <w:pStyle w:val="TableParagraph"/>
              <w:spacing w:line="210" w:lineRule="exact"/>
              <w:ind w:left="12"/>
              <w:jc w:val="center"/>
              <w:rPr>
                <w:sz w:val="20"/>
              </w:rPr>
            </w:pPr>
            <w:r>
              <w:rPr>
                <w:spacing w:val="-5"/>
                <w:sz w:val="20"/>
              </w:rPr>
              <w:t>19</w:t>
            </w:r>
          </w:p>
        </w:tc>
        <w:tc>
          <w:tcPr>
            <w:tcW w:w="6552" w:type="dxa"/>
          </w:tcPr>
          <w:p>
            <w:pPr>
              <w:pStyle w:val="TableParagraph"/>
              <w:spacing w:line="210" w:lineRule="exact"/>
              <w:ind w:left="108"/>
              <w:rPr>
                <w:sz w:val="20"/>
              </w:rPr>
            </w:pPr>
            <w:r>
              <w:rPr>
                <w:sz w:val="20"/>
              </w:rPr>
              <w:t>Использование</w:t>
            </w:r>
            <w:r>
              <w:rPr>
                <w:spacing w:val="-10"/>
                <w:sz w:val="20"/>
              </w:rPr>
              <w:t> </w:t>
            </w:r>
            <w:r>
              <w:rPr>
                <w:sz w:val="20"/>
              </w:rPr>
              <w:t>неисправного</w:t>
            </w:r>
            <w:r>
              <w:rPr>
                <w:spacing w:val="-11"/>
                <w:sz w:val="20"/>
              </w:rPr>
              <w:t> </w:t>
            </w:r>
            <w:r>
              <w:rPr>
                <w:sz w:val="20"/>
              </w:rPr>
              <w:t>оборудования,</w:t>
            </w:r>
            <w:r>
              <w:rPr>
                <w:spacing w:val="-11"/>
                <w:sz w:val="20"/>
              </w:rPr>
              <w:t> </w:t>
            </w:r>
            <w:r>
              <w:rPr>
                <w:sz w:val="20"/>
              </w:rPr>
              <w:t>механизмов,</w:t>
            </w:r>
            <w:r>
              <w:rPr>
                <w:spacing w:val="-11"/>
                <w:sz w:val="20"/>
              </w:rPr>
              <w:t> </w:t>
            </w:r>
            <w:r>
              <w:rPr>
                <w:spacing w:val="-2"/>
                <w:sz w:val="20"/>
              </w:rPr>
              <w:t>инструментов</w:t>
            </w:r>
          </w:p>
        </w:tc>
        <w:tc>
          <w:tcPr>
            <w:tcW w:w="2124" w:type="dxa"/>
          </w:tcPr>
          <w:p>
            <w:pPr>
              <w:pStyle w:val="TableParagraph"/>
              <w:spacing w:line="210" w:lineRule="exact"/>
              <w:ind w:left="9" w:right="2"/>
              <w:jc w:val="center"/>
              <w:rPr>
                <w:sz w:val="20"/>
              </w:rPr>
            </w:pPr>
            <w:r>
              <w:rPr>
                <w:sz w:val="20"/>
              </w:rPr>
              <w:t>100 </w:t>
            </w:r>
            <w:r>
              <w:rPr>
                <w:spacing w:val="-5"/>
                <w:sz w:val="20"/>
              </w:rPr>
              <w:t>000</w:t>
            </w:r>
          </w:p>
        </w:tc>
      </w:tr>
      <w:tr>
        <w:trPr>
          <w:trHeight w:val="229" w:hRule="atLeast"/>
        </w:trPr>
        <w:tc>
          <w:tcPr>
            <w:tcW w:w="674" w:type="dxa"/>
          </w:tcPr>
          <w:p>
            <w:pPr>
              <w:pStyle w:val="TableParagraph"/>
              <w:spacing w:line="210" w:lineRule="exact"/>
              <w:ind w:left="12"/>
              <w:jc w:val="center"/>
              <w:rPr>
                <w:sz w:val="20"/>
              </w:rPr>
            </w:pPr>
            <w:r>
              <w:rPr>
                <w:spacing w:val="-5"/>
                <w:sz w:val="20"/>
              </w:rPr>
              <w:t>20</w:t>
            </w:r>
          </w:p>
        </w:tc>
        <w:tc>
          <w:tcPr>
            <w:tcW w:w="6552" w:type="dxa"/>
          </w:tcPr>
          <w:p>
            <w:pPr>
              <w:pStyle w:val="TableParagraph"/>
              <w:spacing w:line="210" w:lineRule="exact"/>
              <w:ind w:left="108"/>
              <w:rPr>
                <w:sz w:val="20"/>
              </w:rPr>
            </w:pPr>
            <w:r>
              <w:rPr>
                <w:sz w:val="20"/>
              </w:rPr>
              <w:t>Нарушение</w:t>
            </w:r>
            <w:r>
              <w:rPr>
                <w:spacing w:val="-7"/>
                <w:sz w:val="20"/>
              </w:rPr>
              <w:t> </w:t>
            </w:r>
            <w:r>
              <w:rPr>
                <w:sz w:val="20"/>
              </w:rPr>
              <w:t>норм</w:t>
            </w:r>
            <w:r>
              <w:rPr>
                <w:spacing w:val="-5"/>
                <w:sz w:val="20"/>
              </w:rPr>
              <w:t> </w:t>
            </w:r>
            <w:r>
              <w:rPr>
                <w:sz w:val="20"/>
              </w:rPr>
              <w:t>и</w:t>
            </w:r>
            <w:r>
              <w:rPr>
                <w:spacing w:val="-7"/>
                <w:sz w:val="20"/>
              </w:rPr>
              <w:t> </w:t>
            </w:r>
            <w:r>
              <w:rPr>
                <w:sz w:val="20"/>
              </w:rPr>
              <w:t>требований</w:t>
            </w:r>
            <w:r>
              <w:rPr>
                <w:spacing w:val="-6"/>
                <w:sz w:val="20"/>
              </w:rPr>
              <w:t> </w:t>
            </w:r>
            <w:r>
              <w:rPr>
                <w:sz w:val="20"/>
              </w:rPr>
              <w:t>пожарной</w:t>
            </w:r>
            <w:r>
              <w:rPr>
                <w:spacing w:val="-5"/>
                <w:sz w:val="20"/>
              </w:rPr>
              <w:t> </w:t>
            </w:r>
            <w:r>
              <w:rPr>
                <w:spacing w:val="-2"/>
                <w:sz w:val="20"/>
              </w:rPr>
              <w:t>безопасности</w:t>
            </w:r>
          </w:p>
        </w:tc>
        <w:tc>
          <w:tcPr>
            <w:tcW w:w="2124" w:type="dxa"/>
          </w:tcPr>
          <w:p>
            <w:pPr>
              <w:pStyle w:val="TableParagraph"/>
              <w:spacing w:line="210" w:lineRule="exact"/>
              <w:ind w:left="9" w:right="3"/>
              <w:jc w:val="center"/>
              <w:rPr>
                <w:sz w:val="20"/>
              </w:rPr>
            </w:pPr>
            <w:r>
              <w:rPr>
                <w:sz w:val="20"/>
              </w:rPr>
              <w:t>50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21</w:t>
            </w:r>
          </w:p>
        </w:tc>
        <w:tc>
          <w:tcPr>
            <w:tcW w:w="6552" w:type="dxa"/>
          </w:tcPr>
          <w:p>
            <w:pPr>
              <w:pStyle w:val="TableParagraph"/>
              <w:spacing w:line="230" w:lineRule="atLeast"/>
              <w:ind w:left="108"/>
              <w:rPr>
                <w:sz w:val="20"/>
              </w:rPr>
            </w:pPr>
            <w:r>
              <w:rPr>
                <w:sz w:val="20"/>
              </w:rPr>
              <w:t>Нарушение</w:t>
            </w:r>
            <w:r>
              <w:rPr>
                <w:spacing w:val="80"/>
                <w:sz w:val="20"/>
              </w:rPr>
              <w:t> </w:t>
            </w:r>
            <w:r>
              <w:rPr>
                <w:sz w:val="20"/>
              </w:rPr>
              <w:t>норм</w:t>
            </w:r>
            <w:r>
              <w:rPr>
                <w:spacing w:val="80"/>
                <w:sz w:val="20"/>
              </w:rPr>
              <w:t> </w:t>
            </w:r>
            <w:r>
              <w:rPr>
                <w:sz w:val="20"/>
              </w:rPr>
              <w:t>и</w:t>
            </w:r>
            <w:r>
              <w:rPr>
                <w:spacing w:val="80"/>
                <w:sz w:val="20"/>
              </w:rPr>
              <w:t> </w:t>
            </w:r>
            <w:r>
              <w:rPr>
                <w:sz w:val="20"/>
              </w:rPr>
              <w:t>требований</w:t>
            </w:r>
            <w:r>
              <w:rPr>
                <w:spacing w:val="80"/>
                <w:sz w:val="20"/>
              </w:rPr>
              <w:t> </w:t>
            </w:r>
            <w:r>
              <w:rPr>
                <w:sz w:val="20"/>
              </w:rPr>
              <w:t>пожарной</w:t>
            </w:r>
            <w:r>
              <w:rPr>
                <w:spacing w:val="80"/>
                <w:sz w:val="20"/>
              </w:rPr>
              <w:t> </w:t>
            </w:r>
            <w:r>
              <w:rPr>
                <w:sz w:val="20"/>
              </w:rPr>
              <w:t>безопасности</w:t>
            </w:r>
            <w:r>
              <w:rPr>
                <w:spacing w:val="80"/>
                <w:sz w:val="20"/>
              </w:rPr>
              <w:t> </w:t>
            </w:r>
            <w:r>
              <w:rPr>
                <w:sz w:val="20"/>
              </w:rPr>
              <w:t>в</w:t>
            </w:r>
            <w:r>
              <w:rPr>
                <w:spacing w:val="80"/>
                <w:sz w:val="20"/>
              </w:rPr>
              <w:t> </w:t>
            </w:r>
            <w:r>
              <w:rPr>
                <w:sz w:val="20"/>
              </w:rPr>
              <w:t>условиях особого противопожарного режима</w:t>
            </w:r>
          </w:p>
        </w:tc>
        <w:tc>
          <w:tcPr>
            <w:tcW w:w="2124" w:type="dxa"/>
          </w:tcPr>
          <w:p>
            <w:pPr>
              <w:pStyle w:val="TableParagraph"/>
              <w:spacing w:before="115"/>
              <w:ind w:left="9" w:right="2"/>
              <w:jc w:val="center"/>
              <w:rPr>
                <w:sz w:val="20"/>
              </w:rPr>
            </w:pPr>
            <w:r>
              <w:rPr>
                <w:sz w:val="20"/>
              </w:rPr>
              <w:t>100 </w:t>
            </w:r>
            <w:r>
              <w:rPr>
                <w:spacing w:val="-5"/>
                <w:sz w:val="20"/>
              </w:rPr>
              <w:t>000</w:t>
            </w:r>
          </w:p>
        </w:tc>
      </w:tr>
      <w:tr>
        <w:trPr>
          <w:trHeight w:val="690" w:hRule="atLeast"/>
        </w:trPr>
        <w:tc>
          <w:tcPr>
            <w:tcW w:w="674" w:type="dxa"/>
          </w:tcPr>
          <w:p>
            <w:pPr>
              <w:pStyle w:val="TableParagraph"/>
              <w:rPr>
                <w:b/>
                <w:sz w:val="20"/>
              </w:rPr>
            </w:pPr>
          </w:p>
          <w:p>
            <w:pPr>
              <w:pStyle w:val="TableParagraph"/>
              <w:ind w:left="12"/>
              <w:jc w:val="center"/>
              <w:rPr>
                <w:sz w:val="20"/>
              </w:rPr>
            </w:pPr>
            <w:r>
              <w:rPr>
                <w:spacing w:val="-5"/>
                <w:sz w:val="20"/>
              </w:rPr>
              <w:t>22</w:t>
            </w:r>
          </w:p>
        </w:tc>
        <w:tc>
          <w:tcPr>
            <w:tcW w:w="6552" w:type="dxa"/>
          </w:tcPr>
          <w:p>
            <w:pPr>
              <w:pStyle w:val="TableParagraph"/>
              <w:spacing w:line="230" w:lineRule="atLeast"/>
              <w:ind w:left="108" w:right="97"/>
              <w:jc w:val="both"/>
              <w:rPr>
                <w:sz w:val="20"/>
              </w:rPr>
            </w:pPr>
            <w:r>
              <w:rPr>
                <w:sz w:val="20"/>
              </w:rPr>
              <w:t>Отсутствие первичных средств пожаротушения (огнетушителей), нарушение</w:t>
            </w:r>
            <w:r>
              <w:rPr>
                <w:spacing w:val="-7"/>
                <w:sz w:val="20"/>
              </w:rPr>
              <w:t> </w:t>
            </w:r>
            <w:r>
              <w:rPr>
                <w:sz w:val="20"/>
              </w:rPr>
              <w:t>сроков</w:t>
            </w:r>
            <w:r>
              <w:rPr>
                <w:spacing w:val="-8"/>
                <w:sz w:val="20"/>
              </w:rPr>
              <w:t> </w:t>
            </w:r>
            <w:r>
              <w:rPr>
                <w:sz w:val="20"/>
              </w:rPr>
              <w:t>их</w:t>
            </w:r>
            <w:r>
              <w:rPr>
                <w:spacing w:val="-6"/>
                <w:sz w:val="20"/>
              </w:rPr>
              <w:t> </w:t>
            </w:r>
            <w:r>
              <w:rPr>
                <w:sz w:val="20"/>
              </w:rPr>
              <w:t>перезарядки,</w:t>
            </w:r>
            <w:r>
              <w:rPr>
                <w:spacing w:val="-6"/>
                <w:sz w:val="20"/>
              </w:rPr>
              <w:t> </w:t>
            </w:r>
            <w:r>
              <w:rPr>
                <w:sz w:val="20"/>
              </w:rPr>
              <w:t>освидетельствования</w:t>
            </w:r>
            <w:r>
              <w:rPr>
                <w:spacing w:val="-6"/>
                <w:sz w:val="20"/>
              </w:rPr>
              <w:t> </w:t>
            </w:r>
            <w:r>
              <w:rPr>
                <w:sz w:val="20"/>
              </w:rPr>
              <w:t>и</w:t>
            </w:r>
            <w:r>
              <w:rPr>
                <w:spacing w:val="-8"/>
                <w:sz w:val="20"/>
              </w:rPr>
              <w:t> </w:t>
            </w:r>
            <w:r>
              <w:rPr>
                <w:sz w:val="20"/>
              </w:rPr>
              <w:t>своевременной замены, указанных в паспорте огнетушителя</w:t>
            </w:r>
          </w:p>
        </w:tc>
        <w:tc>
          <w:tcPr>
            <w:tcW w:w="2124" w:type="dxa"/>
          </w:tcPr>
          <w:p>
            <w:pPr>
              <w:pStyle w:val="TableParagraph"/>
              <w:rPr>
                <w:b/>
                <w:sz w:val="20"/>
              </w:rPr>
            </w:pPr>
          </w:p>
          <w:p>
            <w:pPr>
              <w:pStyle w:val="TableParagraph"/>
              <w:ind w:left="9" w:right="3"/>
              <w:jc w:val="center"/>
              <w:rPr>
                <w:sz w:val="20"/>
              </w:rPr>
            </w:pPr>
            <w:r>
              <w:rPr>
                <w:sz w:val="20"/>
              </w:rPr>
              <w:t>50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23</w:t>
            </w:r>
          </w:p>
        </w:tc>
        <w:tc>
          <w:tcPr>
            <w:tcW w:w="6552" w:type="dxa"/>
          </w:tcPr>
          <w:p>
            <w:pPr>
              <w:pStyle w:val="TableParagraph"/>
              <w:spacing w:line="230" w:lineRule="atLeast"/>
              <w:ind w:left="108"/>
              <w:rPr>
                <w:sz w:val="20"/>
              </w:rPr>
            </w:pPr>
            <w:r>
              <w:rPr>
                <w:sz w:val="20"/>
              </w:rPr>
              <w:t>Нарушение</w:t>
            </w:r>
            <w:r>
              <w:rPr>
                <w:spacing w:val="34"/>
                <w:sz w:val="20"/>
              </w:rPr>
              <w:t> </w:t>
            </w:r>
            <w:r>
              <w:rPr>
                <w:sz w:val="20"/>
              </w:rPr>
              <w:t>требований</w:t>
            </w:r>
            <w:r>
              <w:rPr>
                <w:spacing w:val="33"/>
                <w:sz w:val="20"/>
              </w:rPr>
              <w:t> </w:t>
            </w:r>
            <w:r>
              <w:rPr>
                <w:sz w:val="20"/>
              </w:rPr>
              <w:t>пожарной</w:t>
            </w:r>
            <w:r>
              <w:rPr>
                <w:spacing w:val="33"/>
                <w:sz w:val="20"/>
              </w:rPr>
              <w:t> </w:t>
            </w:r>
            <w:r>
              <w:rPr>
                <w:sz w:val="20"/>
              </w:rPr>
              <w:t>безопасности,</w:t>
            </w:r>
            <w:r>
              <w:rPr>
                <w:spacing w:val="35"/>
                <w:sz w:val="20"/>
              </w:rPr>
              <w:t> </w:t>
            </w:r>
            <w:r>
              <w:rPr>
                <w:sz w:val="20"/>
              </w:rPr>
              <w:t>повлекшее</w:t>
            </w:r>
            <w:r>
              <w:rPr>
                <w:spacing w:val="35"/>
                <w:sz w:val="20"/>
              </w:rPr>
              <w:t> </w:t>
            </w:r>
            <w:r>
              <w:rPr>
                <w:sz w:val="20"/>
              </w:rPr>
              <w:t>возгорание </w:t>
            </w:r>
            <w:r>
              <w:rPr>
                <w:spacing w:val="-2"/>
                <w:sz w:val="20"/>
              </w:rPr>
              <w:t>(воспламенение)</w:t>
            </w:r>
          </w:p>
        </w:tc>
        <w:tc>
          <w:tcPr>
            <w:tcW w:w="2124" w:type="dxa"/>
          </w:tcPr>
          <w:p>
            <w:pPr>
              <w:pStyle w:val="TableParagraph"/>
              <w:spacing w:before="115"/>
              <w:ind w:left="9" w:right="3"/>
              <w:jc w:val="center"/>
              <w:rPr>
                <w:sz w:val="20"/>
              </w:rPr>
            </w:pPr>
            <w:r>
              <w:rPr>
                <w:sz w:val="20"/>
              </w:rPr>
              <w:t>50 </w:t>
            </w:r>
            <w:r>
              <w:rPr>
                <w:spacing w:val="-5"/>
                <w:sz w:val="20"/>
              </w:rPr>
              <w:t>000</w:t>
            </w:r>
          </w:p>
        </w:tc>
      </w:tr>
      <w:tr>
        <w:trPr>
          <w:trHeight w:val="918" w:hRule="atLeast"/>
        </w:trPr>
        <w:tc>
          <w:tcPr>
            <w:tcW w:w="674" w:type="dxa"/>
          </w:tcPr>
          <w:p>
            <w:pPr>
              <w:pStyle w:val="TableParagraph"/>
              <w:spacing w:before="113"/>
              <w:rPr>
                <w:b/>
                <w:sz w:val="20"/>
              </w:rPr>
            </w:pPr>
          </w:p>
          <w:p>
            <w:pPr>
              <w:pStyle w:val="TableParagraph"/>
              <w:ind w:left="12"/>
              <w:jc w:val="center"/>
              <w:rPr>
                <w:sz w:val="20"/>
              </w:rPr>
            </w:pPr>
            <w:r>
              <w:rPr>
                <w:spacing w:val="-5"/>
                <w:sz w:val="20"/>
              </w:rPr>
              <w:t>24</w:t>
            </w:r>
          </w:p>
        </w:tc>
        <w:tc>
          <w:tcPr>
            <w:tcW w:w="6552" w:type="dxa"/>
          </w:tcPr>
          <w:p>
            <w:pPr>
              <w:pStyle w:val="TableParagraph"/>
              <w:ind w:left="108" w:right="100"/>
              <w:jc w:val="both"/>
              <w:rPr>
                <w:sz w:val="20"/>
              </w:rPr>
            </w:pPr>
            <w:r>
              <w:rPr>
                <w:sz w:val="20"/>
              </w:rPr>
              <w:t>Нарушение требований пожарной безопасности, повлекшее возникновение пожара, уничтожение и (или) повреждение чужого </w:t>
            </w:r>
            <w:r>
              <w:rPr>
                <w:spacing w:val="-2"/>
                <w:sz w:val="20"/>
              </w:rPr>
              <w:t>имущества либо</w:t>
            </w:r>
            <w:r>
              <w:rPr>
                <w:spacing w:val="3"/>
                <w:sz w:val="20"/>
              </w:rPr>
              <w:t> </w:t>
            </w:r>
            <w:r>
              <w:rPr>
                <w:spacing w:val="-2"/>
                <w:sz w:val="20"/>
              </w:rPr>
              <w:t>причинение</w:t>
            </w:r>
            <w:r>
              <w:rPr>
                <w:spacing w:val="1"/>
                <w:sz w:val="20"/>
              </w:rPr>
              <w:t> </w:t>
            </w:r>
            <w:r>
              <w:rPr>
                <w:spacing w:val="-2"/>
                <w:sz w:val="20"/>
              </w:rPr>
              <w:t>легкого</w:t>
            </w:r>
            <w:r>
              <w:rPr>
                <w:sz w:val="20"/>
              </w:rPr>
              <w:t> </w:t>
            </w:r>
            <w:r>
              <w:rPr>
                <w:spacing w:val="-2"/>
                <w:sz w:val="20"/>
              </w:rPr>
              <w:t>или</w:t>
            </w:r>
            <w:r>
              <w:rPr>
                <w:spacing w:val="-3"/>
                <w:sz w:val="20"/>
              </w:rPr>
              <w:t> </w:t>
            </w:r>
            <w:r>
              <w:rPr>
                <w:spacing w:val="-2"/>
                <w:sz w:val="20"/>
              </w:rPr>
              <w:t>средней тяжести вреда</w:t>
            </w:r>
            <w:r>
              <w:rPr>
                <w:spacing w:val="-1"/>
                <w:sz w:val="20"/>
              </w:rPr>
              <w:t> </w:t>
            </w:r>
            <w:r>
              <w:rPr>
                <w:spacing w:val="-2"/>
                <w:sz w:val="20"/>
              </w:rPr>
              <w:t>здоровью</w:t>
            </w:r>
          </w:p>
          <w:p>
            <w:pPr>
              <w:pStyle w:val="TableParagraph"/>
              <w:spacing w:line="209" w:lineRule="exact"/>
              <w:ind w:left="108"/>
              <w:rPr>
                <w:sz w:val="20"/>
              </w:rPr>
            </w:pPr>
            <w:r>
              <w:rPr>
                <w:spacing w:val="-2"/>
                <w:sz w:val="20"/>
              </w:rPr>
              <w:t>человека</w:t>
            </w:r>
          </w:p>
        </w:tc>
        <w:tc>
          <w:tcPr>
            <w:tcW w:w="2124" w:type="dxa"/>
          </w:tcPr>
          <w:p>
            <w:pPr>
              <w:pStyle w:val="TableParagraph"/>
              <w:spacing w:before="113"/>
              <w:rPr>
                <w:b/>
                <w:sz w:val="20"/>
              </w:rPr>
            </w:pPr>
          </w:p>
          <w:p>
            <w:pPr>
              <w:pStyle w:val="TableParagraph"/>
              <w:ind w:left="9" w:right="2"/>
              <w:jc w:val="center"/>
              <w:rPr>
                <w:sz w:val="20"/>
              </w:rPr>
            </w:pPr>
            <w:r>
              <w:rPr>
                <w:sz w:val="20"/>
              </w:rPr>
              <w:t>150 </w:t>
            </w:r>
            <w:r>
              <w:rPr>
                <w:spacing w:val="-5"/>
                <w:sz w:val="20"/>
              </w:rPr>
              <w:t>000</w:t>
            </w:r>
          </w:p>
        </w:tc>
      </w:tr>
      <w:tr>
        <w:trPr>
          <w:trHeight w:val="690" w:hRule="atLeast"/>
        </w:trPr>
        <w:tc>
          <w:tcPr>
            <w:tcW w:w="674" w:type="dxa"/>
          </w:tcPr>
          <w:p>
            <w:pPr>
              <w:pStyle w:val="TableParagraph"/>
              <w:rPr>
                <w:b/>
                <w:sz w:val="20"/>
              </w:rPr>
            </w:pPr>
          </w:p>
          <w:p>
            <w:pPr>
              <w:pStyle w:val="TableParagraph"/>
              <w:ind w:left="12"/>
              <w:jc w:val="center"/>
              <w:rPr>
                <w:sz w:val="20"/>
              </w:rPr>
            </w:pPr>
            <w:r>
              <w:rPr>
                <w:spacing w:val="-5"/>
                <w:sz w:val="20"/>
              </w:rPr>
              <w:t>25</w:t>
            </w:r>
          </w:p>
        </w:tc>
        <w:tc>
          <w:tcPr>
            <w:tcW w:w="6552" w:type="dxa"/>
          </w:tcPr>
          <w:p>
            <w:pPr>
              <w:pStyle w:val="TableParagraph"/>
              <w:spacing w:line="230" w:lineRule="atLeast"/>
              <w:ind w:left="108" w:right="98"/>
              <w:jc w:val="both"/>
              <w:rPr>
                <w:sz w:val="20"/>
              </w:rPr>
            </w:pPr>
            <w:r>
              <w:rPr>
                <w:sz w:val="20"/>
              </w:rPr>
              <w:t>Нарушение требований пожарной безопасности, повлекшее возникновение</w:t>
            </w:r>
            <w:r>
              <w:rPr>
                <w:spacing w:val="-1"/>
                <w:sz w:val="20"/>
              </w:rPr>
              <w:t> </w:t>
            </w:r>
            <w:r>
              <w:rPr>
                <w:sz w:val="20"/>
              </w:rPr>
              <w:t>пожара</w:t>
            </w:r>
            <w:r>
              <w:rPr>
                <w:spacing w:val="-1"/>
                <w:sz w:val="20"/>
              </w:rPr>
              <w:t> </w:t>
            </w:r>
            <w:r>
              <w:rPr>
                <w:sz w:val="20"/>
              </w:rPr>
              <w:t>и</w:t>
            </w:r>
            <w:r>
              <w:rPr>
                <w:spacing w:val="-4"/>
                <w:sz w:val="20"/>
              </w:rPr>
              <w:t> </w:t>
            </w:r>
            <w:r>
              <w:rPr>
                <w:sz w:val="20"/>
              </w:rPr>
              <w:t>причинение</w:t>
            </w:r>
            <w:r>
              <w:rPr>
                <w:spacing w:val="-2"/>
                <w:sz w:val="20"/>
              </w:rPr>
              <w:t> </w:t>
            </w:r>
            <w:r>
              <w:rPr>
                <w:sz w:val="20"/>
              </w:rPr>
              <w:t>тяжкого</w:t>
            </w:r>
            <w:r>
              <w:rPr>
                <w:spacing w:val="-1"/>
                <w:sz w:val="20"/>
              </w:rPr>
              <w:t> </w:t>
            </w:r>
            <w:r>
              <w:rPr>
                <w:sz w:val="20"/>
              </w:rPr>
              <w:t>вреда</w:t>
            </w:r>
            <w:r>
              <w:rPr>
                <w:spacing w:val="-2"/>
                <w:sz w:val="20"/>
              </w:rPr>
              <w:t> </w:t>
            </w:r>
            <w:r>
              <w:rPr>
                <w:sz w:val="20"/>
              </w:rPr>
              <w:t>здоровью</w:t>
            </w:r>
            <w:r>
              <w:rPr>
                <w:spacing w:val="-3"/>
                <w:sz w:val="20"/>
              </w:rPr>
              <w:t> </w:t>
            </w:r>
            <w:r>
              <w:rPr>
                <w:sz w:val="20"/>
              </w:rPr>
              <w:t>или</w:t>
            </w:r>
            <w:r>
              <w:rPr>
                <w:spacing w:val="-4"/>
                <w:sz w:val="20"/>
              </w:rPr>
              <w:t> </w:t>
            </w:r>
            <w:r>
              <w:rPr>
                <w:sz w:val="20"/>
              </w:rPr>
              <w:t>смерть </w:t>
            </w:r>
            <w:r>
              <w:rPr>
                <w:spacing w:val="-2"/>
                <w:sz w:val="20"/>
              </w:rPr>
              <w:t>человека</w:t>
            </w:r>
          </w:p>
        </w:tc>
        <w:tc>
          <w:tcPr>
            <w:tcW w:w="2124" w:type="dxa"/>
          </w:tcPr>
          <w:p>
            <w:pPr>
              <w:pStyle w:val="TableParagraph"/>
              <w:rPr>
                <w:b/>
                <w:sz w:val="20"/>
              </w:rPr>
            </w:pPr>
          </w:p>
          <w:p>
            <w:pPr>
              <w:pStyle w:val="TableParagraph"/>
              <w:ind w:left="9" w:right="2"/>
              <w:jc w:val="center"/>
              <w:rPr>
                <w:sz w:val="20"/>
              </w:rPr>
            </w:pPr>
            <w:r>
              <w:rPr>
                <w:sz w:val="20"/>
              </w:rPr>
              <w:t>500 </w:t>
            </w:r>
            <w:r>
              <w:rPr>
                <w:spacing w:val="-5"/>
                <w:sz w:val="20"/>
              </w:rPr>
              <w:t>000</w:t>
            </w:r>
          </w:p>
        </w:tc>
      </w:tr>
      <w:tr>
        <w:trPr>
          <w:trHeight w:val="918" w:hRule="atLeast"/>
        </w:trPr>
        <w:tc>
          <w:tcPr>
            <w:tcW w:w="674" w:type="dxa"/>
          </w:tcPr>
          <w:p>
            <w:pPr>
              <w:pStyle w:val="TableParagraph"/>
              <w:spacing w:before="113"/>
              <w:rPr>
                <w:b/>
                <w:sz w:val="20"/>
              </w:rPr>
            </w:pPr>
          </w:p>
          <w:p>
            <w:pPr>
              <w:pStyle w:val="TableParagraph"/>
              <w:ind w:left="12"/>
              <w:jc w:val="center"/>
              <w:rPr>
                <w:sz w:val="20"/>
              </w:rPr>
            </w:pPr>
            <w:r>
              <w:rPr>
                <w:spacing w:val="-5"/>
                <w:sz w:val="20"/>
              </w:rPr>
              <w:t>26</w:t>
            </w:r>
          </w:p>
        </w:tc>
        <w:tc>
          <w:tcPr>
            <w:tcW w:w="6552" w:type="dxa"/>
          </w:tcPr>
          <w:p>
            <w:pPr>
              <w:pStyle w:val="TableParagraph"/>
              <w:tabs>
                <w:tab w:pos="1581" w:val="left" w:leader="none"/>
                <w:tab w:pos="2174" w:val="left" w:leader="none"/>
                <w:tab w:pos="3686" w:val="left" w:leader="none"/>
                <w:tab w:pos="5270" w:val="left" w:leader="none"/>
              </w:tabs>
              <w:ind w:left="108" w:right="99"/>
              <w:rPr>
                <w:sz w:val="20"/>
              </w:rPr>
            </w:pPr>
            <w:r>
              <w:rPr>
                <w:sz w:val="20"/>
              </w:rPr>
              <w:t>Нарушение</w:t>
            </w:r>
            <w:r>
              <w:rPr>
                <w:spacing w:val="80"/>
                <w:sz w:val="20"/>
              </w:rPr>
              <w:t> </w:t>
            </w:r>
            <w:r>
              <w:rPr>
                <w:sz w:val="20"/>
              </w:rPr>
              <w:t>требований</w:t>
            </w:r>
            <w:r>
              <w:rPr>
                <w:spacing w:val="80"/>
                <w:sz w:val="20"/>
              </w:rPr>
              <w:t> </w:t>
            </w:r>
            <w:r>
              <w:rPr>
                <w:sz w:val="20"/>
              </w:rPr>
              <w:t>электробезопасности</w:t>
            </w:r>
            <w:r>
              <w:rPr>
                <w:spacing w:val="80"/>
                <w:sz w:val="20"/>
              </w:rPr>
              <w:t> </w:t>
            </w:r>
            <w:r>
              <w:rPr>
                <w:sz w:val="20"/>
              </w:rPr>
              <w:t>(использование</w:t>
            </w:r>
            <w:r>
              <w:rPr>
                <w:spacing w:val="80"/>
                <w:sz w:val="20"/>
              </w:rPr>
              <w:t> </w:t>
            </w:r>
            <w:r>
              <w:rPr>
                <w:sz w:val="20"/>
              </w:rPr>
              <w:t>точек</w:t>
            </w:r>
            <w:r>
              <w:rPr>
                <w:spacing w:val="40"/>
                <w:sz w:val="20"/>
              </w:rPr>
              <w:t> </w:t>
            </w:r>
            <w:r>
              <w:rPr>
                <w:spacing w:val="-2"/>
                <w:sz w:val="20"/>
              </w:rPr>
              <w:t>подключения</w:t>
            </w:r>
            <w:r>
              <w:rPr>
                <w:sz w:val="20"/>
              </w:rPr>
              <w:tab/>
            </w:r>
            <w:r>
              <w:rPr>
                <w:spacing w:val="-5"/>
                <w:sz w:val="20"/>
              </w:rPr>
              <w:t>без</w:t>
            </w:r>
            <w:r>
              <w:rPr>
                <w:sz w:val="20"/>
              </w:rPr>
              <w:tab/>
            </w:r>
            <w:r>
              <w:rPr>
                <w:spacing w:val="-2"/>
                <w:sz w:val="20"/>
              </w:rPr>
              <w:t>согласования,</w:t>
            </w:r>
            <w:r>
              <w:rPr>
                <w:sz w:val="20"/>
              </w:rPr>
              <w:tab/>
            </w:r>
            <w:r>
              <w:rPr>
                <w:spacing w:val="-2"/>
                <w:sz w:val="20"/>
              </w:rPr>
              <w:t>использование</w:t>
            </w:r>
            <w:r>
              <w:rPr>
                <w:sz w:val="20"/>
              </w:rPr>
              <w:tab/>
            </w:r>
            <w:r>
              <w:rPr>
                <w:spacing w:val="-2"/>
                <w:sz w:val="20"/>
              </w:rPr>
              <w:t>неисправного</w:t>
            </w:r>
          </w:p>
          <w:p>
            <w:pPr>
              <w:pStyle w:val="TableParagraph"/>
              <w:tabs>
                <w:tab w:pos="2373" w:val="left" w:leader="none"/>
                <w:tab w:pos="3679" w:val="left" w:leader="none"/>
                <w:tab w:pos="5028" w:val="left" w:leader="none"/>
                <w:tab w:pos="5489" w:val="left" w:leader="none"/>
              </w:tabs>
              <w:spacing w:line="230" w:lineRule="exact"/>
              <w:ind w:left="108" w:right="99"/>
              <w:rPr>
                <w:sz w:val="20"/>
              </w:rPr>
            </w:pPr>
            <w:r>
              <w:rPr>
                <w:spacing w:val="-2"/>
                <w:sz w:val="20"/>
              </w:rPr>
              <w:t>электрооборудования,</w:t>
            </w:r>
            <w:r>
              <w:rPr>
                <w:sz w:val="20"/>
              </w:rPr>
              <w:tab/>
            </w:r>
            <w:r>
              <w:rPr>
                <w:spacing w:val="-2"/>
                <w:sz w:val="20"/>
              </w:rPr>
              <w:t>нарушение</w:t>
            </w:r>
            <w:r>
              <w:rPr>
                <w:sz w:val="20"/>
              </w:rPr>
              <w:tab/>
            </w:r>
            <w:r>
              <w:rPr>
                <w:spacing w:val="-2"/>
                <w:sz w:val="20"/>
              </w:rPr>
              <w:t>требований</w:t>
            </w:r>
            <w:r>
              <w:rPr>
                <w:sz w:val="20"/>
              </w:rPr>
              <w:tab/>
            </w:r>
            <w:r>
              <w:rPr>
                <w:spacing w:val="-10"/>
                <w:sz w:val="20"/>
              </w:rPr>
              <w:t>к</w:t>
            </w:r>
            <w:r>
              <w:rPr>
                <w:sz w:val="20"/>
              </w:rPr>
              <w:tab/>
            </w:r>
            <w:r>
              <w:rPr>
                <w:spacing w:val="-2"/>
                <w:sz w:val="20"/>
              </w:rPr>
              <w:t>устройству </w:t>
            </w:r>
            <w:r>
              <w:rPr>
                <w:sz w:val="20"/>
              </w:rPr>
              <w:t>электропроводки в помещениях)</w:t>
            </w:r>
          </w:p>
        </w:tc>
        <w:tc>
          <w:tcPr>
            <w:tcW w:w="2124" w:type="dxa"/>
          </w:tcPr>
          <w:p>
            <w:pPr>
              <w:pStyle w:val="TableParagraph"/>
              <w:spacing w:before="113"/>
              <w:rPr>
                <w:b/>
                <w:sz w:val="20"/>
              </w:rPr>
            </w:pPr>
          </w:p>
          <w:p>
            <w:pPr>
              <w:pStyle w:val="TableParagraph"/>
              <w:ind w:left="9" w:right="2"/>
              <w:jc w:val="center"/>
              <w:rPr>
                <w:sz w:val="20"/>
              </w:rPr>
            </w:pPr>
            <w:r>
              <w:rPr>
                <w:sz w:val="20"/>
              </w:rPr>
              <w:t>100 </w:t>
            </w:r>
            <w:r>
              <w:rPr>
                <w:spacing w:val="-5"/>
                <w:sz w:val="20"/>
              </w:rPr>
              <w:t>000</w:t>
            </w:r>
          </w:p>
        </w:tc>
      </w:tr>
      <w:tr>
        <w:trPr>
          <w:trHeight w:val="459" w:hRule="atLeast"/>
        </w:trPr>
        <w:tc>
          <w:tcPr>
            <w:tcW w:w="674" w:type="dxa"/>
          </w:tcPr>
          <w:p>
            <w:pPr>
              <w:pStyle w:val="TableParagraph"/>
              <w:spacing w:before="114"/>
              <w:ind w:left="12"/>
              <w:jc w:val="center"/>
              <w:rPr>
                <w:sz w:val="20"/>
              </w:rPr>
            </w:pPr>
            <w:r>
              <w:rPr>
                <w:spacing w:val="-5"/>
                <w:sz w:val="20"/>
              </w:rPr>
              <w:t>27</w:t>
            </w:r>
          </w:p>
        </w:tc>
        <w:tc>
          <w:tcPr>
            <w:tcW w:w="6552" w:type="dxa"/>
          </w:tcPr>
          <w:p>
            <w:pPr>
              <w:pStyle w:val="TableParagraph"/>
              <w:spacing w:line="230" w:lineRule="exact"/>
              <w:ind w:left="108"/>
              <w:rPr>
                <w:sz w:val="20"/>
              </w:rPr>
            </w:pPr>
            <w:r>
              <w:rPr>
                <w:sz w:val="20"/>
              </w:rPr>
              <w:t>Несанкционированное</w:t>
            </w:r>
            <w:r>
              <w:rPr>
                <w:spacing w:val="25"/>
                <w:sz w:val="20"/>
              </w:rPr>
              <w:t> </w:t>
            </w:r>
            <w:r>
              <w:rPr>
                <w:sz w:val="20"/>
              </w:rPr>
              <w:t>разведение</w:t>
            </w:r>
            <w:r>
              <w:rPr>
                <w:spacing w:val="25"/>
                <w:sz w:val="20"/>
              </w:rPr>
              <w:t> </w:t>
            </w:r>
            <w:r>
              <w:rPr>
                <w:sz w:val="20"/>
              </w:rPr>
              <w:t>костров,</w:t>
            </w:r>
            <w:r>
              <w:rPr>
                <w:spacing w:val="28"/>
                <w:sz w:val="20"/>
              </w:rPr>
              <w:t> </w:t>
            </w:r>
            <w:r>
              <w:rPr>
                <w:sz w:val="20"/>
              </w:rPr>
              <w:t>иное</w:t>
            </w:r>
            <w:r>
              <w:rPr>
                <w:spacing w:val="27"/>
                <w:sz w:val="20"/>
              </w:rPr>
              <w:t> </w:t>
            </w:r>
            <w:r>
              <w:rPr>
                <w:sz w:val="20"/>
              </w:rPr>
              <w:t>применение</w:t>
            </w:r>
            <w:r>
              <w:rPr>
                <w:spacing w:val="25"/>
                <w:sz w:val="20"/>
              </w:rPr>
              <w:t> </w:t>
            </w:r>
            <w:r>
              <w:rPr>
                <w:sz w:val="20"/>
              </w:rPr>
              <w:t>открытого </w:t>
            </w:r>
            <w:r>
              <w:rPr>
                <w:spacing w:val="-4"/>
                <w:sz w:val="20"/>
              </w:rPr>
              <w:t>огня</w:t>
            </w:r>
          </w:p>
        </w:tc>
        <w:tc>
          <w:tcPr>
            <w:tcW w:w="2124" w:type="dxa"/>
          </w:tcPr>
          <w:p>
            <w:pPr>
              <w:pStyle w:val="TableParagraph"/>
              <w:spacing w:before="114"/>
              <w:ind w:left="9" w:right="3"/>
              <w:jc w:val="center"/>
              <w:rPr>
                <w:sz w:val="20"/>
              </w:rPr>
            </w:pPr>
            <w:r>
              <w:rPr>
                <w:sz w:val="20"/>
              </w:rPr>
              <w:t>50 </w:t>
            </w:r>
            <w:r>
              <w:rPr>
                <w:spacing w:val="-5"/>
                <w:sz w:val="20"/>
              </w:rPr>
              <w:t>000</w:t>
            </w:r>
          </w:p>
        </w:tc>
      </w:tr>
      <w:tr>
        <w:trPr>
          <w:trHeight w:val="228" w:hRule="atLeast"/>
        </w:trPr>
        <w:tc>
          <w:tcPr>
            <w:tcW w:w="674" w:type="dxa"/>
          </w:tcPr>
          <w:p>
            <w:pPr>
              <w:pStyle w:val="TableParagraph"/>
              <w:spacing w:line="209" w:lineRule="exact"/>
              <w:ind w:left="12"/>
              <w:jc w:val="center"/>
              <w:rPr>
                <w:sz w:val="20"/>
              </w:rPr>
            </w:pPr>
            <w:r>
              <w:rPr>
                <w:spacing w:val="-5"/>
                <w:sz w:val="20"/>
              </w:rPr>
              <w:t>28</w:t>
            </w:r>
          </w:p>
        </w:tc>
        <w:tc>
          <w:tcPr>
            <w:tcW w:w="6552" w:type="dxa"/>
          </w:tcPr>
          <w:p>
            <w:pPr>
              <w:pStyle w:val="TableParagraph"/>
              <w:spacing w:line="209" w:lineRule="exact"/>
              <w:ind w:left="108"/>
              <w:rPr>
                <w:sz w:val="20"/>
              </w:rPr>
            </w:pPr>
            <w:r>
              <w:rPr>
                <w:sz w:val="20"/>
              </w:rPr>
              <w:t>Курение</w:t>
            </w:r>
            <w:r>
              <w:rPr>
                <w:spacing w:val="-7"/>
                <w:sz w:val="20"/>
              </w:rPr>
              <w:t> </w:t>
            </w:r>
            <w:r>
              <w:rPr>
                <w:sz w:val="20"/>
              </w:rPr>
              <w:t>вне</w:t>
            </w:r>
            <w:r>
              <w:rPr>
                <w:spacing w:val="-6"/>
                <w:sz w:val="20"/>
              </w:rPr>
              <w:t> </w:t>
            </w:r>
            <w:r>
              <w:rPr>
                <w:sz w:val="20"/>
              </w:rPr>
              <w:t>специально</w:t>
            </w:r>
            <w:r>
              <w:rPr>
                <w:spacing w:val="-6"/>
                <w:sz w:val="20"/>
              </w:rPr>
              <w:t> </w:t>
            </w:r>
            <w:r>
              <w:rPr>
                <w:sz w:val="20"/>
              </w:rPr>
              <w:t>отведенного</w:t>
            </w:r>
            <w:r>
              <w:rPr>
                <w:spacing w:val="-5"/>
                <w:sz w:val="20"/>
              </w:rPr>
              <w:t> </w:t>
            </w:r>
            <w:r>
              <w:rPr>
                <w:sz w:val="20"/>
              </w:rPr>
              <w:t>для</w:t>
            </w:r>
            <w:r>
              <w:rPr>
                <w:spacing w:val="-7"/>
                <w:sz w:val="20"/>
              </w:rPr>
              <w:t> </w:t>
            </w:r>
            <w:r>
              <w:rPr>
                <w:sz w:val="20"/>
              </w:rPr>
              <w:t>этих</w:t>
            </w:r>
            <w:r>
              <w:rPr>
                <w:spacing w:val="-6"/>
                <w:sz w:val="20"/>
              </w:rPr>
              <w:t> </w:t>
            </w:r>
            <w:r>
              <w:rPr>
                <w:sz w:val="20"/>
              </w:rPr>
              <w:t>целей</w:t>
            </w:r>
            <w:r>
              <w:rPr>
                <w:spacing w:val="-7"/>
                <w:sz w:val="20"/>
              </w:rPr>
              <w:t> </w:t>
            </w:r>
            <w:r>
              <w:rPr>
                <w:spacing w:val="-2"/>
                <w:sz w:val="20"/>
              </w:rPr>
              <w:t>места</w:t>
            </w:r>
          </w:p>
        </w:tc>
        <w:tc>
          <w:tcPr>
            <w:tcW w:w="2124" w:type="dxa"/>
          </w:tcPr>
          <w:p>
            <w:pPr>
              <w:pStyle w:val="TableParagraph"/>
              <w:spacing w:line="209" w:lineRule="exact"/>
              <w:ind w:left="9" w:right="3"/>
              <w:jc w:val="center"/>
              <w:rPr>
                <w:sz w:val="20"/>
              </w:rPr>
            </w:pPr>
            <w:r>
              <w:rPr>
                <w:sz w:val="20"/>
              </w:rPr>
              <w:t>50 </w:t>
            </w:r>
            <w:r>
              <w:rPr>
                <w:spacing w:val="-5"/>
                <w:sz w:val="20"/>
              </w:rPr>
              <w:t>000</w:t>
            </w:r>
          </w:p>
        </w:tc>
      </w:tr>
      <w:tr>
        <w:trPr>
          <w:trHeight w:val="230" w:hRule="atLeast"/>
        </w:trPr>
        <w:tc>
          <w:tcPr>
            <w:tcW w:w="674" w:type="dxa"/>
          </w:tcPr>
          <w:p>
            <w:pPr>
              <w:pStyle w:val="TableParagraph"/>
              <w:spacing w:line="210" w:lineRule="exact"/>
              <w:ind w:left="12"/>
              <w:jc w:val="center"/>
              <w:rPr>
                <w:sz w:val="20"/>
              </w:rPr>
            </w:pPr>
            <w:r>
              <w:rPr>
                <w:spacing w:val="-5"/>
                <w:sz w:val="20"/>
              </w:rPr>
              <w:t>29</w:t>
            </w:r>
          </w:p>
        </w:tc>
        <w:tc>
          <w:tcPr>
            <w:tcW w:w="6552" w:type="dxa"/>
          </w:tcPr>
          <w:p>
            <w:pPr>
              <w:pStyle w:val="TableParagraph"/>
              <w:spacing w:line="210" w:lineRule="exact"/>
              <w:ind w:left="108"/>
              <w:rPr>
                <w:sz w:val="20"/>
              </w:rPr>
            </w:pPr>
            <w:r>
              <w:rPr>
                <w:sz w:val="20"/>
              </w:rPr>
              <w:t>Загромождение</w:t>
            </w:r>
            <w:r>
              <w:rPr>
                <w:spacing w:val="-11"/>
                <w:sz w:val="20"/>
              </w:rPr>
              <w:t> </w:t>
            </w:r>
            <w:r>
              <w:rPr>
                <w:sz w:val="20"/>
              </w:rPr>
              <w:t>и</w:t>
            </w:r>
            <w:r>
              <w:rPr>
                <w:spacing w:val="-13"/>
                <w:sz w:val="20"/>
              </w:rPr>
              <w:t> </w:t>
            </w:r>
            <w:r>
              <w:rPr>
                <w:sz w:val="20"/>
              </w:rPr>
              <w:t>неисправное</w:t>
            </w:r>
            <w:r>
              <w:rPr>
                <w:spacing w:val="-12"/>
                <w:sz w:val="20"/>
              </w:rPr>
              <w:t> </w:t>
            </w:r>
            <w:r>
              <w:rPr>
                <w:sz w:val="20"/>
              </w:rPr>
              <w:t>состояние</w:t>
            </w:r>
            <w:r>
              <w:rPr>
                <w:spacing w:val="-12"/>
                <w:sz w:val="20"/>
              </w:rPr>
              <w:t> </w:t>
            </w:r>
            <w:r>
              <w:rPr>
                <w:sz w:val="20"/>
              </w:rPr>
              <w:t>эвакуационных</w:t>
            </w:r>
            <w:r>
              <w:rPr>
                <w:spacing w:val="-11"/>
                <w:sz w:val="20"/>
              </w:rPr>
              <w:t> </w:t>
            </w:r>
            <w:r>
              <w:rPr>
                <w:sz w:val="20"/>
              </w:rPr>
              <w:t>путей</w:t>
            </w:r>
            <w:r>
              <w:rPr>
                <w:spacing w:val="-11"/>
                <w:sz w:val="20"/>
              </w:rPr>
              <w:t> </w:t>
            </w:r>
            <w:r>
              <w:rPr>
                <w:sz w:val="20"/>
              </w:rPr>
              <w:t>и</w:t>
            </w:r>
            <w:r>
              <w:rPr>
                <w:spacing w:val="-12"/>
                <w:sz w:val="20"/>
              </w:rPr>
              <w:t> </w:t>
            </w:r>
            <w:r>
              <w:rPr>
                <w:spacing w:val="-2"/>
                <w:sz w:val="20"/>
              </w:rPr>
              <w:t>выходов</w:t>
            </w:r>
          </w:p>
        </w:tc>
        <w:tc>
          <w:tcPr>
            <w:tcW w:w="2124" w:type="dxa"/>
          </w:tcPr>
          <w:p>
            <w:pPr>
              <w:pStyle w:val="TableParagraph"/>
              <w:spacing w:line="210" w:lineRule="exact"/>
              <w:ind w:left="9" w:right="3"/>
              <w:jc w:val="center"/>
              <w:rPr>
                <w:sz w:val="20"/>
              </w:rPr>
            </w:pPr>
            <w:r>
              <w:rPr>
                <w:sz w:val="20"/>
              </w:rPr>
              <w:t>30 </w:t>
            </w:r>
            <w:r>
              <w:rPr>
                <w:spacing w:val="-5"/>
                <w:sz w:val="20"/>
              </w:rPr>
              <w:t>000</w:t>
            </w:r>
          </w:p>
        </w:tc>
      </w:tr>
      <w:tr>
        <w:trPr>
          <w:trHeight w:val="1379" w:hRule="atLeast"/>
        </w:trPr>
        <w:tc>
          <w:tcPr>
            <w:tcW w:w="674" w:type="dxa"/>
          </w:tcPr>
          <w:p>
            <w:pPr>
              <w:pStyle w:val="TableParagraph"/>
              <w:rPr>
                <w:b/>
                <w:sz w:val="20"/>
              </w:rPr>
            </w:pPr>
          </w:p>
          <w:p>
            <w:pPr>
              <w:pStyle w:val="TableParagraph"/>
              <w:spacing w:before="116"/>
              <w:rPr>
                <w:b/>
                <w:sz w:val="20"/>
              </w:rPr>
            </w:pPr>
          </w:p>
          <w:p>
            <w:pPr>
              <w:pStyle w:val="TableParagraph"/>
              <w:ind w:left="12"/>
              <w:jc w:val="center"/>
              <w:rPr>
                <w:sz w:val="20"/>
              </w:rPr>
            </w:pPr>
            <w:r>
              <w:rPr>
                <w:spacing w:val="-5"/>
                <w:sz w:val="20"/>
              </w:rPr>
              <w:t>30</w:t>
            </w:r>
          </w:p>
        </w:tc>
        <w:tc>
          <w:tcPr>
            <w:tcW w:w="6552" w:type="dxa"/>
          </w:tcPr>
          <w:p>
            <w:pPr>
              <w:pStyle w:val="TableParagraph"/>
              <w:ind w:left="108" w:right="97"/>
              <w:jc w:val="both"/>
              <w:rPr>
                <w:sz w:val="20"/>
              </w:rPr>
            </w:pPr>
            <w:r>
              <w:rPr>
                <w:sz w:val="20"/>
              </w:rPr>
              <w:t>Нарушение санитарно-гигиенического режима и требований экологической безопасности на территории строительной площадки (использование участков строительства под туалет, загромождение мест производства</w:t>
            </w:r>
            <w:r>
              <w:rPr>
                <w:spacing w:val="7"/>
                <w:sz w:val="20"/>
              </w:rPr>
              <w:t> </w:t>
            </w:r>
            <w:r>
              <w:rPr>
                <w:sz w:val="20"/>
              </w:rPr>
              <w:t>работ</w:t>
            </w:r>
            <w:r>
              <w:rPr>
                <w:spacing w:val="6"/>
                <w:sz w:val="20"/>
              </w:rPr>
              <w:t> </w:t>
            </w:r>
            <w:r>
              <w:rPr>
                <w:sz w:val="20"/>
              </w:rPr>
              <w:t>отходами,</w:t>
            </w:r>
            <w:r>
              <w:rPr>
                <w:spacing w:val="8"/>
                <w:sz w:val="20"/>
              </w:rPr>
              <w:t> </w:t>
            </w:r>
            <w:r>
              <w:rPr>
                <w:sz w:val="20"/>
              </w:rPr>
              <w:t>выброс</w:t>
            </w:r>
            <w:r>
              <w:rPr>
                <w:spacing w:val="7"/>
                <w:sz w:val="20"/>
              </w:rPr>
              <w:t> </w:t>
            </w:r>
            <w:r>
              <w:rPr>
                <w:sz w:val="20"/>
              </w:rPr>
              <w:t>отходов</w:t>
            </w:r>
            <w:r>
              <w:rPr>
                <w:spacing w:val="6"/>
                <w:sz w:val="20"/>
              </w:rPr>
              <w:t> </w:t>
            </w:r>
            <w:r>
              <w:rPr>
                <w:sz w:val="20"/>
              </w:rPr>
              <w:t>вне</w:t>
            </w:r>
            <w:r>
              <w:rPr>
                <w:spacing w:val="9"/>
                <w:sz w:val="20"/>
              </w:rPr>
              <w:t> </w:t>
            </w:r>
            <w:r>
              <w:rPr>
                <w:sz w:val="20"/>
              </w:rPr>
              <w:t>предназначенных</w:t>
            </w:r>
            <w:r>
              <w:rPr>
                <w:spacing w:val="9"/>
                <w:sz w:val="20"/>
              </w:rPr>
              <w:t> </w:t>
            </w:r>
            <w:r>
              <w:rPr>
                <w:spacing w:val="-5"/>
                <w:sz w:val="20"/>
              </w:rPr>
              <w:t>для</w:t>
            </w:r>
          </w:p>
          <w:p>
            <w:pPr>
              <w:pStyle w:val="TableParagraph"/>
              <w:spacing w:line="230" w:lineRule="exact"/>
              <w:ind w:left="108" w:right="99"/>
              <w:jc w:val="both"/>
              <w:rPr>
                <w:sz w:val="20"/>
              </w:rPr>
            </w:pPr>
            <w:r>
              <w:rPr>
                <w:sz w:val="20"/>
              </w:rPr>
              <w:t>его</w:t>
            </w:r>
            <w:r>
              <w:rPr>
                <w:spacing w:val="-10"/>
                <w:sz w:val="20"/>
              </w:rPr>
              <w:t> </w:t>
            </w:r>
            <w:r>
              <w:rPr>
                <w:sz w:val="20"/>
              </w:rPr>
              <w:t>сбора</w:t>
            </w:r>
            <w:r>
              <w:rPr>
                <w:spacing w:val="-11"/>
                <w:sz w:val="20"/>
              </w:rPr>
              <w:t> </w:t>
            </w:r>
            <w:r>
              <w:rPr>
                <w:sz w:val="20"/>
              </w:rPr>
              <w:t>мест,</w:t>
            </w:r>
            <w:r>
              <w:rPr>
                <w:spacing w:val="-10"/>
                <w:sz w:val="20"/>
              </w:rPr>
              <w:t> </w:t>
            </w:r>
            <w:r>
              <w:rPr>
                <w:sz w:val="20"/>
              </w:rPr>
              <w:t>несанкционированное</w:t>
            </w:r>
            <w:r>
              <w:rPr>
                <w:spacing w:val="-10"/>
                <w:sz w:val="20"/>
              </w:rPr>
              <w:t> </w:t>
            </w:r>
            <w:r>
              <w:rPr>
                <w:sz w:val="20"/>
              </w:rPr>
              <w:t>накопление</w:t>
            </w:r>
            <w:r>
              <w:rPr>
                <w:spacing w:val="-11"/>
                <w:sz w:val="20"/>
              </w:rPr>
              <w:t> </w:t>
            </w:r>
            <w:r>
              <w:rPr>
                <w:sz w:val="20"/>
              </w:rPr>
              <w:t>отходов</w:t>
            </w:r>
            <w:r>
              <w:rPr>
                <w:spacing w:val="-11"/>
                <w:sz w:val="20"/>
              </w:rPr>
              <w:t> </w:t>
            </w:r>
            <w:r>
              <w:rPr>
                <w:sz w:val="20"/>
              </w:rPr>
              <w:t>производства</w:t>
            </w:r>
            <w:r>
              <w:rPr>
                <w:spacing w:val="-11"/>
                <w:sz w:val="20"/>
              </w:rPr>
              <w:t> </w:t>
            </w:r>
            <w:r>
              <w:rPr>
                <w:sz w:val="20"/>
              </w:rPr>
              <w:t>и потребления вне оборудованных мест и др.)</w:t>
            </w:r>
          </w:p>
        </w:tc>
        <w:tc>
          <w:tcPr>
            <w:tcW w:w="2124" w:type="dxa"/>
          </w:tcPr>
          <w:p>
            <w:pPr>
              <w:pStyle w:val="TableParagraph"/>
              <w:rPr>
                <w:b/>
                <w:sz w:val="20"/>
              </w:rPr>
            </w:pPr>
          </w:p>
          <w:p>
            <w:pPr>
              <w:pStyle w:val="TableParagraph"/>
              <w:spacing w:before="116"/>
              <w:rPr>
                <w:b/>
                <w:sz w:val="20"/>
              </w:rPr>
            </w:pPr>
          </w:p>
          <w:p>
            <w:pPr>
              <w:pStyle w:val="TableParagraph"/>
              <w:ind w:left="9" w:right="3"/>
              <w:jc w:val="center"/>
              <w:rPr>
                <w:sz w:val="20"/>
              </w:rPr>
            </w:pPr>
            <w:r>
              <w:rPr>
                <w:sz w:val="20"/>
              </w:rPr>
              <w:t>50 </w:t>
            </w:r>
            <w:r>
              <w:rPr>
                <w:spacing w:val="-5"/>
                <w:sz w:val="20"/>
              </w:rPr>
              <w:t>000</w:t>
            </w:r>
          </w:p>
        </w:tc>
      </w:tr>
      <w:tr>
        <w:trPr>
          <w:trHeight w:val="921" w:hRule="atLeast"/>
        </w:trPr>
        <w:tc>
          <w:tcPr>
            <w:tcW w:w="674" w:type="dxa"/>
          </w:tcPr>
          <w:p>
            <w:pPr>
              <w:pStyle w:val="TableParagraph"/>
              <w:spacing w:before="115"/>
              <w:rPr>
                <w:b/>
                <w:sz w:val="20"/>
              </w:rPr>
            </w:pPr>
          </w:p>
          <w:p>
            <w:pPr>
              <w:pStyle w:val="TableParagraph"/>
              <w:ind w:left="12"/>
              <w:jc w:val="center"/>
              <w:rPr>
                <w:sz w:val="20"/>
              </w:rPr>
            </w:pPr>
            <w:r>
              <w:rPr>
                <w:spacing w:val="-5"/>
                <w:sz w:val="20"/>
              </w:rPr>
              <w:t>31</w:t>
            </w:r>
          </w:p>
        </w:tc>
        <w:tc>
          <w:tcPr>
            <w:tcW w:w="6552" w:type="dxa"/>
          </w:tcPr>
          <w:p>
            <w:pPr>
              <w:pStyle w:val="TableParagraph"/>
              <w:spacing w:line="230" w:lineRule="exact"/>
              <w:ind w:left="108" w:right="99"/>
              <w:jc w:val="both"/>
              <w:rPr>
                <w:sz w:val="20"/>
              </w:rPr>
            </w:pPr>
            <w:r>
              <w:rPr>
                <w:sz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2124" w:type="dxa"/>
          </w:tcPr>
          <w:p>
            <w:pPr>
              <w:pStyle w:val="TableParagraph"/>
              <w:spacing w:before="115"/>
              <w:rPr>
                <w:b/>
                <w:sz w:val="20"/>
              </w:rPr>
            </w:pPr>
          </w:p>
          <w:p>
            <w:pPr>
              <w:pStyle w:val="TableParagraph"/>
              <w:ind w:left="9" w:right="2"/>
              <w:jc w:val="center"/>
              <w:rPr>
                <w:sz w:val="20"/>
              </w:rPr>
            </w:pPr>
            <w:r>
              <w:rPr>
                <w:sz w:val="20"/>
              </w:rPr>
              <w:t>100 </w:t>
            </w:r>
            <w:r>
              <w:rPr>
                <w:spacing w:val="-5"/>
                <w:sz w:val="20"/>
              </w:rPr>
              <w:t>000</w:t>
            </w:r>
          </w:p>
        </w:tc>
      </w:tr>
      <w:tr>
        <w:trPr>
          <w:trHeight w:val="688" w:hRule="atLeast"/>
        </w:trPr>
        <w:tc>
          <w:tcPr>
            <w:tcW w:w="674" w:type="dxa"/>
          </w:tcPr>
          <w:p>
            <w:pPr>
              <w:pStyle w:val="TableParagraph"/>
              <w:spacing w:before="228"/>
              <w:ind w:left="12"/>
              <w:jc w:val="center"/>
              <w:rPr>
                <w:sz w:val="20"/>
              </w:rPr>
            </w:pPr>
            <w:r>
              <w:rPr>
                <w:spacing w:val="-5"/>
                <w:sz w:val="20"/>
              </w:rPr>
              <w:t>32</w:t>
            </w:r>
          </w:p>
        </w:tc>
        <w:tc>
          <w:tcPr>
            <w:tcW w:w="6552" w:type="dxa"/>
          </w:tcPr>
          <w:p>
            <w:pPr>
              <w:pStyle w:val="TableParagraph"/>
              <w:ind w:left="108"/>
              <w:rPr>
                <w:sz w:val="20"/>
              </w:rPr>
            </w:pPr>
            <w:r>
              <w:rPr>
                <w:sz w:val="20"/>
              </w:rPr>
              <w:t>Обрыв</w:t>
            </w:r>
            <w:r>
              <w:rPr>
                <w:spacing w:val="40"/>
                <w:sz w:val="20"/>
              </w:rPr>
              <w:t> </w:t>
            </w:r>
            <w:r>
              <w:rPr>
                <w:sz w:val="20"/>
              </w:rPr>
              <w:t>(порыв)</w:t>
            </w:r>
            <w:r>
              <w:rPr>
                <w:spacing w:val="80"/>
                <w:sz w:val="20"/>
              </w:rPr>
              <w:t> </w:t>
            </w:r>
            <w:r>
              <w:rPr>
                <w:sz w:val="20"/>
              </w:rPr>
              <w:t>или</w:t>
            </w:r>
            <w:r>
              <w:rPr>
                <w:spacing w:val="40"/>
                <w:sz w:val="20"/>
              </w:rPr>
              <w:t> </w:t>
            </w:r>
            <w:r>
              <w:rPr>
                <w:sz w:val="20"/>
              </w:rPr>
              <w:t>повреждение</w:t>
            </w:r>
            <w:r>
              <w:rPr>
                <w:spacing w:val="80"/>
                <w:sz w:val="20"/>
              </w:rPr>
              <w:t> </w:t>
            </w:r>
            <w:r>
              <w:rPr>
                <w:sz w:val="20"/>
              </w:rPr>
              <w:t>линии</w:t>
            </w:r>
            <w:r>
              <w:rPr>
                <w:spacing w:val="40"/>
                <w:sz w:val="20"/>
              </w:rPr>
              <w:t> </w:t>
            </w:r>
            <w:r>
              <w:rPr>
                <w:sz w:val="20"/>
              </w:rPr>
              <w:t>электропередач,</w:t>
            </w:r>
            <w:r>
              <w:rPr>
                <w:spacing w:val="80"/>
                <w:sz w:val="20"/>
              </w:rPr>
              <w:t> </w:t>
            </w:r>
            <w:r>
              <w:rPr>
                <w:sz w:val="20"/>
              </w:rPr>
              <w:t>кабельных эстакад,</w:t>
            </w:r>
            <w:r>
              <w:rPr>
                <w:spacing w:val="29"/>
                <w:sz w:val="20"/>
              </w:rPr>
              <w:t>  </w:t>
            </w:r>
            <w:r>
              <w:rPr>
                <w:sz w:val="20"/>
              </w:rPr>
              <w:t>трубопроводных</w:t>
            </w:r>
            <w:r>
              <w:rPr>
                <w:spacing w:val="31"/>
                <w:sz w:val="20"/>
              </w:rPr>
              <w:t>  </w:t>
            </w:r>
            <w:r>
              <w:rPr>
                <w:sz w:val="20"/>
              </w:rPr>
              <w:t>систем</w:t>
            </w:r>
            <w:r>
              <w:rPr>
                <w:spacing w:val="30"/>
                <w:sz w:val="20"/>
              </w:rPr>
              <w:t>  </w:t>
            </w:r>
            <w:r>
              <w:rPr>
                <w:sz w:val="20"/>
              </w:rPr>
              <w:t>и</w:t>
            </w:r>
            <w:r>
              <w:rPr>
                <w:spacing w:val="29"/>
                <w:sz w:val="20"/>
              </w:rPr>
              <w:t>  </w:t>
            </w:r>
            <w:r>
              <w:rPr>
                <w:sz w:val="20"/>
              </w:rPr>
              <w:t>другие</w:t>
            </w:r>
            <w:r>
              <w:rPr>
                <w:spacing w:val="30"/>
                <w:sz w:val="20"/>
              </w:rPr>
              <w:t>  </w:t>
            </w:r>
            <w:r>
              <w:rPr>
                <w:sz w:val="20"/>
              </w:rPr>
              <w:t>действия</w:t>
            </w:r>
            <w:r>
              <w:rPr>
                <w:spacing w:val="29"/>
                <w:sz w:val="20"/>
              </w:rPr>
              <w:t>  </w:t>
            </w:r>
            <w:r>
              <w:rPr>
                <w:spacing w:val="-2"/>
                <w:sz w:val="20"/>
              </w:rPr>
              <w:t>Исполнителя,</w:t>
            </w:r>
          </w:p>
          <w:p>
            <w:pPr>
              <w:pStyle w:val="TableParagraph"/>
              <w:spacing w:line="208" w:lineRule="exact"/>
              <w:ind w:left="108"/>
              <w:rPr>
                <w:sz w:val="20"/>
              </w:rPr>
            </w:pPr>
            <w:r>
              <w:rPr>
                <w:sz w:val="20"/>
              </w:rPr>
              <w:t>повлекшие</w:t>
            </w:r>
            <w:r>
              <w:rPr>
                <w:spacing w:val="-7"/>
                <w:sz w:val="20"/>
              </w:rPr>
              <w:t> </w:t>
            </w:r>
            <w:r>
              <w:rPr>
                <w:sz w:val="20"/>
              </w:rPr>
              <w:t>остановку</w:t>
            </w:r>
            <w:r>
              <w:rPr>
                <w:spacing w:val="-7"/>
                <w:sz w:val="20"/>
              </w:rPr>
              <w:t> </w:t>
            </w:r>
            <w:r>
              <w:rPr>
                <w:sz w:val="20"/>
              </w:rPr>
              <w:t>работ</w:t>
            </w:r>
            <w:r>
              <w:rPr>
                <w:spacing w:val="-5"/>
                <w:sz w:val="20"/>
              </w:rPr>
              <w:t> </w:t>
            </w:r>
            <w:r>
              <w:rPr>
                <w:sz w:val="20"/>
              </w:rPr>
              <w:t>на</w:t>
            </w:r>
            <w:r>
              <w:rPr>
                <w:spacing w:val="-7"/>
                <w:sz w:val="20"/>
              </w:rPr>
              <w:t> </w:t>
            </w:r>
            <w:r>
              <w:rPr>
                <w:sz w:val="20"/>
              </w:rPr>
              <w:t>объекте</w:t>
            </w:r>
            <w:r>
              <w:rPr>
                <w:spacing w:val="-7"/>
                <w:sz w:val="20"/>
              </w:rPr>
              <w:t> </w:t>
            </w:r>
            <w:r>
              <w:rPr>
                <w:spacing w:val="-2"/>
                <w:sz w:val="20"/>
              </w:rPr>
              <w:t>Заказчика</w:t>
            </w:r>
          </w:p>
        </w:tc>
        <w:tc>
          <w:tcPr>
            <w:tcW w:w="2124" w:type="dxa"/>
          </w:tcPr>
          <w:p>
            <w:pPr>
              <w:pStyle w:val="TableParagraph"/>
              <w:spacing w:before="228"/>
              <w:ind w:left="9" w:right="2"/>
              <w:jc w:val="center"/>
              <w:rPr>
                <w:sz w:val="20"/>
              </w:rPr>
            </w:pPr>
            <w:r>
              <w:rPr>
                <w:sz w:val="20"/>
              </w:rPr>
              <w:t>100 </w:t>
            </w:r>
            <w:r>
              <w:rPr>
                <w:spacing w:val="-5"/>
                <w:sz w:val="20"/>
              </w:rPr>
              <w:t>000</w:t>
            </w:r>
          </w:p>
        </w:tc>
      </w:tr>
      <w:tr>
        <w:trPr>
          <w:trHeight w:val="1331" w:hRule="atLeast"/>
        </w:trPr>
        <w:tc>
          <w:tcPr>
            <w:tcW w:w="674" w:type="dxa"/>
          </w:tcPr>
          <w:p>
            <w:pPr>
              <w:pStyle w:val="TableParagraph"/>
              <w:rPr>
                <w:b/>
                <w:sz w:val="20"/>
              </w:rPr>
            </w:pPr>
          </w:p>
          <w:p>
            <w:pPr>
              <w:pStyle w:val="TableParagraph"/>
              <w:spacing w:before="92"/>
              <w:rPr>
                <w:b/>
                <w:sz w:val="20"/>
              </w:rPr>
            </w:pPr>
          </w:p>
          <w:p>
            <w:pPr>
              <w:pStyle w:val="TableParagraph"/>
              <w:ind w:left="12"/>
              <w:jc w:val="center"/>
              <w:rPr>
                <w:sz w:val="20"/>
              </w:rPr>
            </w:pPr>
            <w:r>
              <w:rPr>
                <w:spacing w:val="-5"/>
                <w:sz w:val="20"/>
              </w:rPr>
              <w:t>33</w:t>
            </w:r>
          </w:p>
        </w:tc>
        <w:tc>
          <w:tcPr>
            <w:tcW w:w="6552" w:type="dxa"/>
          </w:tcPr>
          <w:p>
            <w:pPr>
              <w:pStyle w:val="TableParagraph"/>
              <w:spacing w:before="91"/>
              <w:rPr>
                <w:b/>
                <w:sz w:val="20"/>
              </w:rPr>
            </w:pPr>
          </w:p>
          <w:p>
            <w:pPr>
              <w:pStyle w:val="TableParagraph"/>
              <w:spacing w:before="1"/>
              <w:ind w:left="108" w:right="97"/>
              <w:jc w:val="both"/>
              <w:rPr>
                <w:sz w:val="20"/>
              </w:rPr>
            </w:pPr>
            <w:r>
              <w:rPr>
                <w:sz w:val="20"/>
              </w:rPr>
              <w:t>Отсутствие документации, подтверждающей факт передачи отходов на обработку, утилизацию, обезвреживание, размещение в установленном </w:t>
            </w:r>
            <w:r>
              <w:rPr>
                <w:spacing w:val="-2"/>
                <w:sz w:val="20"/>
              </w:rPr>
              <w:t>порядке</w:t>
            </w:r>
          </w:p>
        </w:tc>
        <w:tc>
          <w:tcPr>
            <w:tcW w:w="2124" w:type="dxa"/>
          </w:tcPr>
          <w:p>
            <w:pPr>
              <w:pStyle w:val="TableParagraph"/>
              <w:rPr>
                <w:b/>
                <w:sz w:val="20"/>
              </w:rPr>
            </w:pPr>
          </w:p>
          <w:p>
            <w:pPr>
              <w:pStyle w:val="TableParagraph"/>
              <w:spacing w:before="92"/>
              <w:rPr>
                <w:b/>
                <w:sz w:val="20"/>
              </w:rPr>
            </w:pPr>
          </w:p>
          <w:p>
            <w:pPr>
              <w:pStyle w:val="TableParagraph"/>
              <w:ind w:left="9" w:right="3"/>
              <w:jc w:val="center"/>
              <w:rPr>
                <w:sz w:val="20"/>
              </w:rPr>
            </w:pPr>
            <w:r>
              <w:rPr>
                <w:sz w:val="20"/>
              </w:rPr>
              <w:t>50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34</w:t>
            </w:r>
          </w:p>
        </w:tc>
        <w:tc>
          <w:tcPr>
            <w:tcW w:w="6552" w:type="dxa"/>
          </w:tcPr>
          <w:p>
            <w:pPr>
              <w:pStyle w:val="TableParagraph"/>
              <w:spacing w:line="230" w:lineRule="atLeast"/>
              <w:ind w:left="108"/>
              <w:rPr>
                <w:sz w:val="20"/>
              </w:rPr>
            </w:pPr>
            <w:r>
              <w:rPr>
                <w:sz w:val="20"/>
              </w:rPr>
              <w:t>Сжигание отходов производства и потребления вне специализированных </w:t>
            </w:r>
            <w:r>
              <w:rPr>
                <w:spacing w:val="-2"/>
                <w:sz w:val="20"/>
              </w:rPr>
              <w:t>установок</w:t>
            </w:r>
          </w:p>
        </w:tc>
        <w:tc>
          <w:tcPr>
            <w:tcW w:w="2124" w:type="dxa"/>
          </w:tcPr>
          <w:p>
            <w:pPr>
              <w:pStyle w:val="TableParagraph"/>
              <w:spacing w:before="115"/>
              <w:ind w:left="9" w:right="3"/>
              <w:jc w:val="center"/>
              <w:rPr>
                <w:sz w:val="20"/>
              </w:rPr>
            </w:pPr>
            <w:r>
              <w:rPr>
                <w:sz w:val="20"/>
              </w:rPr>
              <w:t>50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35</w:t>
            </w:r>
          </w:p>
        </w:tc>
        <w:tc>
          <w:tcPr>
            <w:tcW w:w="6552" w:type="dxa"/>
          </w:tcPr>
          <w:p>
            <w:pPr>
              <w:pStyle w:val="TableParagraph"/>
              <w:tabs>
                <w:tab w:pos="1368" w:val="left" w:leader="none"/>
                <w:tab w:pos="2476" w:val="left" w:leader="none"/>
                <w:tab w:pos="3693" w:val="left" w:leader="none"/>
                <w:tab w:pos="4212" w:val="left" w:leader="none"/>
                <w:tab w:pos="5409" w:val="left" w:leader="none"/>
                <w:tab w:pos="6353" w:val="left" w:leader="none"/>
              </w:tabs>
              <w:spacing w:line="230" w:lineRule="atLeast"/>
              <w:ind w:left="108" w:right="98"/>
              <w:rPr>
                <w:sz w:val="20"/>
              </w:rPr>
            </w:pPr>
            <w:r>
              <w:rPr>
                <w:spacing w:val="-2"/>
                <w:sz w:val="20"/>
              </w:rPr>
              <w:t>Содержание</w:t>
            </w:r>
            <w:r>
              <w:rPr>
                <w:sz w:val="20"/>
              </w:rPr>
              <w:tab/>
            </w:r>
            <w:r>
              <w:rPr>
                <w:spacing w:val="-2"/>
                <w:sz w:val="20"/>
              </w:rPr>
              <w:t>площадок,</w:t>
            </w:r>
            <w:r>
              <w:rPr>
                <w:sz w:val="20"/>
              </w:rPr>
              <w:tab/>
            </w:r>
            <w:r>
              <w:rPr>
                <w:spacing w:val="-2"/>
                <w:sz w:val="20"/>
              </w:rPr>
              <w:t>отведенных</w:t>
            </w:r>
            <w:r>
              <w:rPr>
                <w:sz w:val="20"/>
              </w:rPr>
              <w:tab/>
            </w:r>
            <w:r>
              <w:rPr>
                <w:spacing w:val="-4"/>
                <w:sz w:val="20"/>
              </w:rPr>
              <w:t>под</w:t>
            </w:r>
            <w:r>
              <w:rPr>
                <w:sz w:val="20"/>
              </w:rPr>
              <w:tab/>
            </w:r>
            <w:r>
              <w:rPr>
                <w:spacing w:val="-2"/>
                <w:sz w:val="20"/>
              </w:rPr>
              <w:t>накопление</w:t>
            </w:r>
            <w:r>
              <w:rPr>
                <w:sz w:val="20"/>
              </w:rPr>
              <w:tab/>
            </w:r>
            <w:r>
              <w:rPr>
                <w:spacing w:val="-2"/>
                <w:sz w:val="20"/>
              </w:rPr>
              <w:t>отходов,</w:t>
            </w:r>
            <w:r>
              <w:rPr>
                <w:sz w:val="20"/>
              </w:rPr>
              <w:tab/>
            </w:r>
            <w:r>
              <w:rPr>
                <w:spacing w:val="-10"/>
                <w:sz w:val="20"/>
              </w:rPr>
              <w:t>с</w:t>
            </w:r>
            <w:r>
              <w:rPr>
                <w:sz w:val="20"/>
              </w:rPr>
              <w:t> нарушением требований экологического законодательства</w:t>
            </w:r>
          </w:p>
        </w:tc>
        <w:tc>
          <w:tcPr>
            <w:tcW w:w="2124" w:type="dxa"/>
          </w:tcPr>
          <w:p>
            <w:pPr>
              <w:pStyle w:val="TableParagraph"/>
              <w:spacing w:before="115"/>
              <w:ind w:left="9" w:right="3"/>
              <w:jc w:val="center"/>
              <w:rPr>
                <w:sz w:val="20"/>
              </w:rPr>
            </w:pPr>
            <w:r>
              <w:rPr>
                <w:sz w:val="20"/>
              </w:rPr>
              <w:t>50 </w:t>
            </w:r>
            <w:r>
              <w:rPr>
                <w:spacing w:val="-5"/>
                <w:sz w:val="20"/>
              </w:rPr>
              <w:t>000</w:t>
            </w:r>
          </w:p>
        </w:tc>
      </w:tr>
      <w:tr>
        <w:trPr>
          <w:trHeight w:val="688" w:hRule="atLeast"/>
        </w:trPr>
        <w:tc>
          <w:tcPr>
            <w:tcW w:w="674" w:type="dxa"/>
          </w:tcPr>
          <w:p>
            <w:pPr>
              <w:pStyle w:val="TableParagraph"/>
              <w:spacing w:before="228"/>
              <w:ind w:left="12"/>
              <w:jc w:val="center"/>
              <w:rPr>
                <w:sz w:val="20"/>
              </w:rPr>
            </w:pPr>
            <w:r>
              <w:rPr>
                <w:spacing w:val="-5"/>
                <w:sz w:val="20"/>
              </w:rPr>
              <w:t>36</w:t>
            </w:r>
          </w:p>
        </w:tc>
        <w:tc>
          <w:tcPr>
            <w:tcW w:w="6552" w:type="dxa"/>
          </w:tcPr>
          <w:p>
            <w:pPr>
              <w:pStyle w:val="TableParagraph"/>
              <w:tabs>
                <w:tab w:pos="1929" w:val="left" w:leader="none"/>
                <w:tab w:pos="2697" w:val="left" w:leader="none"/>
                <w:tab w:pos="3645" w:val="left" w:leader="none"/>
                <w:tab w:pos="4202" w:val="left" w:leader="none"/>
                <w:tab w:pos="5400" w:val="left" w:leader="none"/>
              </w:tabs>
              <w:ind w:left="108" w:right="98"/>
              <w:rPr>
                <w:sz w:val="20"/>
              </w:rPr>
            </w:pPr>
            <w:r>
              <w:rPr>
                <w:spacing w:val="-2"/>
                <w:sz w:val="20"/>
              </w:rPr>
              <w:t>Несвоевременный</w:t>
            </w:r>
            <w:r>
              <w:rPr>
                <w:sz w:val="20"/>
              </w:rPr>
              <w:tab/>
            </w:r>
            <w:r>
              <w:rPr>
                <w:spacing w:val="-4"/>
                <w:sz w:val="20"/>
              </w:rPr>
              <w:t>вывоз</w:t>
            </w:r>
            <w:r>
              <w:rPr>
                <w:sz w:val="20"/>
              </w:rPr>
              <w:tab/>
            </w:r>
            <w:r>
              <w:rPr>
                <w:spacing w:val="-2"/>
                <w:sz w:val="20"/>
              </w:rPr>
              <w:t>отходов</w:t>
            </w:r>
            <w:r>
              <w:rPr>
                <w:sz w:val="20"/>
              </w:rPr>
              <w:tab/>
            </w:r>
            <w:r>
              <w:rPr>
                <w:spacing w:val="-4"/>
                <w:sz w:val="20"/>
              </w:rPr>
              <w:t>для</w:t>
            </w:r>
            <w:r>
              <w:rPr>
                <w:sz w:val="20"/>
              </w:rPr>
              <w:tab/>
            </w:r>
            <w:r>
              <w:rPr>
                <w:spacing w:val="-2"/>
                <w:sz w:val="20"/>
              </w:rPr>
              <w:t>обработки,</w:t>
            </w:r>
            <w:r>
              <w:rPr>
                <w:sz w:val="20"/>
              </w:rPr>
              <w:tab/>
            </w:r>
            <w:r>
              <w:rPr>
                <w:spacing w:val="-2"/>
                <w:sz w:val="20"/>
              </w:rPr>
              <w:t>утилизации, </w:t>
            </w:r>
            <w:r>
              <w:rPr>
                <w:sz w:val="20"/>
              </w:rPr>
              <w:t>обезвреживания,</w:t>
            </w:r>
            <w:r>
              <w:rPr>
                <w:spacing w:val="44"/>
                <w:sz w:val="20"/>
              </w:rPr>
              <w:t>  </w:t>
            </w:r>
            <w:r>
              <w:rPr>
                <w:sz w:val="20"/>
              </w:rPr>
              <w:t>размещения</w:t>
            </w:r>
            <w:r>
              <w:rPr>
                <w:spacing w:val="43"/>
                <w:sz w:val="20"/>
              </w:rPr>
              <w:t>  </w:t>
            </w:r>
            <w:r>
              <w:rPr>
                <w:sz w:val="20"/>
              </w:rPr>
              <w:t>отходов</w:t>
            </w:r>
            <w:r>
              <w:rPr>
                <w:spacing w:val="44"/>
                <w:sz w:val="20"/>
              </w:rPr>
              <w:t>  </w:t>
            </w:r>
            <w:r>
              <w:rPr>
                <w:sz w:val="20"/>
              </w:rPr>
              <w:t>(переполнение</w:t>
            </w:r>
            <w:r>
              <w:rPr>
                <w:spacing w:val="44"/>
                <w:sz w:val="20"/>
              </w:rPr>
              <w:t>  </w:t>
            </w:r>
            <w:r>
              <w:rPr>
                <w:spacing w:val="-2"/>
                <w:sz w:val="20"/>
              </w:rPr>
              <w:t>контейнеров,</w:t>
            </w:r>
          </w:p>
          <w:p>
            <w:pPr>
              <w:pStyle w:val="TableParagraph"/>
              <w:spacing w:line="208" w:lineRule="exact"/>
              <w:ind w:left="108"/>
              <w:rPr>
                <w:sz w:val="20"/>
              </w:rPr>
            </w:pPr>
            <w:r>
              <w:rPr>
                <w:sz w:val="20"/>
              </w:rPr>
              <w:t>площадок</w:t>
            </w:r>
            <w:r>
              <w:rPr>
                <w:spacing w:val="-8"/>
                <w:sz w:val="20"/>
              </w:rPr>
              <w:t> </w:t>
            </w:r>
            <w:r>
              <w:rPr>
                <w:sz w:val="20"/>
              </w:rPr>
              <w:t>под</w:t>
            </w:r>
            <w:r>
              <w:rPr>
                <w:spacing w:val="-8"/>
                <w:sz w:val="20"/>
              </w:rPr>
              <w:t> </w:t>
            </w:r>
            <w:r>
              <w:rPr>
                <w:sz w:val="20"/>
              </w:rPr>
              <w:t>временное</w:t>
            </w:r>
            <w:r>
              <w:rPr>
                <w:spacing w:val="-6"/>
                <w:sz w:val="20"/>
              </w:rPr>
              <w:t> </w:t>
            </w:r>
            <w:r>
              <w:rPr>
                <w:sz w:val="20"/>
              </w:rPr>
              <w:t>накопление</w:t>
            </w:r>
            <w:r>
              <w:rPr>
                <w:spacing w:val="-7"/>
                <w:sz w:val="20"/>
              </w:rPr>
              <w:t> </w:t>
            </w:r>
            <w:r>
              <w:rPr>
                <w:spacing w:val="-2"/>
                <w:sz w:val="20"/>
              </w:rPr>
              <w:t>отходов)</w:t>
            </w:r>
          </w:p>
        </w:tc>
        <w:tc>
          <w:tcPr>
            <w:tcW w:w="2124" w:type="dxa"/>
          </w:tcPr>
          <w:p>
            <w:pPr>
              <w:pStyle w:val="TableParagraph"/>
              <w:spacing w:before="228"/>
              <w:ind w:left="9" w:right="3"/>
              <w:jc w:val="center"/>
              <w:rPr>
                <w:sz w:val="20"/>
              </w:rPr>
            </w:pPr>
            <w:r>
              <w:rPr>
                <w:sz w:val="20"/>
              </w:rPr>
              <w:t>50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37</w:t>
            </w:r>
          </w:p>
        </w:tc>
        <w:tc>
          <w:tcPr>
            <w:tcW w:w="6552" w:type="dxa"/>
          </w:tcPr>
          <w:p>
            <w:pPr>
              <w:pStyle w:val="TableParagraph"/>
              <w:tabs>
                <w:tab w:pos="1329" w:val="left" w:leader="none"/>
                <w:tab w:pos="2769" w:val="left" w:leader="none"/>
                <w:tab w:pos="3847" w:val="left" w:leader="none"/>
                <w:tab w:pos="4992" w:val="left" w:leader="none"/>
                <w:tab w:pos="6348" w:val="left" w:leader="none"/>
              </w:tabs>
              <w:spacing w:line="230" w:lineRule="atLeast"/>
              <w:ind w:left="108" w:right="97"/>
              <w:rPr>
                <w:sz w:val="20"/>
              </w:rPr>
            </w:pPr>
            <w:r>
              <w:rPr>
                <w:spacing w:val="-2"/>
                <w:sz w:val="20"/>
              </w:rPr>
              <w:t>Управление</w:t>
            </w:r>
            <w:r>
              <w:rPr>
                <w:sz w:val="20"/>
              </w:rPr>
              <w:tab/>
            </w:r>
            <w:r>
              <w:rPr>
                <w:spacing w:val="-2"/>
                <w:sz w:val="20"/>
              </w:rPr>
              <w:t>транспортным</w:t>
            </w:r>
            <w:r>
              <w:rPr>
                <w:sz w:val="20"/>
              </w:rPr>
              <w:tab/>
            </w:r>
            <w:r>
              <w:rPr>
                <w:spacing w:val="-2"/>
                <w:sz w:val="20"/>
              </w:rPr>
              <w:t>средством</w:t>
            </w:r>
            <w:r>
              <w:rPr>
                <w:sz w:val="20"/>
              </w:rPr>
              <w:tab/>
            </w:r>
            <w:r>
              <w:rPr>
                <w:spacing w:val="-2"/>
                <w:sz w:val="20"/>
              </w:rPr>
              <w:t>водителем,</w:t>
            </w:r>
            <w:r>
              <w:rPr>
                <w:sz w:val="20"/>
              </w:rPr>
              <w:tab/>
            </w:r>
            <w:r>
              <w:rPr>
                <w:spacing w:val="-2"/>
                <w:sz w:val="20"/>
              </w:rPr>
              <w:t>находящимся</w:t>
            </w:r>
            <w:r>
              <w:rPr>
                <w:sz w:val="20"/>
              </w:rPr>
              <w:tab/>
            </w:r>
            <w:r>
              <w:rPr>
                <w:spacing w:val="-10"/>
                <w:sz w:val="20"/>
              </w:rPr>
              <w:t>в</w:t>
            </w:r>
            <w:r>
              <w:rPr>
                <w:sz w:val="20"/>
              </w:rPr>
              <w:t> состоянии опьянения, на территории объекта</w:t>
            </w:r>
          </w:p>
        </w:tc>
        <w:tc>
          <w:tcPr>
            <w:tcW w:w="2124" w:type="dxa"/>
          </w:tcPr>
          <w:p>
            <w:pPr>
              <w:pStyle w:val="TableParagraph"/>
              <w:spacing w:before="115"/>
              <w:ind w:left="9" w:right="2"/>
              <w:jc w:val="center"/>
              <w:rPr>
                <w:sz w:val="20"/>
              </w:rPr>
            </w:pPr>
            <w:r>
              <w:rPr>
                <w:sz w:val="20"/>
              </w:rPr>
              <w:t>100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38</w:t>
            </w:r>
          </w:p>
        </w:tc>
        <w:tc>
          <w:tcPr>
            <w:tcW w:w="6552" w:type="dxa"/>
          </w:tcPr>
          <w:p>
            <w:pPr>
              <w:pStyle w:val="TableParagraph"/>
              <w:spacing w:line="230" w:lineRule="atLeast"/>
              <w:ind w:left="108"/>
              <w:rPr>
                <w:sz w:val="20"/>
              </w:rPr>
            </w:pPr>
            <w:r>
              <w:rPr>
                <w:sz w:val="20"/>
              </w:rPr>
              <w:t>Пользование</w:t>
            </w:r>
            <w:r>
              <w:rPr>
                <w:spacing w:val="31"/>
                <w:sz w:val="20"/>
              </w:rPr>
              <w:t> </w:t>
            </w:r>
            <w:r>
              <w:rPr>
                <w:sz w:val="20"/>
              </w:rPr>
              <w:t>мобильным</w:t>
            </w:r>
            <w:r>
              <w:rPr>
                <w:spacing w:val="31"/>
                <w:sz w:val="20"/>
              </w:rPr>
              <w:t> </w:t>
            </w:r>
            <w:r>
              <w:rPr>
                <w:sz w:val="20"/>
              </w:rPr>
              <w:t>телефоном</w:t>
            </w:r>
            <w:r>
              <w:rPr>
                <w:spacing w:val="31"/>
                <w:sz w:val="20"/>
              </w:rPr>
              <w:t> </w:t>
            </w:r>
            <w:r>
              <w:rPr>
                <w:sz w:val="20"/>
              </w:rPr>
              <w:t>во</w:t>
            </w:r>
            <w:r>
              <w:rPr>
                <w:spacing w:val="31"/>
                <w:sz w:val="20"/>
              </w:rPr>
              <w:t> </w:t>
            </w:r>
            <w:r>
              <w:rPr>
                <w:sz w:val="20"/>
              </w:rPr>
              <w:t>время</w:t>
            </w:r>
            <w:r>
              <w:rPr>
                <w:spacing w:val="27"/>
                <w:sz w:val="20"/>
              </w:rPr>
              <w:t> </w:t>
            </w:r>
            <w:r>
              <w:rPr>
                <w:sz w:val="20"/>
              </w:rPr>
              <w:t>движения</w:t>
            </w:r>
            <w:r>
              <w:rPr>
                <w:spacing w:val="30"/>
                <w:sz w:val="20"/>
              </w:rPr>
              <w:t> </w:t>
            </w:r>
            <w:r>
              <w:rPr>
                <w:sz w:val="20"/>
              </w:rPr>
              <w:t>транспортного средства на территории объекта</w:t>
            </w:r>
          </w:p>
        </w:tc>
        <w:tc>
          <w:tcPr>
            <w:tcW w:w="2124" w:type="dxa"/>
          </w:tcPr>
          <w:p>
            <w:pPr>
              <w:pStyle w:val="TableParagraph"/>
              <w:spacing w:before="115"/>
              <w:ind w:left="9" w:right="4"/>
              <w:jc w:val="center"/>
              <w:rPr>
                <w:sz w:val="20"/>
              </w:rPr>
            </w:pPr>
            <w:r>
              <w:rPr>
                <w:sz w:val="20"/>
              </w:rPr>
              <w:t>25 </w:t>
            </w:r>
            <w:r>
              <w:rPr>
                <w:spacing w:val="-5"/>
                <w:sz w:val="20"/>
              </w:rPr>
              <w:t>000</w:t>
            </w:r>
          </w:p>
        </w:tc>
      </w:tr>
    </w:tbl>
    <w:p>
      <w:pPr>
        <w:pStyle w:val="TableParagraph"/>
        <w:spacing w:after="0"/>
        <w:jc w:val="center"/>
        <w:rPr>
          <w:sz w:val="20"/>
        </w:rPr>
        <w:sectPr>
          <w:pgSz w:w="11910" w:h="16840"/>
          <w:pgMar w:top="660" w:bottom="280" w:left="1133" w:right="283"/>
        </w:sectPr>
      </w:pPr>
    </w:p>
    <w:p>
      <w:pPr>
        <w:pStyle w:val="BodyText"/>
        <w:spacing w:before="6"/>
        <w:rPr>
          <w:b/>
          <w:sz w:val="2"/>
        </w:rPr>
      </w:pPr>
    </w:p>
    <w:tbl>
      <w:tblPr>
        <w:tblW w:w="0" w:type="auto"/>
        <w:jc w:val="left"/>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4"/>
        <w:gridCol w:w="6552"/>
        <w:gridCol w:w="2124"/>
      </w:tblGrid>
      <w:tr>
        <w:trPr>
          <w:trHeight w:val="460" w:hRule="atLeast"/>
        </w:trPr>
        <w:tc>
          <w:tcPr>
            <w:tcW w:w="674" w:type="dxa"/>
          </w:tcPr>
          <w:p>
            <w:pPr>
              <w:pStyle w:val="TableParagraph"/>
              <w:spacing w:before="115"/>
              <w:ind w:left="12"/>
              <w:jc w:val="center"/>
              <w:rPr>
                <w:sz w:val="20"/>
              </w:rPr>
            </w:pPr>
            <w:r>
              <w:rPr>
                <w:spacing w:val="-5"/>
                <w:sz w:val="20"/>
              </w:rPr>
              <w:t>39</w:t>
            </w:r>
          </w:p>
        </w:tc>
        <w:tc>
          <w:tcPr>
            <w:tcW w:w="6552" w:type="dxa"/>
          </w:tcPr>
          <w:p>
            <w:pPr>
              <w:pStyle w:val="TableParagraph"/>
              <w:spacing w:line="230" w:lineRule="atLeast"/>
              <w:ind w:left="108"/>
              <w:rPr>
                <w:sz w:val="20"/>
              </w:rPr>
            </w:pPr>
            <w:r>
              <w:rPr>
                <w:sz w:val="20"/>
              </w:rPr>
              <w:t>Управление</w:t>
            </w:r>
            <w:r>
              <w:rPr>
                <w:spacing w:val="80"/>
                <w:sz w:val="20"/>
              </w:rPr>
              <w:t> </w:t>
            </w:r>
            <w:r>
              <w:rPr>
                <w:sz w:val="20"/>
              </w:rPr>
              <w:t>транспортным</w:t>
            </w:r>
            <w:r>
              <w:rPr>
                <w:spacing w:val="80"/>
                <w:sz w:val="20"/>
              </w:rPr>
              <w:t> </w:t>
            </w:r>
            <w:r>
              <w:rPr>
                <w:sz w:val="20"/>
              </w:rPr>
              <w:t>средством</w:t>
            </w:r>
            <w:r>
              <w:rPr>
                <w:spacing w:val="80"/>
                <w:sz w:val="20"/>
              </w:rPr>
              <w:t> </w:t>
            </w:r>
            <w:r>
              <w:rPr>
                <w:sz w:val="20"/>
              </w:rPr>
              <w:t>водителем,</w:t>
            </w:r>
            <w:r>
              <w:rPr>
                <w:spacing w:val="80"/>
                <w:sz w:val="20"/>
              </w:rPr>
              <w:t> </w:t>
            </w:r>
            <w:r>
              <w:rPr>
                <w:sz w:val="20"/>
              </w:rPr>
              <w:t>не</w:t>
            </w:r>
            <w:r>
              <w:rPr>
                <w:spacing w:val="80"/>
                <w:sz w:val="20"/>
              </w:rPr>
              <w:t> </w:t>
            </w:r>
            <w:r>
              <w:rPr>
                <w:sz w:val="20"/>
              </w:rPr>
              <w:t>пристегнутым ремнем безопасности на территории объекта</w:t>
            </w:r>
          </w:p>
        </w:tc>
        <w:tc>
          <w:tcPr>
            <w:tcW w:w="2124" w:type="dxa"/>
          </w:tcPr>
          <w:p>
            <w:pPr>
              <w:pStyle w:val="TableParagraph"/>
              <w:spacing w:before="115"/>
              <w:ind w:left="9" w:right="3"/>
              <w:jc w:val="center"/>
              <w:rPr>
                <w:sz w:val="20"/>
              </w:rPr>
            </w:pPr>
            <w:r>
              <w:rPr>
                <w:sz w:val="20"/>
              </w:rPr>
              <w:t>25 </w:t>
            </w:r>
            <w:r>
              <w:rPr>
                <w:spacing w:val="-5"/>
                <w:sz w:val="20"/>
              </w:rPr>
              <w:t>000</w:t>
            </w:r>
          </w:p>
        </w:tc>
      </w:tr>
      <w:tr>
        <w:trPr>
          <w:trHeight w:val="229" w:hRule="atLeast"/>
        </w:trPr>
        <w:tc>
          <w:tcPr>
            <w:tcW w:w="674" w:type="dxa"/>
          </w:tcPr>
          <w:p>
            <w:pPr>
              <w:pStyle w:val="TableParagraph"/>
              <w:spacing w:line="210" w:lineRule="exact"/>
              <w:ind w:left="12"/>
              <w:jc w:val="center"/>
              <w:rPr>
                <w:sz w:val="20"/>
              </w:rPr>
            </w:pPr>
            <w:r>
              <w:rPr>
                <w:spacing w:val="-5"/>
                <w:sz w:val="20"/>
              </w:rPr>
              <w:t>40</w:t>
            </w:r>
          </w:p>
        </w:tc>
        <w:tc>
          <w:tcPr>
            <w:tcW w:w="6552" w:type="dxa"/>
          </w:tcPr>
          <w:p>
            <w:pPr>
              <w:pStyle w:val="TableParagraph"/>
              <w:spacing w:line="210" w:lineRule="exact"/>
              <w:ind w:left="108"/>
              <w:rPr>
                <w:sz w:val="20"/>
              </w:rPr>
            </w:pPr>
            <w:r>
              <w:rPr>
                <w:sz w:val="20"/>
              </w:rPr>
              <w:t>Движение</w:t>
            </w:r>
            <w:r>
              <w:rPr>
                <w:spacing w:val="-7"/>
                <w:sz w:val="20"/>
              </w:rPr>
              <w:t> </w:t>
            </w:r>
            <w:r>
              <w:rPr>
                <w:sz w:val="20"/>
              </w:rPr>
              <w:t>самосвала</w:t>
            </w:r>
            <w:r>
              <w:rPr>
                <w:spacing w:val="-6"/>
                <w:sz w:val="20"/>
              </w:rPr>
              <w:t> </w:t>
            </w:r>
            <w:r>
              <w:rPr>
                <w:sz w:val="20"/>
              </w:rPr>
              <w:t>с</w:t>
            </w:r>
            <w:r>
              <w:rPr>
                <w:spacing w:val="-7"/>
                <w:sz w:val="20"/>
              </w:rPr>
              <w:t> </w:t>
            </w:r>
            <w:r>
              <w:rPr>
                <w:sz w:val="20"/>
              </w:rPr>
              <w:t>поднятым</w:t>
            </w:r>
            <w:r>
              <w:rPr>
                <w:spacing w:val="-5"/>
                <w:sz w:val="20"/>
              </w:rPr>
              <w:t> </w:t>
            </w:r>
            <w:r>
              <w:rPr>
                <w:sz w:val="20"/>
              </w:rPr>
              <w:t>кузовом</w:t>
            </w:r>
            <w:r>
              <w:rPr>
                <w:spacing w:val="-5"/>
                <w:sz w:val="20"/>
              </w:rPr>
              <w:t> </w:t>
            </w:r>
            <w:r>
              <w:rPr>
                <w:sz w:val="20"/>
              </w:rPr>
              <w:t>на</w:t>
            </w:r>
            <w:r>
              <w:rPr>
                <w:spacing w:val="-7"/>
                <w:sz w:val="20"/>
              </w:rPr>
              <w:t> </w:t>
            </w:r>
            <w:r>
              <w:rPr>
                <w:sz w:val="20"/>
              </w:rPr>
              <w:t>территории</w:t>
            </w:r>
            <w:r>
              <w:rPr>
                <w:spacing w:val="-7"/>
                <w:sz w:val="20"/>
              </w:rPr>
              <w:t> </w:t>
            </w:r>
            <w:r>
              <w:rPr>
                <w:spacing w:val="-2"/>
                <w:sz w:val="20"/>
              </w:rPr>
              <w:t>объекта</w:t>
            </w:r>
          </w:p>
        </w:tc>
        <w:tc>
          <w:tcPr>
            <w:tcW w:w="2124" w:type="dxa"/>
          </w:tcPr>
          <w:p>
            <w:pPr>
              <w:pStyle w:val="TableParagraph"/>
              <w:spacing w:line="210" w:lineRule="exact"/>
              <w:ind w:left="9" w:right="3"/>
              <w:jc w:val="center"/>
              <w:rPr>
                <w:sz w:val="20"/>
              </w:rPr>
            </w:pPr>
            <w:r>
              <w:rPr>
                <w:sz w:val="20"/>
              </w:rPr>
              <w:t>25 </w:t>
            </w:r>
            <w:r>
              <w:rPr>
                <w:spacing w:val="-5"/>
                <w:sz w:val="20"/>
              </w:rPr>
              <w:t>000</w:t>
            </w:r>
          </w:p>
        </w:tc>
      </w:tr>
      <w:tr>
        <w:trPr>
          <w:trHeight w:val="230" w:hRule="atLeast"/>
        </w:trPr>
        <w:tc>
          <w:tcPr>
            <w:tcW w:w="674" w:type="dxa"/>
          </w:tcPr>
          <w:p>
            <w:pPr>
              <w:pStyle w:val="TableParagraph"/>
              <w:spacing w:line="210" w:lineRule="exact"/>
              <w:ind w:left="12"/>
              <w:jc w:val="center"/>
              <w:rPr>
                <w:sz w:val="20"/>
              </w:rPr>
            </w:pPr>
            <w:r>
              <w:rPr>
                <w:spacing w:val="-5"/>
                <w:sz w:val="20"/>
              </w:rPr>
              <w:t>41</w:t>
            </w:r>
          </w:p>
        </w:tc>
        <w:tc>
          <w:tcPr>
            <w:tcW w:w="6552" w:type="dxa"/>
          </w:tcPr>
          <w:p>
            <w:pPr>
              <w:pStyle w:val="TableParagraph"/>
              <w:spacing w:line="210" w:lineRule="exact"/>
              <w:ind w:left="108"/>
              <w:rPr>
                <w:sz w:val="20"/>
              </w:rPr>
            </w:pPr>
            <w:r>
              <w:rPr>
                <w:sz w:val="20"/>
              </w:rPr>
              <w:t>Управление</w:t>
            </w:r>
            <w:r>
              <w:rPr>
                <w:spacing w:val="-7"/>
                <w:sz w:val="20"/>
              </w:rPr>
              <w:t> </w:t>
            </w:r>
            <w:r>
              <w:rPr>
                <w:sz w:val="20"/>
              </w:rPr>
              <w:t>транспортным</w:t>
            </w:r>
            <w:r>
              <w:rPr>
                <w:spacing w:val="-9"/>
                <w:sz w:val="20"/>
              </w:rPr>
              <w:t> </w:t>
            </w:r>
            <w:r>
              <w:rPr>
                <w:sz w:val="20"/>
              </w:rPr>
              <w:t>средством</w:t>
            </w:r>
            <w:r>
              <w:rPr>
                <w:spacing w:val="-9"/>
                <w:sz w:val="20"/>
              </w:rPr>
              <w:t> </w:t>
            </w:r>
            <w:r>
              <w:rPr>
                <w:sz w:val="20"/>
              </w:rPr>
              <w:t>с</w:t>
            </w:r>
            <w:r>
              <w:rPr>
                <w:spacing w:val="-9"/>
                <w:sz w:val="20"/>
              </w:rPr>
              <w:t> </w:t>
            </w:r>
            <w:r>
              <w:rPr>
                <w:sz w:val="20"/>
              </w:rPr>
              <w:t>техническими</w:t>
            </w:r>
            <w:r>
              <w:rPr>
                <w:spacing w:val="-9"/>
                <w:sz w:val="20"/>
              </w:rPr>
              <w:t> </w:t>
            </w:r>
            <w:r>
              <w:rPr>
                <w:spacing w:val="-2"/>
                <w:sz w:val="20"/>
              </w:rPr>
              <w:t>неисправностями</w:t>
            </w:r>
          </w:p>
        </w:tc>
        <w:tc>
          <w:tcPr>
            <w:tcW w:w="2124" w:type="dxa"/>
          </w:tcPr>
          <w:p>
            <w:pPr>
              <w:pStyle w:val="TableParagraph"/>
              <w:spacing w:line="210" w:lineRule="exact"/>
              <w:ind w:left="9" w:right="3"/>
              <w:jc w:val="center"/>
              <w:rPr>
                <w:sz w:val="20"/>
              </w:rPr>
            </w:pPr>
            <w:r>
              <w:rPr>
                <w:sz w:val="20"/>
              </w:rPr>
              <w:t>25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42</w:t>
            </w:r>
          </w:p>
        </w:tc>
        <w:tc>
          <w:tcPr>
            <w:tcW w:w="6552" w:type="dxa"/>
          </w:tcPr>
          <w:p>
            <w:pPr>
              <w:pStyle w:val="TableParagraph"/>
              <w:tabs>
                <w:tab w:pos="1648" w:val="left" w:leader="none"/>
                <w:tab w:pos="3230" w:val="left" w:leader="none"/>
                <w:tab w:pos="5198" w:val="left" w:leader="none"/>
              </w:tabs>
              <w:spacing w:line="230" w:lineRule="atLeast"/>
              <w:ind w:left="108" w:right="101"/>
              <w:rPr>
                <w:sz w:val="20"/>
              </w:rPr>
            </w:pPr>
            <w:r>
              <w:rPr>
                <w:spacing w:val="-2"/>
                <w:sz w:val="20"/>
              </w:rPr>
              <w:t>Неправильное</w:t>
            </w:r>
            <w:r>
              <w:rPr>
                <w:sz w:val="20"/>
              </w:rPr>
              <w:tab/>
            </w:r>
            <w:r>
              <w:rPr>
                <w:spacing w:val="-2"/>
                <w:sz w:val="20"/>
              </w:rPr>
              <w:t>использование</w:t>
            </w:r>
            <w:r>
              <w:rPr>
                <w:sz w:val="20"/>
              </w:rPr>
              <w:tab/>
            </w:r>
            <w:r>
              <w:rPr>
                <w:spacing w:val="-2"/>
                <w:sz w:val="20"/>
              </w:rPr>
              <w:t>производственного</w:t>
            </w:r>
            <w:r>
              <w:rPr>
                <w:sz w:val="20"/>
              </w:rPr>
              <w:tab/>
            </w:r>
            <w:r>
              <w:rPr>
                <w:spacing w:val="-2"/>
                <w:sz w:val="20"/>
              </w:rPr>
              <w:t>оборудования, </w:t>
            </w:r>
            <w:r>
              <w:rPr>
                <w:sz w:val="20"/>
              </w:rPr>
              <w:t>инструментов, материалов, применение технологии</w:t>
            </w:r>
          </w:p>
        </w:tc>
        <w:tc>
          <w:tcPr>
            <w:tcW w:w="2124" w:type="dxa"/>
          </w:tcPr>
          <w:p>
            <w:pPr>
              <w:pStyle w:val="TableParagraph"/>
              <w:spacing w:before="115"/>
              <w:ind w:left="9" w:right="3"/>
              <w:jc w:val="center"/>
              <w:rPr>
                <w:sz w:val="20"/>
              </w:rPr>
            </w:pPr>
            <w:r>
              <w:rPr>
                <w:sz w:val="20"/>
              </w:rPr>
              <w:t>50 </w:t>
            </w:r>
            <w:r>
              <w:rPr>
                <w:spacing w:val="-5"/>
                <w:sz w:val="20"/>
              </w:rPr>
              <w:t>000</w:t>
            </w:r>
          </w:p>
        </w:tc>
      </w:tr>
      <w:tr>
        <w:trPr>
          <w:trHeight w:val="460" w:hRule="atLeast"/>
        </w:trPr>
        <w:tc>
          <w:tcPr>
            <w:tcW w:w="674" w:type="dxa"/>
          </w:tcPr>
          <w:p>
            <w:pPr>
              <w:pStyle w:val="TableParagraph"/>
              <w:spacing w:before="115"/>
              <w:ind w:left="12"/>
              <w:jc w:val="center"/>
              <w:rPr>
                <w:sz w:val="20"/>
              </w:rPr>
            </w:pPr>
            <w:r>
              <w:rPr>
                <w:spacing w:val="-5"/>
                <w:sz w:val="20"/>
              </w:rPr>
              <w:t>43</w:t>
            </w:r>
          </w:p>
        </w:tc>
        <w:tc>
          <w:tcPr>
            <w:tcW w:w="6552" w:type="dxa"/>
          </w:tcPr>
          <w:p>
            <w:pPr>
              <w:pStyle w:val="TableParagraph"/>
              <w:spacing w:line="230" w:lineRule="atLeast"/>
              <w:ind w:left="108"/>
              <w:rPr>
                <w:sz w:val="20"/>
              </w:rPr>
            </w:pPr>
            <w:r>
              <w:rPr>
                <w:sz w:val="20"/>
              </w:rPr>
              <w:t>Размещение</w:t>
            </w:r>
            <w:r>
              <w:rPr>
                <w:spacing w:val="40"/>
                <w:sz w:val="20"/>
              </w:rPr>
              <w:t> </w:t>
            </w:r>
            <w:r>
              <w:rPr>
                <w:sz w:val="20"/>
              </w:rPr>
              <w:t>грузов</w:t>
            </w:r>
            <w:r>
              <w:rPr>
                <w:spacing w:val="40"/>
                <w:sz w:val="20"/>
              </w:rPr>
              <w:t> </w:t>
            </w:r>
            <w:r>
              <w:rPr>
                <w:sz w:val="20"/>
              </w:rPr>
              <w:t>с</w:t>
            </w:r>
            <w:r>
              <w:rPr>
                <w:spacing w:val="40"/>
                <w:sz w:val="20"/>
              </w:rPr>
              <w:t> </w:t>
            </w:r>
            <w:r>
              <w:rPr>
                <w:sz w:val="20"/>
              </w:rPr>
              <w:t>нарушением</w:t>
            </w:r>
            <w:r>
              <w:rPr>
                <w:spacing w:val="40"/>
                <w:sz w:val="20"/>
              </w:rPr>
              <w:t> </w:t>
            </w:r>
            <w:r>
              <w:rPr>
                <w:sz w:val="20"/>
              </w:rPr>
              <w:t>установленных</w:t>
            </w:r>
            <w:r>
              <w:rPr>
                <w:spacing w:val="40"/>
                <w:sz w:val="20"/>
              </w:rPr>
              <w:t> </w:t>
            </w:r>
            <w:r>
              <w:rPr>
                <w:sz w:val="20"/>
              </w:rPr>
              <w:t>требований</w:t>
            </w:r>
            <w:r>
              <w:rPr>
                <w:spacing w:val="40"/>
                <w:sz w:val="20"/>
              </w:rPr>
              <w:t> </w:t>
            </w:r>
            <w:r>
              <w:rPr>
                <w:sz w:val="20"/>
              </w:rPr>
              <w:t>охраны труда при размещении грузов</w:t>
            </w:r>
          </w:p>
        </w:tc>
        <w:tc>
          <w:tcPr>
            <w:tcW w:w="2124" w:type="dxa"/>
          </w:tcPr>
          <w:p>
            <w:pPr>
              <w:pStyle w:val="TableParagraph"/>
              <w:spacing w:before="115"/>
              <w:ind w:left="9" w:right="3"/>
              <w:jc w:val="center"/>
              <w:rPr>
                <w:sz w:val="20"/>
              </w:rPr>
            </w:pPr>
            <w:r>
              <w:rPr>
                <w:sz w:val="20"/>
              </w:rPr>
              <w:t>50 </w:t>
            </w:r>
            <w:r>
              <w:rPr>
                <w:spacing w:val="-5"/>
                <w:sz w:val="20"/>
              </w:rPr>
              <w:t>000</w:t>
            </w:r>
          </w:p>
        </w:tc>
      </w:tr>
      <w:tr>
        <w:trPr>
          <w:trHeight w:val="918" w:hRule="atLeast"/>
        </w:trPr>
        <w:tc>
          <w:tcPr>
            <w:tcW w:w="674" w:type="dxa"/>
          </w:tcPr>
          <w:p>
            <w:pPr>
              <w:pStyle w:val="TableParagraph"/>
              <w:spacing w:before="115"/>
              <w:rPr>
                <w:b/>
                <w:sz w:val="20"/>
              </w:rPr>
            </w:pPr>
          </w:p>
          <w:p>
            <w:pPr>
              <w:pStyle w:val="TableParagraph"/>
              <w:spacing w:before="1"/>
              <w:ind w:left="12"/>
              <w:jc w:val="center"/>
              <w:rPr>
                <w:sz w:val="20"/>
              </w:rPr>
            </w:pPr>
            <w:r>
              <w:rPr>
                <w:spacing w:val="-5"/>
                <w:sz w:val="20"/>
              </w:rPr>
              <w:t>44</w:t>
            </w:r>
          </w:p>
        </w:tc>
        <w:tc>
          <w:tcPr>
            <w:tcW w:w="6552" w:type="dxa"/>
          </w:tcPr>
          <w:p>
            <w:pPr>
              <w:pStyle w:val="TableParagraph"/>
              <w:tabs>
                <w:tab w:pos="1483" w:val="left" w:leader="none"/>
                <w:tab w:pos="3184" w:val="left" w:leader="none"/>
                <w:tab w:pos="4538" w:val="left" w:leader="none"/>
                <w:tab w:pos="5913" w:val="left" w:leader="none"/>
              </w:tabs>
              <w:ind w:left="108" w:right="98"/>
              <w:rPr>
                <w:sz w:val="20"/>
              </w:rPr>
            </w:pPr>
            <w:r>
              <w:rPr>
                <w:sz w:val="20"/>
              </w:rPr>
              <w:t>Невыполнение</w:t>
            </w:r>
            <w:r>
              <w:rPr>
                <w:spacing w:val="40"/>
                <w:sz w:val="20"/>
              </w:rPr>
              <w:t> </w:t>
            </w:r>
            <w:r>
              <w:rPr>
                <w:sz w:val="20"/>
              </w:rPr>
              <w:t>мероприятий</w:t>
            </w:r>
            <w:r>
              <w:rPr>
                <w:spacing w:val="40"/>
                <w:sz w:val="20"/>
              </w:rPr>
              <w:t> </w:t>
            </w:r>
            <w:r>
              <w:rPr>
                <w:sz w:val="20"/>
              </w:rPr>
              <w:t>(частичное</w:t>
            </w:r>
            <w:r>
              <w:rPr>
                <w:spacing w:val="40"/>
                <w:sz w:val="20"/>
              </w:rPr>
              <w:t> </w:t>
            </w:r>
            <w:r>
              <w:rPr>
                <w:sz w:val="20"/>
              </w:rPr>
              <w:t>выполнение,</w:t>
            </w:r>
            <w:r>
              <w:rPr>
                <w:spacing w:val="40"/>
                <w:sz w:val="20"/>
              </w:rPr>
              <w:t> </w:t>
            </w:r>
            <w:r>
              <w:rPr>
                <w:sz w:val="20"/>
              </w:rPr>
              <w:t>несвоевременное </w:t>
            </w:r>
            <w:r>
              <w:rPr>
                <w:spacing w:val="-2"/>
                <w:sz w:val="20"/>
              </w:rPr>
              <w:t>выполнение),</w:t>
            </w:r>
            <w:r>
              <w:rPr>
                <w:sz w:val="20"/>
              </w:rPr>
              <w:tab/>
            </w:r>
            <w:r>
              <w:rPr>
                <w:spacing w:val="-2"/>
                <w:sz w:val="20"/>
              </w:rPr>
              <w:t>обеспечивающих</w:t>
            </w:r>
            <w:r>
              <w:rPr>
                <w:sz w:val="20"/>
              </w:rPr>
              <w:tab/>
            </w:r>
            <w:r>
              <w:rPr>
                <w:spacing w:val="-2"/>
                <w:sz w:val="20"/>
              </w:rPr>
              <w:t>безопасность</w:t>
            </w:r>
            <w:r>
              <w:rPr>
                <w:sz w:val="20"/>
              </w:rPr>
              <w:tab/>
            </w:r>
            <w:r>
              <w:rPr>
                <w:spacing w:val="-2"/>
                <w:sz w:val="20"/>
              </w:rPr>
              <w:t>производства</w:t>
            </w:r>
            <w:r>
              <w:rPr>
                <w:sz w:val="20"/>
              </w:rPr>
              <w:tab/>
            </w:r>
            <w:r>
              <w:rPr>
                <w:spacing w:val="-2"/>
                <w:sz w:val="20"/>
              </w:rPr>
              <w:t>работ,</w:t>
            </w:r>
          </w:p>
          <w:p>
            <w:pPr>
              <w:pStyle w:val="TableParagraph"/>
              <w:spacing w:line="230" w:lineRule="exact"/>
              <w:ind w:left="108"/>
              <w:rPr>
                <w:sz w:val="20"/>
              </w:rPr>
            </w:pPr>
            <w:r>
              <w:rPr>
                <w:sz w:val="20"/>
              </w:rPr>
              <w:t>предусмотренных</w:t>
            </w:r>
            <w:r>
              <w:rPr>
                <w:spacing w:val="80"/>
                <w:sz w:val="20"/>
              </w:rPr>
              <w:t> </w:t>
            </w:r>
            <w:r>
              <w:rPr>
                <w:sz w:val="20"/>
              </w:rPr>
              <w:t>актом–допуском</w:t>
            </w:r>
            <w:r>
              <w:rPr>
                <w:spacing w:val="80"/>
                <w:sz w:val="20"/>
              </w:rPr>
              <w:t> </w:t>
            </w:r>
            <w:r>
              <w:rPr>
                <w:sz w:val="20"/>
              </w:rPr>
              <w:t>для</w:t>
            </w:r>
            <w:r>
              <w:rPr>
                <w:spacing w:val="80"/>
                <w:sz w:val="20"/>
              </w:rPr>
              <w:t> </w:t>
            </w:r>
            <w:r>
              <w:rPr>
                <w:sz w:val="20"/>
              </w:rPr>
              <w:t>производства</w:t>
            </w:r>
            <w:r>
              <w:rPr>
                <w:spacing w:val="80"/>
                <w:sz w:val="20"/>
              </w:rPr>
              <w:t> </w:t>
            </w:r>
            <w:r>
              <w:rPr>
                <w:sz w:val="20"/>
              </w:rPr>
              <w:t>строительно–</w:t>
            </w:r>
            <w:r>
              <w:rPr>
                <w:spacing w:val="40"/>
                <w:sz w:val="20"/>
              </w:rPr>
              <w:t> </w:t>
            </w:r>
            <w:r>
              <w:rPr>
                <w:sz w:val="20"/>
              </w:rPr>
              <w:t>монтажных работ на объекте капитального строительства</w:t>
            </w:r>
          </w:p>
        </w:tc>
        <w:tc>
          <w:tcPr>
            <w:tcW w:w="2124" w:type="dxa"/>
          </w:tcPr>
          <w:p>
            <w:pPr>
              <w:pStyle w:val="TableParagraph"/>
              <w:spacing w:before="115"/>
              <w:rPr>
                <w:b/>
                <w:sz w:val="20"/>
              </w:rPr>
            </w:pPr>
          </w:p>
          <w:p>
            <w:pPr>
              <w:pStyle w:val="TableParagraph"/>
              <w:spacing w:before="1"/>
              <w:ind w:left="9" w:right="3"/>
              <w:jc w:val="center"/>
              <w:rPr>
                <w:sz w:val="20"/>
              </w:rPr>
            </w:pPr>
            <w:r>
              <w:rPr>
                <w:sz w:val="20"/>
              </w:rPr>
              <w:t>50 </w:t>
            </w:r>
            <w:r>
              <w:rPr>
                <w:spacing w:val="-5"/>
                <w:sz w:val="20"/>
              </w:rPr>
              <w:t>000</w:t>
            </w:r>
          </w:p>
        </w:tc>
      </w:tr>
      <w:tr>
        <w:trPr>
          <w:trHeight w:val="459" w:hRule="atLeast"/>
        </w:trPr>
        <w:tc>
          <w:tcPr>
            <w:tcW w:w="674" w:type="dxa"/>
          </w:tcPr>
          <w:p>
            <w:pPr>
              <w:pStyle w:val="TableParagraph"/>
              <w:spacing w:before="114"/>
              <w:ind w:left="12"/>
              <w:jc w:val="center"/>
              <w:rPr>
                <w:sz w:val="20"/>
              </w:rPr>
            </w:pPr>
            <w:r>
              <w:rPr>
                <w:spacing w:val="-5"/>
                <w:sz w:val="20"/>
              </w:rPr>
              <w:t>45</w:t>
            </w:r>
          </w:p>
        </w:tc>
        <w:tc>
          <w:tcPr>
            <w:tcW w:w="6552" w:type="dxa"/>
          </w:tcPr>
          <w:p>
            <w:pPr>
              <w:pStyle w:val="TableParagraph"/>
              <w:spacing w:line="230" w:lineRule="exact"/>
              <w:ind w:left="108"/>
              <w:rPr>
                <w:sz w:val="20"/>
              </w:rPr>
            </w:pPr>
            <w:r>
              <w:rPr>
                <w:sz w:val="20"/>
              </w:rPr>
              <w:t>Нарушений</w:t>
            </w:r>
            <w:r>
              <w:rPr>
                <w:spacing w:val="80"/>
                <w:sz w:val="20"/>
              </w:rPr>
              <w:t> </w:t>
            </w:r>
            <w:r>
              <w:rPr>
                <w:sz w:val="20"/>
              </w:rPr>
              <w:t>требований</w:t>
            </w:r>
            <w:r>
              <w:rPr>
                <w:spacing w:val="40"/>
                <w:sz w:val="20"/>
              </w:rPr>
              <w:t> </w:t>
            </w:r>
            <w:r>
              <w:rPr>
                <w:sz w:val="20"/>
              </w:rPr>
              <w:t>Инструкции</w:t>
            </w:r>
            <w:r>
              <w:rPr>
                <w:spacing w:val="40"/>
                <w:sz w:val="20"/>
              </w:rPr>
              <w:t> </w:t>
            </w:r>
            <w:r>
              <w:rPr>
                <w:sz w:val="20"/>
              </w:rPr>
              <w:t>по</w:t>
            </w:r>
            <w:r>
              <w:rPr>
                <w:spacing w:val="80"/>
                <w:sz w:val="20"/>
              </w:rPr>
              <w:t> </w:t>
            </w:r>
            <w:r>
              <w:rPr>
                <w:sz w:val="20"/>
              </w:rPr>
              <w:t>организации</w:t>
            </w:r>
            <w:r>
              <w:rPr>
                <w:spacing w:val="40"/>
                <w:sz w:val="20"/>
              </w:rPr>
              <w:t> </w:t>
            </w:r>
            <w:r>
              <w:rPr>
                <w:sz w:val="20"/>
              </w:rPr>
              <w:t>пропускного</w:t>
            </w:r>
            <w:r>
              <w:rPr>
                <w:spacing w:val="80"/>
                <w:sz w:val="20"/>
              </w:rPr>
              <w:t> </w:t>
            </w:r>
            <w:r>
              <w:rPr>
                <w:sz w:val="20"/>
              </w:rPr>
              <w:t>и внутриобъектового режимов на объектах капитального строительства</w:t>
            </w:r>
          </w:p>
        </w:tc>
        <w:tc>
          <w:tcPr>
            <w:tcW w:w="2124" w:type="dxa"/>
          </w:tcPr>
          <w:p>
            <w:pPr>
              <w:pStyle w:val="TableParagraph"/>
              <w:spacing w:before="114"/>
              <w:ind w:left="9" w:right="3"/>
              <w:jc w:val="center"/>
              <w:rPr>
                <w:sz w:val="20"/>
              </w:rPr>
            </w:pPr>
            <w:r>
              <w:rPr>
                <w:sz w:val="20"/>
              </w:rPr>
              <w:t>50 </w:t>
            </w:r>
            <w:r>
              <w:rPr>
                <w:spacing w:val="-5"/>
                <w:sz w:val="20"/>
              </w:rPr>
              <w:t>000</w:t>
            </w:r>
          </w:p>
        </w:tc>
      </w:tr>
      <w:tr>
        <w:trPr>
          <w:trHeight w:val="459" w:hRule="atLeast"/>
        </w:trPr>
        <w:tc>
          <w:tcPr>
            <w:tcW w:w="674" w:type="dxa"/>
          </w:tcPr>
          <w:p>
            <w:pPr>
              <w:pStyle w:val="TableParagraph"/>
              <w:spacing w:before="114"/>
              <w:ind w:left="12"/>
              <w:jc w:val="center"/>
              <w:rPr>
                <w:sz w:val="20"/>
              </w:rPr>
            </w:pPr>
            <w:r>
              <w:rPr>
                <w:spacing w:val="-5"/>
                <w:sz w:val="20"/>
              </w:rPr>
              <w:t>46</w:t>
            </w:r>
          </w:p>
        </w:tc>
        <w:tc>
          <w:tcPr>
            <w:tcW w:w="6552" w:type="dxa"/>
          </w:tcPr>
          <w:p>
            <w:pPr>
              <w:pStyle w:val="TableParagraph"/>
              <w:tabs>
                <w:tab w:pos="1435" w:val="left" w:leader="none"/>
                <w:tab w:pos="2436" w:val="left" w:leader="none"/>
                <w:tab w:pos="3533" w:val="left" w:leader="none"/>
                <w:tab w:pos="5237" w:val="left" w:leader="none"/>
              </w:tabs>
              <w:spacing w:line="230" w:lineRule="exact"/>
              <w:ind w:left="108" w:right="99"/>
              <w:rPr>
                <w:sz w:val="20"/>
              </w:rPr>
            </w:pPr>
            <w:r>
              <w:rPr>
                <w:spacing w:val="-2"/>
                <w:sz w:val="20"/>
              </w:rPr>
              <w:t>Нарушение</w:t>
            </w:r>
            <w:r>
              <w:rPr>
                <w:sz w:val="20"/>
              </w:rPr>
              <w:tab/>
            </w:r>
            <w:r>
              <w:rPr>
                <w:spacing w:val="-2"/>
                <w:sz w:val="20"/>
              </w:rPr>
              <w:t>режима</w:t>
            </w:r>
            <w:r>
              <w:rPr>
                <w:sz w:val="20"/>
              </w:rPr>
              <w:tab/>
            </w:r>
            <w:r>
              <w:rPr>
                <w:spacing w:val="-2"/>
                <w:sz w:val="20"/>
              </w:rPr>
              <w:t>тишины,</w:t>
            </w:r>
            <w:r>
              <w:rPr>
                <w:sz w:val="20"/>
              </w:rPr>
              <w:tab/>
            </w:r>
            <w:r>
              <w:rPr>
                <w:spacing w:val="-2"/>
                <w:sz w:val="20"/>
              </w:rPr>
              <w:t>установленного</w:t>
            </w:r>
            <w:r>
              <w:rPr>
                <w:sz w:val="20"/>
              </w:rPr>
              <w:tab/>
            </w:r>
            <w:r>
              <w:rPr>
                <w:spacing w:val="-2"/>
                <w:sz w:val="20"/>
              </w:rPr>
              <w:t>действующим законодательством</w:t>
            </w:r>
          </w:p>
        </w:tc>
        <w:tc>
          <w:tcPr>
            <w:tcW w:w="2124" w:type="dxa"/>
          </w:tcPr>
          <w:p>
            <w:pPr>
              <w:pStyle w:val="TableParagraph"/>
              <w:spacing w:before="114"/>
              <w:ind w:left="9" w:right="2"/>
              <w:jc w:val="center"/>
              <w:rPr>
                <w:sz w:val="20"/>
              </w:rPr>
            </w:pPr>
            <w:r>
              <w:rPr>
                <w:sz w:val="20"/>
              </w:rPr>
              <w:t>100 </w:t>
            </w:r>
            <w:r>
              <w:rPr>
                <w:spacing w:val="-5"/>
                <w:sz w:val="20"/>
              </w:rPr>
              <w:t>000</w:t>
            </w:r>
          </w:p>
        </w:tc>
      </w:tr>
      <w:tr>
        <w:trPr>
          <w:trHeight w:val="690" w:hRule="atLeast"/>
        </w:trPr>
        <w:tc>
          <w:tcPr>
            <w:tcW w:w="674" w:type="dxa"/>
          </w:tcPr>
          <w:p>
            <w:pPr>
              <w:pStyle w:val="TableParagraph"/>
              <w:rPr>
                <w:b/>
                <w:sz w:val="20"/>
              </w:rPr>
            </w:pPr>
          </w:p>
          <w:p>
            <w:pPr>
              <w:pStyle w:val="TableParagraph"/>
              <w:ind w:left="12"/>
              <w:jc w:val="center"/>
              <w:rPr>
                <w:sz w:val="20"/>
              </w:rPr>
            </w:pPr>
            <w:r>
              <w:rPr>
                <w:spacing w:val="-5"/>
                <w:sz w:val="20"/>
              </w:rPr>
              <w:t>47</w:t>
            </w:r>
          </w:p>
        </w:tc>
        <w:tc>
          <w:tcPr>
            <w:tcW w:w="6552" w:type="dxa"/>
          </w:tcPr>
          <w:p>
            <w:pPr>
              <w:pStyle w:val="TableParagraph"/>
              <w:spacing w:line="230" w:lineRule="exact"/>
              <w:ind w:left="108" w:right="99"/>
              <w:jc w:val="both"/>
              <w:rPr>
                <w:sz w:val="20"/>
              </w:rPr>
            </w:pPr>
            <w:r>
              <w:rPr>
                <w:sz w:val="20"/>
              </w:rPr>
              <w:t>Нарушение</w:t>
            </w:r>
            <w:r>
              <w:rPr>
                <w:spacing w:val="-1"/>
                <w:sz w:val="20"/>
              </w:rPr>
              <w:t> </w:t>
            </w:r>
            <w:r>
              <w:rPr>
                <w:sz w:val="20"/>
              </w:rPr>
              <w:t>работниками</w:t>
            </w:r>
            <w:r>
              <w:rPr>
                <w:spacing w:val="-2"/>
                <w:sz w:val="20"/>
              </w:rPr>
              <w:t> </w:t>
            </w:r>
            <w:r>
              <w:rPr>
                <w:sz w:val="20"/>
              </w:rPr>
              <w:t>Исполнителя производственной</w:t>
            </w:r>
            <w:r>
              <w:rPr>
                <w:spacing w:val="-2"/>
                <w:sz w:val="20"/>
              </w:rPr>
              <w:t> </w:t>
            </w:r>
            <w:r>
              <w:rPr>
                <w:sz w:val="20"/>
              </w:rPr>
              <w:t>дисциплины на строительной площадке (драки, неуважительное отношение к представителям Заказчика и др.)</w:t>
            </w:r>
          </w:p>
        </w:tc>
        <w:tc>
          <w:tcPr>
            <w:tcW w:w="2124" w:type="dxa"/>
          </w:tcPr>
          <w:p>
            <w:pPr>
              <w:pStyle w:val="TableParagraph"/>
              <w:rPr>
                <w:b/>
                <w:sz w:val="20"/>
              </w:rPr>
            </w:pPr>
          </w:p>
          <w:p>
            <w:pPr>
              <w:pStyle w:val="TableParagraph"/>
              <w:ind w:left="9" w:right="2"/>
              <w:jc w:val="center"/>
              <w:rPr>
                <w:sz w:val="20"/>
              </w:rPr>
            </w:pPr>
            <w:r>
              <w:rPr>
                <w:sz w:val="20"/>
              </w:rPr>
              <w:t>100 </w:t>
            </w:r>
            <w:r>
              <w:rPr>
                <w:spacing w:val="-5"/>
                <w:sz w:val="20"/>
              </w:rPr>
              <w:t>000</w:t>
            </w:r>
          </w:p>
        </w:tc>
      </w:tr>
      <w:tr>
        <w:trPr>
          <w:trHeight w:val="1149" w:hRule="atLeast"/>
        </w:trPr>
        <w:tc>
          <w:tcPr>
            <w:tcW w:w="674" w:type="dxa"/>
          </w:tcPr>
          <w:p>
            <w:pPr>
              <w:pStyle w:val="TableParagraph"/>
              <w:spacing w:before="228"/>
              <w:rPr>
                <w:b/>
                <w:sz w:val="20"/>
              </w:rPr>
            </w:pPr>
          </w:p>
          <w:p>
            <w:pPr>
              <w:pStyle w:val="TableParagraph"/>
              <w:ind w:left="12"/>
              <w:jc w:val="center"/>
              <w:rPr>
                <w:sz w:val="20"/>
              </w:rPr>
            </w:pPr>
            <w:r>
              <w:rPr>
                <w:spacing w:val="-5"/>
                <w:sz w:val="20"/>
              </w:rPr>
              <w:t>48</w:t>
            </w:r>
          </w:p>
        </w:tc>
        <w:tc>
          <w:tcPr>
            <w:tcW w:w="6552" w:type="dxa"/>
          </w:tcPr>
          <w:p>
            <w:pPr>
              <w:pStyle w:val="TableParagraph"/>
              <w:spacing w:before="113"/>
              <w:rPr>
                <w:b/>
                <w:sz w:val="20"/>
              </w:rPr>
            </w:pPr>
          </w:p>
          <w:p>
            <w:pPr>
              <w:pStyle w:val="TableParagraph"/>
              <w:tabs>
                <w:tab w:pos="1296" w:val="left" w:leader="none"/>
                <w:tab w:pos="2632" w:val="left" w:leader="none"/>
                <w:tab w:pos="3840" w:val="left" w:leader="none"/>
                <w:tab w:pos="5138" w:val="left" w:leader="none"/>
              </w:tabs>
              <w:ind w:left="108" w:right="101"/>
              <w:rPr>
                <w:sz w:val="20"/>
              </w:rPr>
            </w:pPr>
            <w:r>
              <w:rPr>
                <w:spacing w:val="-2"/>
                <w:sz w:val="20"/>
              </w:rPr>
              <w:t>Повторное</w:t>
            </w:r>
            <w:r>
              <w:rPr>
                <w:sz w:val="20"/>
              </w:rPr>
              <w:tab/>
            </w:r>
            <w:r>
              <w:rPr>
                <w:spacing w:val="-2"/>
                <w:sz w:val="20"/>
              </w:rPr>
              <w:t>аналогичное</w:t>
            </w:r>
            <w:r>
              <w:rPr>
                <w:sz w:val="20"/>
              </w:rPr>
              <w:tab/>
            </w:r>
            <w:r>
              <w:rPr>
                <w:spacing w:val="-2"/>
                <w:sz w:val="20"/>
              </w:rPr>
              <w:t>нарушение</w:t>
            </w:r>
            <w:r>
              <w:rPr>
                <w:sz w:val="20"/>
              </w:rPr>
              <w:tab/>
            </w:r>
            <w:r>
              <w:rPr>
                <w:spacing w:val="-2"/>
                <w:sz w:val="20"/>
              </w:rPr>
              <w:t>требований,</w:t>
            </w:r>
            <w:r>
              <w:rPr>
                <w:sz w:val="20"/>
              </w:rPr>
              <w:tab/>
            </w:r>
            <w:r>
              <w:rPr>
                <w:spacing w:val="-2"/>
                <w:sz w:val="20"/>
              </w:rPr>
              <w:t>установленных </w:t>
            </w:r>
            <w:r>
              <w:rPr>
                <w:sz w:val="20"/>
              </w:rPr>
              <w:t>настоящим приложением за период действия договора</w:t>
            </w:r>
          </w:p>
        </w:tc>
        <w:tc>
          <w:tcPr>
            <w:tcW w:w="2124" w:type="dxa"/>
          </w:tcPr>
          <w:p>
            <w:pPr>
              <w:pStyle w:val="TableParagraph"/>
              <w:ind w:left="288" w:right="279" w:firstLine="1"/>
              <w:jc w:val="center"/>
              <w:rPr>
                <w:sz w:val="20"/>
              </w:rPr>
            </w:pPr>
            <w:r>
              <w:rPr>
                <w:spacing w:val="-2"/>
                <w:sz w:val="20"/>
              </w:rPr>
              <w:t>Штраф, предусмотренный настоящим </w:t>
            </w:r>
            <w:r>
              <w:rPr>
                <w:sz w:val="20"/>
              </w:rPr>
              <w:t>приложением, в</w:t>
            </w:r>
          </w:p>
          <w:p>
            <w:pPr>
              <w:pStyle w:val="TableParagraph"/>
              <w:spacing w:line="209" w:lineRule="exact"/>
              <w:ind w:left="9"/>
              <w:jc w:val="center"/>
              <w:rPr>
                <w:sz w:val="20"/>
              </w:rPr>
            </w:pPr>
            <w:r>
              <w:rPr>
                <w:sz w:val="20"/>
              </w:rPr>
              <w:t>двукратном</w:t>
            </w:r>
            <w:r>
              <w:rPr>
                <w:spacing w:val="-10"/>
                <w:sz w:val="20"/>
              </w:rPr>
              <w:t> </w:t>
            </w:r>
            <w:r>
              <w:rPr>
                <w:spacing w:val="-2"/>
                <w:sz w:val="20"/>
              </w:rPr>
              <w:t>размере</w:t>
            </w:r>
          </w:p>
        </w:tc>
      </w:tr>
    </w:tbl>
    <w:p>
      <w:pPr>
        <w:pStyle w:val="TableParagraph"/>
        <w:spacing w:after="0" w:line="209" w:lineRule="exact"/>
        <w:jc w:val="center"/>
        <w:rPr>
          <w:sz w:val="20"/>
        </w:rPr>
        <w:sectPr>
          <w:pgSz w:w="11910" w:h="16840"/>
          <w:pgMar w:top="660" w:bottom="280" w:left="1133" w:right="283"/>
        </w:sectPr>
      </w:pPr>
    </w:p>
    <w:p>
      <w:pPr>
        <w:tabs>
          <w:tab w:pos="7993" w:val="left" w:leader="none"/>
          <w:tab w:pos="9316" w:val="left" w:leader="none"/>
        </w:tabs>
        <w:spacing w:before="70"/>
        <w:ind w:left="5246" w:right="562" w:firstLine="3112"/>
        <w:jc w:val="left"/>
        <w:rPr>
          <w:b/>
          <w:sz w:val="19"/>
        </w:rPr>
      </w:pPr>
      <w:r>
        <w:rPr>
          <w:b/>
          <w:sz w:val="19"/>
        </w:rPr>
        <w:t>Приложение</w:t>
      </w:r>
      <w:r>
        <w:rPr>
          <w:b/>
          <w:spacing w:val="-12"/>
          <w:sz w:val="19"/>
        </w:rPr>
        <w:t> </w:t>
      </w:r>
      <w:r>
        <w:rPr>
          <w:b/>
          <w:sz w:val="19"/>
        </w:rPr>
        <w:t>№4.1 к</w:t>
      </w:r>
      <w:r>
        <w:rPr>
          <w:b/>
          <w:spacing w:val="-7"/>
          <w:sz w:val="19"/>
        </w:rPr>
        <w:t> </w:t>
      </w:r>
      <w:r>
        <w:rPr>
          <w:b/>
          <w:sz w:val="19"/>
        </w:rPr>
        <w:t>Договору</w:t>
      </w:r>
      <w:r>
        <w:rPr>
          <w:b/>
          <w:spacing w:val="-9"/>
          <w:sz w:val="19"/>
        </w:rPr>
        <w:t> </w:t>
      </w:r>
      <w:r>
        <w:rPr>
          <w:b/>
          <w:sz w:val="19"/>
        </w:rPr>
        <w:t>субподряда</w:t>
      </w:r>
      <w:r>
        <w:rPr>
          <w:b/>
          <w:spacing w:val="-6"/>
          <w:sz w:val="19"/>
        </w:rPr>
        <w:t> </w:t>
      </w:r>
      <w:r>
        <w:rPr>
          <w:b/>
          <w:spacing w:val="-10"/>
          <w:sz w:val="19"/>
        </w:rPr>
        <w:t>№</w:t>
      </w:r>
      <w:r>
        <w:rPr>
          <w:b/>
          <w:sz w:val="19"/>
        </w:rPr>
        <w:tab/>
        <w:t>-ГС/26</w:t>
      </w:r>
      <w:r>
        <w:rPr>
          <w:b/>
          <w:spacing w:val="-9"/>
          <w:sz w:val="19"/>
        </w:rPr>
        <w:t> </w:t>
      </w:r>
      <w:r>
        <w:rPr>
          <w:b/>
          <w:spacing w:val="-5"/>
          <w:sz w:val="19"/>
        </w:rPr>
        <w:t>от</w:t>
      </w:r>
      <w:r>
        <w:rPr>
          <w:b/>
          <w:sz w:val="19"/>
        </w:rPr>
        <w:tab/>
        <w:t>.2026</w:t>
      </w:r>
      <w:r>
        <w:rPr>
          <w:b/>
          <w:spacing w:val="-6"/>
          <w:sz w:val="19"/>
        </w:rPr>
        <w:t> </w:t>
      </w:r>
      <w:r>
        <w:rPr>
          <w:b/>
          <w:spacing w:val="-5"/>
          <w:sz w:val="19"/>
        </w:rPr>
        <w:t>г.</w:t>
      </w:r>
    </w:p>
    <w:p>
      <w:pPr>
        <w:pStyle w:val="BodyText"/>
        <w:spacing w:before="196"/>
        <w:rPr>
          <w:b/>
          <w:sz w:val="19"/>
        </w:rPr>
      </w:pPr>
    </w:p>
    <w:p>
      <w:pPr>
        <w:spacing w:line="207" w:lineRule="exact" w:before="0"/>
        <w:ind w:left="851" w:right="0" w:firstLine="0"/>
        <w:jc w:val="left"/>
        <w:rPr>
          <w:b/>
          <w:sz w:val="18"/>
        </w:rPr>
      </w:pPr>
      <w:bookmarkStart w:name="Требования к мобильным (инвентарным) зда" w:id="3"/>
      <w:bookmarkEnd w:id="3"/>
      <w:r>
        <w:rPr/>
      </w:r>
      <w:r>
        <w:rPr>
          <w:b/>
          <w:color w:val="333333"/>
          <w:sz w:val="18"/>
        </w:rPr>
        <w:t>Требования</w:t>
      </w:r>
      <w:r>
        <w:rPr>
          <w:b/>
          <w:color w:val="333333"/>
          <w:spacing w:val="-2"/>
          <w:sz w:val="18"/>
        </w:rPr>
        <w:t> </w:t>
      </w:r>
      <w:r>
        <w:rPr>
          <w:b/>
          <w:color w:val="333333"/>
          <w:sz w:val="18"/>
        </w:rPr>
        <w:t>к</w:t>
      </w:r>
      <w:r>
        <w:rPr>
          <w:b/>
          <w:color w:val="333333"/>
          <w:spacing w:val="-3"/>
          <w:sz w:val="18"/>
        </w:rPr>
        <w:t> </w:t>
      </w:r>
      <w:r>
        <w:rPr>
          <w:b/>
          <w:color w:val="333333"/>
          <w:sz w:val="18"/>
        </w:rPr>
        <w:t>мобильным</w:t>
      </w:r>
      <w:r>
        <w:rPr>
          <w:b/>
          <w:color w:val="333333"/>
          <w:spacing w:val="-5"/>
          <w:sz w:val="18"/>
        </w:rPr>
        <w:t> </w:t>
      </w:r>
      <w:r>
        <w:rPr>
          <w:b/>
          <w:color w:val="333333"/>
          <w:sz w:val="18"/>
        </w:rPr>
        <w:t>(инвентарным)</w:t>
      </w:r>
      <w:r>
        <w:rPr>
          <w:b/>
          <w:color w:val="333333"/>
          <w:spacing w:val="-3"/>
          <w:sz w:val="18"/>
        </w:rPr>
        <w:t> </w:t>
      </w:r>
      <w:r>
        <w:rPr>
          <w:b/>
          <w:color w:val="333333"/>
          <w:sz w:val="18"/>
        </w:rPr>
        <w:t>зданиям</w:t>
      </w:r>
      <w:r>
        <w:rPr>
          <w:b/>
          <w:color w:val="333333"/>
          <w:spacing w:val="-2"/>
          <w:sz w:val="18"/>
        </w:rPr>
        <w:t> </w:t>
      </w:r>
      <w:r>
        <w:rPr>
          <w:b/>
          <w:color w:val="333333"/>
          <w:sz w:val="18"/>
        </w:rPr>
        <w:t>и</w:t>
      </w:r>
      <w:r>
        <w:rPr>
          <w:b/>
          <w:color w:val="333333"/>
          <w:spacing w:val="-3"/>
          <w:sz w:val="18"/>
        </w:rPr>
        <w:t> </w:t>
      </w:r>
      <w:r>
        <w:rPr>
          <w:b/>
          <w:color w:val="333333"/>
          <w:sz w:val="18"/>
        </w:rPr>
        <w:t>сооружениям</w:t>
      </w:r>
      <w:r>
        <w:rPr>
          <w:b/>
          <w:color w:val="333333"/>
          <w:spacing w:val="-3"/>
          <w:sz w:val="18"/>
        </w:rPr>
        <w:t> </w:t>
      </w:r>
      <w:r>
        <w:rPr>
          <w:b/>
          <w:color w:val="333333"/>
          <w:sz w:val="18"/>
        </w:rPr>
        <w:t>Субподрядчиков</w:t>
      </w:r>
      <w:r>
        <w:rPr>
          <w:b/>
          <w:color w:val="333333"/>
          <w:spacing w:val="-2"/>
          <w:sz w:val="18"/>
        </w:rPr>
        <w:t> </w:t>
      </w:r>
      <w:r>
        <w:rPr>
          <w:b/>
          <w:color w:val="333333"/>
          <w:sz w:val="18"/>
        </w:rPr>
        <w:t>(далее</w:t>
      </w:r>
      <w:r>
        <w:rPr>
          <w:b/>
          <w:color w:val="333333"/>
          <w:spacing w:val="-3"/>
          <w:sz w:val="18"/>
        </w:rPr>
        <w:t> </w:t>
      </w:r>
      <w:r>
        <w:rPr>
          <w:b/>
          <w:color w:val="333333"/>
          <w:sz w:val="18"/>
        </w:rPr>
        <w:t>-</w:t>
      </w:r>
      <w:r>
        <w:rPr>
          <w:b/>
          <w:color w:val="333333"/>
          <w:spacing w:val="-2"/>
          <w:sz w:val="18"/>
        </w:rPr>
        <w:t> </w:t>
      </w:r>
      <w:r>
        <w:rPr>
          <w:b/>
          <w:color w:val="333333"/>
          <w:sz w:val="18"/>
        </w:rPr>
        <w:t>вагон-</w:t>
      </w:r>
      <w:r>
        <w:rPr>
          <w:b/>
          <w:color w:val="333333"/>
          <w:spacing w:val="-2"/>
          <w:sz w:val="18"/>
        </w:rPr>
        <w:t>бытовки).</w:t>
      </w:r>
    </w:p>
    <w:p>
      <w:pPr>
        <w:spacing w:before="0"/>
        <w:ind w:left="285" w:right="566" w:firstLine="566"/>
        <w:jc w:val="left"/>
        <w:rPr>
          <w:sz w:val="18"/>
        </w:rPr>
      </w:pPr>
      <w:r>
        <w:rPr>
          <w:color w:val="333333"/>
          <w:sz w:val="18"/>
        </w:rPr>
        <w:t>Вагон-бытовки</w:t>
      </w:r>
      <w:r>
        <w:rPr>
          <w:color w:val="333333"/>
          <w:spacing w:val="38"/>
          <w:sz w:val="18"/>
        </w:rPr>
        <w:t> </w:t>
      </w:r>
      <w:r>
        <w:rPr>
          <w:color w:val="333333"/>
          <w:sz w:val="18"/>
        </w:rPr>
        <w:t>применяемые</w:t>
      </w:r>
      <w:r>
        <w:rPr>
          <w:color w:val="333333"/>
          <w:spacing w:val="40"/>
          <w:sz w:val="18"/>
        </w:rPr>
        <w:t> </w:t>
      </w:r>
      <w:r>
        <w:rPr>
          <w:color w:val="333333"/>
          <w:sz w:val="18"/>
        </w:rPr>
        <w:t>на</w:t>
      </w:r>
      <w:r>
        <w:rPr>
          <w:color w:val="333333"/>
          <w:spacing w:val="37"/>
          <w:sz w:val="18"/>
        </w:rPr>
        <w:t> </w:t>
      </w:r>
      <w:r>
        <w:rPr>
          <w:color w:val="333333"/>
          <w:sz w:val="18"/>
        </w:rPr>
        <w:t>объектах</w:t>
      </w:r>
      <w:r>
        <w:rPr>
          <w:color w:val="333333"/>
          <w:spacing w:val="39"/>
          <w:sz w:val="18"/>
        </w:rPr>
        <w:t> </w:t>
      </w:r>
      <w:r>
        <w:rPr>
          <w:color w:val="333333"/>
          <w:sz w:val="18"/>
        </w:rPr>
        <w:t>строительства</w:t>
      </w:r>
      <w:r>
        <w:rPr>
          <w:color w:val="333333"/>
          <w:spacing w:val="40"/>
          <w:sz w:val="18"/>
        </w:rPr>
        <w:t> </w:t>
      </w:r>
      <w:r>
        <w:rPr>
          <w:color w:val="333333"/>
          <w:sz w:val="18"/>
        </w:rPr>
        <w:t>должны</w:t>
      </w:r>
      <w:r>
        <w:rPr>
          <w:color w:val="333333"/>
          <w:spacing w:val="37"/>
          <w:sz w:val="18"/>
        </w:rPr>
        <w:t> </w:t>
      </w:r>
      <w:r>
        <w:rPr>
          <w:color w:val="333333"/>
          <w:sz w:val="18"/>
        </w:rPr>
        <w:t>соответствовать</w:t>
      </w:r>
      <w:r>
        <w:rPr>
          <w:color w:val="333333"/>
          <w:spacing w:val="37"/>
          <w:sz w:val="18"/>
        </w:rPr>
        <w:t> </w:t>
      </w:r>
      <w:r>
        <w:rPr>
          <w:color w:val="333333"/>
          <w:sz w:val="18"/>
        </w:rPr>
        <w:t>требованиям</w:t>
      </w:r>
      <w:r>
        <w:rPr>
          <w:color w:val="333333"/>
          <w:spacing w:val="39"/>
          <w:sz w:val="18"/>
        </w:rPr>
        <w:t> </w:t>
      </w:r>
      <w:r>
        <w:rPr>
          <w:color w:val="333333"/>
          <w:sz w:val="18"/>
        </w:rPr>
        <w:t>по</w:t>
      </w:r>
      <w:r>
        <w:rPr>
          <w:color w:val="333333"/>
          <w:spacing w:val="39"/>
          <w:sz w:val="18"/>
        </w:rPr>
        <w:t> </w:t>
      </w:r>
      <w:r>
        <w:rPr>
          <w:color w:val="333333"/>
          <w:sz w:val="18"/>
        </w:rPr>
        <w:t>охране</w:t>
      </w:r>
      <w:r>
        <w:rPr>
          <w:color w:val="333333"/>
          <w:spacing w:val="37"/>
          <w:sz w:val="18"/>
        </w:rPr>
        <w:t> </w:t>
      </w:r>
      <w:r>
        <w:rPr>
          <w:color w:val="333333"/>
          <w:sz w:val="18"/>
        </w:rPr>
        <w:t>труда, промышленной, пожарной и экологической безопасности.</w:t>
      </w:r>
    </w:p>
    <w:p>
      <w:pPr>
        <w:spacing w:before="1"/>
        <w:ind w:left="285" w:right="566" w:firstLine="566"/>
        <w:jc w:val="left"/>
        <w:rPr>
          <w:sz w:val="18"/>
        </w:rPr>
      </w:pPr>
      <w:r>
        <w:rPr>
          <w:color w:val="333333"/>
          <w:sz w:val="18"/>
        </w:rPr>
        <w:t>Вагон-бытовки</w:t>
      </w:r>
      <w:r>
        <w:rPr>
          <w:color w:val="333333"/>
          <w:spacing w:val="-10"/>
          <w:sz w:val="18"/>
        </w:rPr>
        <w:t> </w:t>
      </w:r>
      <w:r>
        <w:rPr>
          <w:color w:val="333333"/>
          <w:sz w:val="18"/>
        </w:rPr>
        <w:t>разрешено</w:t>
      </w:r>
      <w:r>
        <w:rPr>
          <w:color w:val="333333"/>
          <w:spacing w:val="-11"/>
          <w:sz w:val="18"/>
        </w:rPr>
        <w:t> </w:t>
      </w:r>
      <w:r>
        <w:rPr>
          <w:color w:val="333333"/>
          <w:sz w:val="18"/>
        </w:rPr>
        <w:t>применять</w:t>
      </w:r>
      <w:r>
        <w:rPr>
          <w:color w:val="333333"/>
          <w:spacing w:val="-10"/>
          <w:sz w:val="18"/>
        </w:rPr>
        <w:t> </w:t>
      </w:r>
      <w:r>
        <w:rPr>
          <w:color w:val="333333"/>
          <w:sz w:val="18"/>
        </w:rPr>
        <w:t>как</w:t>
      </w:r>
      <w:r>
        <w:rPr>
          <w:color w:val="333333"/>
          <w:spacing w:val="-11"/>
          <w:sz w:val="18"/>
        </w:rPr>
        <w:t> </w:t>
      </w:r>
      <w:r>
        <w:rPr>
          <w:color w:val="333333"/>
          <w:sz w:val="18"/>
        </w:rPr>
        <w:t>с</w:t>
      </w:r>
      <w:r>
        <w:rPr>
          <w:color w:val="333333"/>
          <w:spacing w:val="-10"/>
          <w:sz w:val="18"/>
        </w:rPr>
        <w:t> </w:t>
      </w:r>
      <w:r>
        <w:rPr>
          <w:color w:val="333333"/>
          <w:sz w:val="18"/>
        </w:rPr>
        <w:t>колесным</w:t>
      </w:r>
      <w:r>
        <w:rPr>
          <w:color w:val="333333"/>
          <w:spacing w:val="-8"/>
          <w:sz w:val="18"/>
        </w:rPr>
        <w:t> </w:t>
      </w:r>
      <w:r>
        <w:rPr>
          <w:color w:val="333333"/>
          <w:sz w:val="18"/>
        </w:rPr>
        <w:t>(буксируемым)</w:t>
      </w:r>
      <w:r>
        <w:rPr>
          <w:color w:val="333333"/>
          <w:spacing w:val="-12"/>
          <w:sz w:val="18"/>
        </w:rPr>
        <w:t> </w:t>
      </w:r>
      <w:r>
        <w:rPr>
          <w:color w:val="333333"/>
          <w:sz w:val="18"/>
        </w:rPr>
        <w:t>шасси,</w:t>
      </w:r>
      <w:r>
        <w:rPr>
          <w:color w:val="333333"/>
          <w:spacing w:val="-8"/>
          <w:sz w:val="18"/>
        </w:rPr>
        <w:t> </w:t>
      </w:r>
      <w:r>
        <w:rPr>
          <w:color w:val="333333"/>
          <w:sz w:val="18"/>
        </w:rPr>
        <w:t>санным</w:t>
      </w:r>
      <w:r>
        <w:rPr>
          <w:color w:val="333333"/>
          <w:spacing w:val="-8"/>
          <w:sz w:val="18"/>
        </w:rPr>
        <w:t> </w:t>
      </w:r>
      <w:r>
        <w:rPr>
          <w:color w:val="333333"/>
          <w:sz w:val="18"/>
        </w:rPr>
        <w:t>(перевозимые,</w:t>
      </w:r>
      <w:r>
        <w:rPr>
          <w:color w:val="333333"/>
          <w:spacing w:val="-9"/>
          <w:sz w:val="18"/>
        </w:rPr>
        <w:t> </w:t>
      </w:r>
      <w:r>
        <w:rPr>
          <w:color w:val="333333"/>
          <w:sz w:val="18"/>
        </w:rPr>
        <w:t>блок-контейнеры) шасси, так и без шасси.</w:t>
      </w:r>
    </w:p>
    <w:p>
      <w:pPr>
        <w:spacing w:before="0"/>
        <w:ind w:left="285" w:right="566" w:firstLine="566"/>
        <w:jc w:val="left"/>
        <w:rPr>
          <w:sz w:val="18"/>
        </w:rPr>
      </w:pPr>
      <w:r>
        <w:rPr>
          <w:color w:val="333333"/>
          <w:sz w:val="18"/>
        </w:rPr>
        <w:t>В</w:t>
      </w:r>
      <w:r>
        <w:rPr>
          <w:color w:val="333333"/>
          <w:spacing w:val="40"/>
          <w:sz w:val="18"/>
        </w:rPr>
        <w:t> </w:t>
      </w:r>
      <w:r>
        <w:rPr>
          <w:color w:val="333333"/>
          <w:sz w:val="18"/>
        </w:rPr>
        <w:t>вагон-бытовках,</w:t>
      </w:r>
      <w:r>
        <w:rPr>
          <w:color w:val="333333"/>
          <w:spacing w:val="40"/>
          <w:sz w:val="18"/>
        </w:rPr>
        <w:t> </w:t>
      </w:r>
      <w:r>
        <w:rPr>
          <w:color w:val="333333"/>
          <w:sz w:val="18"/>
        </w:rPr>
        <w:t>установленных</w:t>
      </w:r>
      <w:r>
        <w:rPr>
          <w:color w:val="333333"/>
          <w:spacing w:val="40"/>
          <w:sz w:val="18"/>
        </w:rPr>
        <w:t> </w:t>
      </w:r>
      <w:r>
        <w:rPr>
          <w:color w:val="333333"/>
          <w:sz w:val="18"/>
        </w:rPr>
        <w:t>на</w:t>
      </w:r>
      <w:r>
        <w:rPr>
          <w:color w:val="333333"/>
          <w:spacing w:val="40"/>
          <w:sz w:val="18"/>
        </w:rPr>
        <w:t> </w:t>
      </w:r>
      <w:r>
        <w:rPr>
          <w:color w:val="333333"/>
          <w:sz w:val="18"/>
        </w:rPr>
        <w:t>объектах</w:t>
      </w:r>
      <w:r>
        <w:rPr>
          <w:color w:val="333333"/>
          <w:spacing w:val="40"/>
          <w:sz w:val="18"/>
        </w:rPr>
        <w:t> </w:t>
      </w:r>
      <w:r>
        <w:rPr>
          <w:color w:val="333333"/>
          <w:sz w:val="18"/>
        </w:rPr>
        <w:t>строительства</w:t>
      </w:r>
      <w:r>
        <w:rPr>
          <w:color w:val="333333"/>
          <w:spacing w:val="40"/>
          <w:sz w:val="18"/>
        </w:rPr>
        <w:t> </w:t>
      </w:r>
      <w:r>
        <w:rPr>
          <w:color w:val="333333"/>
          <w:sz w:val="18"/>
        </w:rPr>
        <w:t>запрещается</w:t>
      </w:r>
      <w:r>
        <w:rPr>
          <w:color w:val="333333"/>
          <w:spacing w:val="40"/>
          <w:sz w:val="18"/>
        </w:rPr>
        <w:t> </w:t>
      </w:r>
      <w:r>
        <w:rPr>
          <w:color w:val="333333"/>
          <w:sz w:val="18"/>
        </w:rPr>
        <w:t>проживание,</w:t>
      </w:r>
      <w:r>
        <w:rPr>
          <w:color w:val="333333"/>
          <w:spacing w:val="40"/>
          <w:sz w:val="18"/>
        </w:rPr>
        <w:t> </w:t>
      </w:r>
      <w:r>
        <w:rPr>
          <w:color w:val="333333"/>
          <w:sz w:val="18"/>
        </w:rPr>
        <w:t>отдых,</w:t>
      </w:r>
      <w:r>
        <w:rPr>
          <w:color w:val="333333"/>
          <w:spacing w:val="40"/>
          <w:sz w:val="18"/>
        </w:rPr>
        <w:t> </w:t>
      </w:r>
      <w:r>
        <w:rPr>
          <w:color w:val="333333"/>
          <w:sz w:val="18"/>
        </w:rPr>
        <w:t>ночевка</w:t>
      </w:r>
      <w:r>
        <w:rPr>
          <w:color w:val="333333"/>
          <w:spacing w:val="40"/>
          <w:sz w:val="18"/>
        </w:rPr>
        <w:t> </w:t>
      </w:r>
      <w:r>
        <w:rPr>
          <w:color w:val="333333"/>
          <w:sz w:val="18"/>
        </w:rPr>
        <w:t>и</w:t>
      </w:r>
      <w:r>
        <w:rPr>
          <w:color w:val="333333"/>
          <w:spacing w:val="40"/>
          <w:sz w:val="18"/>
        </w:rPr>
        <w:t> </w:t>
      </w:r>
      <w:r>
        <w:rPr>
          <w:color w:val="333333"/>
          <w:sz w:val="18"/>
        </w:rPr>
        <w:t>сон работников подрядных организаций.</w:t>
      </w:r>
    </w:p>
    <w:p>
      <w:pPr>
        <w:spacing w:before="0"/>
        <w:ind w:left="285" w:right="566" w:firstLine="566"/>
        <w:jc w:val="left"/>
        <w:rPr>
          <w:sz w:val="18"/>
        </w:rPr>
      </w:pPr>
      <w:r>
        <w:rPr>
          <w:color w:val="333333"/>
          <w:sz w:val="18"/>
        </w:rPr>
        <w:t>По</w:t>
      </w:r>
      <w:r>
        <w:rPr>
          <w:color w:val="333333"/>
          <w:spacing w:val="40"/>
          <w:sz w:val="18"/>
        </w:rPr>
        <w:t> </w:t>
      </w:r>
      <w:r>
        <w:rPr>
          <w:color w:val="333333"/>
          <w:sz w:val="18"/>
        </w:rPr>
        <w:t>конструкции</w:t>
      </w:r>
      <w:r>
        <w:rPr>
          <w:color w:val="333333"/>
          <w:spacing w:val="40"/>
          <w:sz w:val="18"/>
        </w:rPr>
        <w:t> </w:t>
      </w:r>
      <w:r>
        <w:rPr>
          <w:color w:val="333333"/>
          <w:sz w:val="18"/>
        </w:rPr>
        <w:t>вагон-бытовки</w:t>
      </w:r>
      <w:r>
        <w:rPr>
          <w:color w:val="333333"/>
          <w:spacing w:val="40"/>
          <w:sz w:val="18"/>
        </w:rPr>
        <w:t> </w:t>
      </w:r>
      <w:r>
        <w:rPr>
          <w:color w:val="333333"/>
          <w:sz w:val="18"/>
        </w:rPr>
        <w:t>допускается</w:t>
      </w:r>
      <w:r>
        <w:rPr>
          <w:color w:val="333333"/>
          <w:spacing w:val="40"/>
          <w:sz w:val="18"/>
        </w:rPr>
        <w:t> </w:t>
      </w:r>
      <w:r>
        <w:rPr>
          <w:color w:val="333333"/>
          <w:sz w:val="18"/>
        </w:rPr>
        <w:t>устанавливать</w:t>
      </w:r>
      <w:r>
        <w:rPr>
          <w:color w:val="333333"/>
          <w:spacing w:val="40"/>
          <w:sz w:val="18"/>
        </w:rPr>
        <w:t> </w:t>
      </w:r>
      <w:r>
        <w:rPr>
          <w:color w:val="333333"/>
          <w:sz w:val="18"/>
        </w:rPr>
        <w:t>сборно-разборные,</w:t>
      </w:r>
      <w:r>
        <w:rPr>
          <w:color w:val="333333"/>
          <w:spacing w:val="40"/>
          <w:sz w:val="18"/>
        </w:rPr>
        <w:t> </w:t>
      </w:r>
      <w:r>
        <w:rPr>
          <w:color w:val="333333"/>
          <w:sz w:val="18"/>
        </w:rPr>
        <w:t>контейнерные,</w:t>
      </w:r>
      <w:r>
        <w:rPr>
          <w:color w:val="333333"/>
          <w:spacing w:val="40"/>
          <w:sz w:val="18"/>
        </w:rPr>
        <w:t> </w:t>
      </w:r>
      <w:r>
        <w:rPr>
          <w:color w:val="333333"/>
          <w:sz w:val="18"/>
        </w:rPr>
        <w:t>1</w:t>
      </w:r>
      <w:r>
        <w:rPr>
          <w:color w:val="333333"/>
          <w:spacing w:val="40"/>
          <w:sz w:val="18"/>
        </w:rPr>
        <w:t> </w:t>
      </w:r>
      <w:r>
        <w:rPr>
          <w:color w:val="333333"/>
          <w:sz w:val="18"/>
        </w:rPr>
        <w:t>и</w:t>
      </w:r>
      <w:r>
        <w:rPr>
          <w:color w:val="333333"/>
          <w:spacing w:val="40"/>
          <w:sz w:val="18"/>
        </w:rPr>
        <w:t> </w:t>
      </w:r>
      <w:r>
        <w:rPr>
          <w:color w:val="333333"/>
          <w:sz w:val="18"/>
        </w:rPr>
        <w:t>2-этажные,</w:t>
      </w:r>
      <w:r>
        <w:rPr>
          <w:color w:val="333333"/>
          <w:spacing w:val="80"/>
          <w:sz w:val="18"/>
        </w:rPr>
        <w:t> </w:t>
      </w:r>
      <w:r>
        <w:rPr>
          <w:color w:val="333333"/>
          <w:sz w:val="18"/>
        </w:rPr>
        <w:t>допускается размещать в 2 яруса:</w:t>
      </w:r>
    </w:p>
    <w:p>
      <w:pPr>
        <w:spacing w:before="0"/>
        <w:ind w:left="285" w:right="0" w:firstLine="566"/>
        <w:jc w:val="left"/>
        <w:rPr>
          <w:sz w:val="18"/>
        </w:rPr>
      </w:pPr>
      <w:r>
        <w:rPr>
          <w:color w:val="333333"/>
          <w:sz w:val="18"/>
        </w:rPr>
        <w:t>1-й</w:t>
      </w:r>
      <w:r>
        <w:rPr>
          <w:color w:val="333333"/>
          <w:spacing w:val="67"/>
          <w:sz w:val="18"/>
        </w:rPr>
        <w:t> </w:t>
      </w:r>
      <w:r>
        <w:rPr>
          <w:color w:val="333333"/>
          <w:sz w:val="18"/>
        </w:rPr>
        <w:t>ярус</w:t>
      </w:r>
      <w:r>
        <w:rPr>
          <w:color w:val="333333"/>
          <w:spacing w:val="67"/>
          <w:sz w:val="18"/>
        </w:rPr>
        <w:t> </w:t>
      </w:r>
      <w:r>
        <w:rPr>
          <w:color w:val="333333"/>
          <w:sz w:val="18"/>
        </w:rPr>
        <w:t>-</w:t>
      </w:r>
      <w:r>
        <w:rPr>
          <w:color w:val="333333"/>
          <w:spacing w:val="65"/>
          <w:sz w:val="18"/>
        </w:rPr>
        <w:t> </w:t>
      </w:r>
      <w:r>
        <w:rPr>
          <w:color w:val="333333"/>
          <w:sz w:val="18"/>
        </w:rPr>
        <w:t>5</w:t>
      </w:r>
      <w:r>
        <w:rPr>
          <w:color w:val="333333"/>
          <w:spacing w:val="69"/>
          <w:sz w:val="18"/>
        </w:rPr>
        <w:t> </w:t>
      </w:r>
      <w:r>
        <w:rPr>
          <w:color w:val="333333"/>
          <w:sz w:val="18"/>
        </w:rPr>
        <w:t>вагон-бытовок;</w:t>
      </w:r>
      <w:r>
        <w:rPr>
          <w:color w:val="333333"/>
          <w:spacing w:val="66"/>
          <w:sz w:val="18"/>
        </w:rPr>
        <w:t> </w:t>
      </w:r>
      <w:r>
        <w:rPr>
          <w:color w:val="333333"/>
          <w:sz w:val="18"/>
        </w:rPr>
        <w:t>2-й</w:t>
      </w:r>
      <w:r>
        <w:rPr>
          <w:color w:val="333333"/>
          <w:spacing w:val="67"/>
          <w:sz w:val="18"/>
        </w:rPr>
        <w:t> </w:t>
      </w:r>
      <w:r>
        <w:rPr>
          <w:color w:val="333333"/>
          <w:sz w:val="18"/>
        </w:rPr>
        <w:t>ярус</w:t>
      </w:r>
      <w:r>
        <w:rPr>
          <w:color w:val="333333"/>
          <w:spacing w:val="64"/>
          <w:sz w:val="18"/>
        </w:rPr>
        <w:t> </w:t>
      </w:r>
      <w:r>
        <w:rPr>
          <w:color w:val="333333"/>
          <w:sz w:val="18"/>
        </w:rPr>
        <w:t>–</w:t>
      </w:r>
      <w:r>
        <w:rPr>
          <w:color w:val="333333"/>
          <w:spacing w:val="69"/>
          <w:sz w:val="18"/>
        </w:rPr>
        <w:t> </w:t>
      </w:r>
      <w:r>
        <w:rPr>
          <w:color w:val="333333"/>
          <w:sz w:val="18"/>
        </w:rPr>
        <w:t>5</w:t>
      </w:r>
      <w:r>
        <w:rPr>
          <w:color w:val="333333"/>
          <w:spacing w:val="69"/>
          <w:sz w:val="18"/>
        </w:rPr>
        <w:t> </w:t>
      </w:r>
      <w:r>
        <w:rPr>
          <w:color w:val="333333"/>
          <w:sz w:val="18"/>
        </w:rPr>
        <w:t>вагон-бытовок.</w:t>
      </w:r>
      <w:r>
        <w:rPr>
          <w:color w:val="333333"/>
          <w:spacing w:val="68"/>
          <w:sz w:val="18"/>
        </w:rPr>
        <w:t> </w:t>
      </w:r>
      <w:r>
        <w:rPr>
          <w:color w:val="333333"/>
          <w:sz w:val="18"/>
        </w:rPr>
        <w:t>Если</w:t>
      </w:r>
      <w:r>
        <w:rPr>
          <w:color w:val="333333"/>
          <w:spacing w:val="67"/>
          <w:sz w:val="18"/>
        </w:rPr>
        <w:t> </w:t>
      </w:r>
      <w:r>
        <w:rPr>
          <w:color w:val="333333"/>
          <w:sz w:val="18"/>
        </w:rPr>
        <w:t>ставится</w:t>
      </w:r>
      <w:r>
        <w:rPr>
          <w:color w:val="333333"/>
          <w:spacing w:val="69"/>
          <w:sz w:val="18"/>
        </w:rPr>
        <w:t> </w:t>
      </w:r>
      <w:r>
        <w:rPr>
          <w:color w:val="333333"/>
          <w:sz w:val="18"/>
        </w:rPr>
        <w:t>следующая</w:t>
      </w:r>
      <w:r>
        <w:rPr>
          <w:color w:val="333333"/>
          <w:spacing w:val="69"/>
          <w:sz w:val="18"/>
        </w:rPr>
        <w:t> </w:t>
      </w:r>
      <w:r>
        <w:rPr>
          <w:color w:val="333333"/>
          <w:sz w:val="18"/>
        </w:rPr>
        <w:t>группа</w:t>
      </w:r>
      <w:r>
        <w:rPr>
          <w:color w:val="333333"/>
          <w:spacing w:val="67"/>
          <w:sz w:val="18"/>
        </w:rPr>
        <w:t> </w:t>
      </w:r>
      <w:r>
        <w:rPr>
          <w:color w:val="333333"/>
          <w:sz w:val="18"/>
        </w:rPr>
        <w:t>вагон-бытовок, Субподрядчик обязан выполнить брандмауэрную стенку из негорючих материалов.</w:t>
      </w:r>
    </w:p>
    <w:p>
      <w:pPr>
        <w:spacing w:before="0"/>
        <w:ind w:left="285" w:right="566" w:firstLine="566"/>
        <w:jc w:val="left"/>
        <w:rPr>
          <w:sz w:val="18"/>
        </w:rPr>
      </w:pPr>
      <w:r>
        <w:rPr>
          <w:color w:val="333333"/>
          <w:sz w:val="18"/>
        </w:rPr>
        <w:t>Вагон-бытовки размещаются в группы по назначению, до 10 шт. вместе, общей площадью не более 800 м², между</w:t>
      </w:r>
      <w:r>
        <w:rPr>
          <w:color w:val="333333"/>
          <w:spacing w:val="40"/>
          <w:sz w:val="18"/>
        </w:rPr>
        <w:t> </w:t>
      </w:r>
      <w:r>
        <w:rPr>
          <w:color w:val="333333"/>
          <w:sz w:val="18"/>
        </w:rPr>
        <w:t>группами необходимо соблюдать противопожарное расстояние.</w:t>
      </w:r>
    </w:p>
    <w:p>
      <w:pPr>
        <w:spacing w:before="0"/>
        <w:ind w:left="285" w:right="566" w:firstLine="566"/>
        <w:jc w:val="left"/>
        <w:rPr>
          <w:sz w:val="18"/>
        </w:rPr>
      </w:pPr>
      <w:r>
        <w:rPr>
          <w:color w:val="333333"/>
          <w:sz w:val="18"/>
        </w:rPr>
        <w:t>Противопожарное</w:t>
      </w:r>
      <w:r>
        <w:rPr>
          <w:color w:val="333333"/>
          <w:spacing w:val="-8"/>
          <w:sz w:val="18"/>
        </w:rPr>
        <w:t> </w:t>
      </w:r>
      <w:r>
        <w:rPr>
          <w:color w:val="333333"/>
          <w:sz w:val="18"/>
        </w:rPr>
        <w:t>расстояние</w:t>
      </w:r>
      <w:r>
        <w:rPr>
          <w:color w:val="333333"/>
          <w:spacing w:val="-8"/>
          <w:sz w:val="18"/>
        </w:rPr>
        <w:t> </w:t>
      </w:r>
      <w:r>
        <w:rPr>
          <w:color w:val="333333"/>
          <w:sz w:val="18"/>
        </w:rPr>
        <w:t>между</w:t>
      </w:r>
      <w:r>
        <w:rPr>
          <w:color w:val="333333"/>
          <w:spacing w:val="-4"/>
          <w:sz w:val="18"/>
        </w:rPr>
        <w:t> </w:t>
      </w:r>
      <w:r>
        <w:rPr>
          <w:color w:val="333333"/>
          <w:sz w:val="18"/>
        </w:rPr>
        <w:t>группами</w:t>
      </w:r>
      <w:r>
        <w:rPr>
          <w:color w:val="333333"/>
          <w:spacing w:val="-6"/>
          <w:sz w:val="18"/>
        </w:rPr>
        <w:t> </w:t>
      </w:r>
      <w:r>
        <w:rPr>
          <w:color w:val="333333"/>
          <w:sz w:val="18"/>
        </w:rPr>
        <w:t>вагон-бытовками</w:t>
      </w:r>
      <w:r>
        <w:rPr>
          <w:color w:val="333333"/>
          <w:spacing w:val="-6"/>
          <w:sz w:val="18"/>
        </w:rPr>
        <w:t> </w:t>
      </w:r>
      <w:r>
        <w:rPr>
          <w:color w:val="333333"/>
          <w:sz w:val="18"/>
        </w:rPr>
        <w:t>и</w:t>
      </w:r>
      <w:r>
        <w:rPr>
          <w:color w:val="333333"/>
          <w:spacing w:val="-6"/>
          <w:sz w:val="18"/>
        </w:rPr>
        <w:t> </w:t>
      </w:r>
      <w:r>
        <w:rPr>
          <w:color w:val="333333"/>
          <w:sz w:val="18"/>
        </w:rPr>
        <w:t>любыми</w:t>
      </w:r>
      <w:r>
        <w:rPr>
          <w:color w:val="333333"/>
          <w:spacing w:val="-6"/>
          <w:sz w:val="18"/>
        </w:rPr>
        <w:t> </w:t>
      </w:r>
      <w:r>
        <w:rPr>
          <w:color w:val="333333"/>
          <w:sz w:val="18"/>
        </w:rPr>
        <w:t>сооружениями</w:t>
      </w:r>
      <w:r>
        <w:rPr>
          <w:color w:val="333333"/>
          <w:spacing w:val="-6"/>
          <w:sz w:val="18"/>
        </w:rPr>
        <w:t> </w:t>
      </w:r>
      <w:r>
        <w:rPr>
          <w:color w:val="333333"/>
          <w:sz w:val="18"/>
        </w:rPr>
        <w:t>на</w:t>
      </w:r>
      <w:r>
        <w:rPr>
          <w:color w:val="333333"/>
          <w:spacing w:val="-6"/>
          <w:sz w:val="18"/>
        </w:rPr>
        <w:t> </w:t>
      </w:r>
      <w:r>
        <w:rPr>
          <w:color w:val="333333"/>
          <w:sz w:val="18"/>
        </w:rPr>
        <w:t>стройплощадке</w:t>
      </w:r>
      <w:r>
        <w:rPr>
          <w:color w:val="333333"/>
          <w:spacing w:val="-6"/>
          <w:sz w:val="18"/>
        </w:rPr>
        <w:t> </w:t>
      </w:r>
      <w:r>
        <w:rPr>
          <w:color w:val="333333"/>
          <w:sz w:val="18"/>
        </w:rPr>
        <w:t>должно быть не менее 15 м, если не выполнена брандмауэрная стенка. В группе разрыв между вагонами не менее 2 м.</w:t>
      </w:r>
    </w:p>
    <w:p>
      <w:pPr>
        <w:spacing w:before="0"/>
        <w:ind w:left="285" w:right="566" w:firstLine="566"/>
        <w:jc w:val="left"/>
        <w:rPr>
          <w:sz w:val="18"/>
        </w:rPr>
      </w:pPr>
      <w:r>
        <w:rPr>
          <w:color w:val="333333"/>
          <w:sz w:val="18"/>
        </w:rPr>
        <w:t>В</w:t>
      </w:r>
      <w:r>
        <w:rPr>
          <w:color w:val="333333"/>
          <w:spacing w:val="33"/>
          <w:sz w:val="18"/>
        </w:rPr>
        <w:t> </w:t>
      </w:r>
      <w:r>
        <w:rPr>
          <w:color w:val="333333"/>
          <w:sz w:val="18"/>
        </w:rPr>
        <w:t>одном</w:t>
      </w:r>
      <w:r>
        <w:rPr>
          <w:color w:val="333333"/>
          <w:spacing w:val="32"/>
          <w:sz w:val="18"/>
        </w:rPr>
        <w:t> </w:t>
      </w:r>
      <w:r>
        <w:rPr>
          <w:color w:val="333333"/>
          <w:sz w:val="18"/>
        </w:rPr>
        <w:t>блоке</w:t>
      </w:r>
      <w:r>
        <w:rPr>
          <w:color w:val="333333"/>
          <w:spacing w:val="32"/>
          <w:sz w:val="18"/>
        </w:rPr>
        <w:t> </w:t>
      </w:r>
      <w:r>
        <w:rPr>
          <w:color w:val="333333"/>
          <w:sz w:val="18"/>
        </w:rPr>
        <w:t>не</w:t>
      </w:r>
      <w:r>
        <w:rPr>
          <w:color w:val="333333"/>
          <w:spacing w:val="32"/>
          <w:sz w:val="18"/>
        </w:rPr>
        <w:t> </w:t>
      </w:r>
      <w:r>
        <w:rPr>
          <w:color w:val="333333"/>
          <w:sz w:val="18"/>
        </w:rPr>
        <w:t>допускаются</w:t>
      </w:r>
      <w:r>
        <w:rPr>
          <w:color w:val="333333"/>
          <w:spacing w:val="34"/>
          <w:sz w:val="18"/>
        </w:rPr>
        <w:t> </w:t>
      </w:r>
      <w:r>
        <w:rPr>
          <w:color w:val="333333"/>
          <w:sz w:val="18"/>
        </w:rPr>
        <w:t>постройки</w:t>
      </w:r>
      <w:r>
        <w:rPr>
          <w:color w:val="333333"/>
          <w:spacing w:val="33"/>
          <w:sz w:val="18"/>
        </w:rPr>
        <w:t> </w:t>
      </w:r>
      <w:r>
        <w:rPr>
          <w:color w:val="333333"/>
          <w:sz w:val="18"/>
        </w:rPr>
        <w:t>разного</w:t>
      </w:r>
      <w:r>
        <w:rPr>
          <w:color w:val="333333"/>
          <w:spacing w:val="34"/>
          <w:sz w:val="18"/>
        </w:rPr>
        <w:t> </w:t>
      </w:r>
      <w:r>
        <w:rPr>
          <w:color w:val="333333"/>
          <w:sz w:val="18"/>
        </w:rPr>
        <w:t>назначения.</w:t>
      </w:r>
      <w:r>
        <w:rPr>
          <w:color w:val="333333"/>
          <w:spacing w:val="34"/>
          <w:sz w:val="18"/>
        </w:rPr>
        <w:t> </w:t>
      </w:r>
      <w:r>
        <w:rPr>
          <w:color w:val="333333"/>
          <w:sz w:val="18"/>
        </w:rPr>
        <w:t>Ко</w:t>
      </w:r>
      <w:r>
        <w:rPr>
          <w:color w:val="333333"/>
          <w:spacing w:val="34"/>
          <w:sz w:val="18"/>
        </w:rPr>
        <w:t> </w:t>
      </w:r>
      <w:r>
        <w:rPr>
          <w:color w:val="333333"/>
          <w:sz w:val="18"/>
        </w:rPr>
        <w:t>всем</w:t>
      </w:r>
      <w:r>
        <w:rPr>
          <w:color w:val="333333"/>
          <w:spacing w:val="34"/>
          <w:sz w:val="18"/>
        </w:rPr>
        <w:t> </w:t>
      </w:r>
      <w:r>
        <w:rPr>
          <w:color w:val="333333"/>
          <w:sz w:val="18"/>
        </w:rPr>
        <w:t>строениям</w:t>
      </w:r>
      <w:r>
        <w:rPr>
          <w:color w:val="333333"/>
          <w:spacing w:val="32"/>
          <w:sz w:val="18"/>
        </w:rPr>
        <w:t> </w:t>
      </w:r>
      <w:r>
        <w:rPr>
          <w:color w:val="333333"/>
          <w:sz w:val="18"/>
        </w:rPr>
        <w:t>на</w:t>
      </w:r>
      <w:r>
        <w:rPr>
          <w:color w:val="333333"/>
          <w:spacing w:val="32"/>
          <w:sz w:val="18"/>
        </w:rPr>
        <w:t> </w:t>
      </w:r>
      <w:r>
        <w:rPr>
          <w:color w:val="333333"/>
          <w:sz w:val="18"/>
        </w:rPr>
        <w:t>площадке</w:t>
      </w:r>
      <w:r>
        <w:rPr>
          <w:color w:val="333333"/>
          <w:spacing w:val="32"/>
          <w:sz w:val="18"/>
        </w:rPr>
        <w:t> </w:t>
      </w:r>
      <w:r>
        <w:rPr>
          <w:color w:val="333333"/>
          <w:sz w:val="18"/>
        </w:rPr>
        <w:t>обеспечивается свободный подъезд.</w:t>
      </w:r>
    </w:p>
    <w:p>
      <w:pPr>
        <w:spacing w:line="206" w:lineRule="exact" w:before="0"/>
        <w:ind w:left="285" w:right="0" w:firstLine="0"/>
        <w:jc w:val="left"/>
        <w:rPr>
          <w:b/>
          <w:sz w:val="18"/>
        </w:rPr>
      </w:pPr>
      <w:r>
        <w:rPr>
          <w:b/>
          <w:color w:val="333333"/>
          <w:sz w:val="18"/>
          <w:u w:val="single" w:color="333333"/>
        </w:rPr>
        <w:t>Общие</w:t>
      </w:r>
      <w:r>
        <w:rPr>
          <w:b/>
          <w:color w:val="333333"/>
          <w:spacing w:val="-4"/>
          <w:sz w:val="18"/>
          <w:u w:val="single" w:color="333333"/>
        </w:rPr>
        <w:t> </w:t>
      </w:r>
      <w:r>
        <w:rPr>
          <w:b/>
          <w:color w:val="333333"/>
          <w:sz w:val="18"/>
          <w:u w:val="single" w:color="333333"/>
        </w:rPr>
        <w:t>требования</w:t>
      </w:r>
      <w:r>
        <w:rPr>
          <w:b/>
          <w:color w:val="333333"/>
          <w:spacing w:val="-2"/>
          <w:sz w:val="18"/>
          <w:u w:val="single" w:color="333333"/>
        </w:rPr>
        <w:t> </w:t>
      </w:r>
      <w:r>
        <w:rPr>
          <w:b/>
          <w:color w:val="333333"/>
          <w:sz w:val="18"/>
          <w:u w:val="single" w:color="333333"/>
        </w:rPr>
        <w:t>к</w:t>
      </w:r>
      <w:r>
        <w:rPr>
          <w:b/>
          <w:color w:val="333333"/>
          <w:spacing w:val="-3"/>
          <w:sz w:val="18"/>
          <w:u w:val="single" w:color="333333"/>
        </w:rPr>
        <w:t> </w:t>
      </w:r>
      <w:r>
        <w:rPr>
          <w:b/>
          <w:color w:val="333333"/>
          <w:sz w:val="18"/>
          <w:u w:val="single" w:color="333333"/>
        </w:rPr>
        <w:t>вагон-</w:t>
      </w:r>
      <w:r>
        <w:rPr>
          <w:b/>
          <w:color w:val="333333"/>
          <w:spacing w:val="-2"/>
          <w:sz w:val="18"/>
          <w:u w:val="single" w:color="333333"/>
        </w:rPr>
        <w:t>бытовкам:</w:t>
      </w:r>
    </w:p>
    <w:p>
      <w:pPr>
        <w:pStyle w:val="ListParagraph"/>
        <w:numPr>
          <w:ilvl w:val="0"/>
          <w:numId w:val="19"/>
        </w:numPr>
        <w:tabs>
          <w:tab w:pos="1005" w:val="left" w:leader="none"/>
        </w:tabs>
        <w:spacing w:line="240" w:lineRule="auto" w:before="1" w:after="0"/>
        <w:ind w:left="1005" w:right="0" w:hanging="360"/>
        <w:jc w:val="left"/>
        <w:rPr>
          <w:sz w:val="18"/>
        </w:rPr>
      </w:pPr>
      <w:r>
        <w:rPr>
          <w:color w:val="333333"/>
          <w:sz w:val="18"/>
        </w:rPr>
        <w:t>Не</w:t>
      </w:r>
      <w:r>
        <w:rPr>
          <w:color w:val="333333"/>
          <w:spacing w:val="-3"/>
          <w:sz w:val="18"/>
        </w:rPr>
        <w:t> </w:t>
      </w:r>
      <w:r>
        <w:rPr>
          <w:color w:val="333333"/>
          <w:sz w:val="18"/>
        </w:rPr>
        <w:t>больше</w:t>
      </w:r>
      <w:r>
        <w:rPr>
          <w:color w:val="333333"/>
          <w:spacing w:val="-3"/>
          <w:sz w:val="18"/>
        </w:rPr>
        <w:t> </w:t>
      </w:r>
      <w:r>
        <w:rPr>
          <w:color w:val="333333"/>
          <w:sz w:val="18"/>
        </w:rPr>
        <w:t>2</w:t>
      </w:r>
      <w:r>
        <w:rPr>
          <w:color w:val="333333"/>
          <w:spacing w:val="-1"/>
          <w:sz w:val="18"/>
        </w:rPr>
        <w:t> </w:t>
      </w:r>
      <w:r>
        <w:rPr>
          <w:color w:val="333333"/>
          <w:sz w:val="18"/>
        </w:rPr>
        <w:t>этажей</w:t>
      </w:r>
      <w:r>
        <w:rPr>
          <w:color w:val="333333"/>
          <w:spacing w:val="-2"/>
          <w:sz w:val="18"/>
        </w:rPr>
        <w:t> </w:t>
      </w:r>
      <w:r>
        <w:rPr>
          <w:color w:val="333333"/>
          <w:sz w:val="18"/>
        </w:rPr>
        <w:t>с</w:t>
      </w:r>
      <w:r>
        <w:rPr>
          <w:color w:val="333333"/>
          <w:spacing w:val="-3"/>
          <w:sz w:val="18"/>
        </w:rPr>
        <w:t> </w:t>
      </w:r>
      <w:r>
        <w:rPr>
          <w:color w:val="333333"/>
          <w:sz w:val="18"/>
        </w:rPr>
        <w:t>отдельным </w:t>
      </w:r>
      <w:r>
        <w:rPr>
          <w:color w:val="333333"/>
          <w:spacing w:val="-2"/>
          <w:sz w:val="18"/>
        </w:rPr>
        <w:t>входом;</w:t>
      </w:r>
    </w:p>
    <w:p>
      <w:pPr>
        <w:pStyle w:val="ListParagraph"/>
        <w:numPr>
          <w:ilvl w:val="0"/>
          <w:numId w:val="19"/>
        </w:numPr>
        <w:tabs>
          <w:tab w:pos="1005" w:val="left" w:leader="none"/>
        </w:tabs>
        <w:spacing w:line="219" w:lineRule="exact" w:before="0" w:after="0"/>
        <w:ind w:left="1005" w:right="0" w:hanging="360"/>
        <w:jc w:val="left"/>
        <w:rPr>
          <w:sz w:val="18"/>
        </w:rPr>
      </w:pPr>
      <w:r>
        <w:rPr>
          <w:color w:val="333333"/>
          <w:sz w:val="18"/>
        </w:rPr>
        <w:t>Допускается</w:t>
      </w:r>
      <w:r>
        <w:rPr>
          <w:color w:val="333333"/>
          <w:spacing w:val="-2"/>
          <w:sz w:val="18"/>
        </w:rPr>
        <w:t> </w:t>
      </w:r>
      <w:r>
        <w:rPr>
          <w:color w:val="333333"/>
          <w:sz w:val="18"/>
        </w:rPr>
        <w:t>установка</w:t>
      </w:r>
      <w:r>
        <w:rPr>
          <w:color w:val="333333"/>
          <w:spacing w:val="-3"/>
          <w:sz w:val="18"/>
        </w:rPr>
        <w:t> </w:t>
      </w:r>
      <w:r>
        <w:rPr>
          <w:color w:val="333333"/>
          <w:sz w:val="18"/>
        </w:rPr>
        <w:t>решеток</w:t>
      </w:r>
      <w:r>
        <w:rPr>
          <w:color w:val="333333"/>
          <w:spacing w:val="-3"/>
          <w:sz w:val="18"/>
        </w:rPr>
        <w:t> </w:t>
      </w:r>
      <w:r>
        <w:rPr>
          <w:color w:val="333333"/>
          <w:sz w:val="18"/>
        </w:rPr>
        <w:t>на</w:t>
      </w:r>
      <w:r>
        <w:rPr>
          <w:color w:val="333333"/>
          <w:spacing w:val="-3"/>
          <w:sz w:val="18"/>
        </w:rPr>
        <w:t> </w:t>
      </w:r>
      <w:r>
        <w:rPr>
          <w:color w:val="333333"/>
          <w:sz w:val="18"/>
        </w:rPr>
        <w:t>окнах,</w:t>
      </w:r>
      <w:r>
        <w:rPr>
          <w:color w:val="333333"/>
          <w:spacing w:val="-1"/>
          <w:sz w:val="18"/>
        </w:rPr>
        <w:t> </w:t>
      </w:r>
      <w:r>
        <w:rPr>
          <w:color w:val="333333"/>
          <w:sz w:val="18"/>
        </w:rPr>
        <w:t>в</w:t>
      </w:r>
      <w:r>
        <w:rPr>
          <w:color w:val="333333"/>
          <w:spacing w:val="-3"/>
          <w:sz w:val="18"/>
        </w:rPr>
        <w:t> </w:t>
      </w:r>
      <w:r>
        <w:rPr>
          <w:color w:val="333333"/>
          <w:sz w:val="18"/>
        </w:rPr>
        <w:t>том</w:t>
      </w:r>
      <w:r>
        <w:rPr>
          <w:color w:val="333333"/>
          <w:spacing w:val="-3"/>
          <w:sz w:val="18"/>
        </w:rPr>
        <w:t> </w:t>
      </w:r>
      <w:r>
        <w:rPr>
          <w:color w:val="333333"/>
          <w:sz w:val="18"/>
        </w:rPr>
        <w:t>числе</w:t>
      </w:r>
      <w:r>
        <w:rPr>
          <w:color w:val="333333"/>
          <w:spacing w:val="-3"/>
          <w:sz w:val="18"/>
        </w:rPr>
        <w:t> </w:t>
      </w:r>
      <w:r>
        <w:rPr>
          <w:color w:val="333333"/>
          <w:sz w:val="18"/>
        </w:rPr>
        <w:t>и</w:t>
      </w:r>
      <w:r>
        <w:rPr>
          <w:color w:val="333333"/>
          <w:spacing w:val="-2"/>
          <w:sz w:val="18"/>
        </w:rPr>
        <w:t> глухих;</w:t>
      </w:r>
    </w:p>
    <w:p>
      <w:pPr>
        <w:pStyle w:val="ListParagraph"/>
        <w:numPr>
          <w:ilvl w:val="0"/>
          <w:numId w:val="19"/>
        </w:numPr>
        <w:tabs>
          <w:tab w:pos="1005" w:val="left" w:leader="none"/>
        </w:tabs>
        <w:spacing w:line="240" w:lineRule="auto" w:before="0" w:after="0"/>
        <w:ind w:left="1005" w:right="563" w:hanging="360"/>
        <w:jc w:val="left"/>
        <w:rPr>
          <w:sz w:val="18"/>
        </w:rPr>
      </w:pPr>
      <w:r>
        <w:rPr>
          <w:color w:val="333333"/>
          <w:sz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pPr>
        <w:pStyle w:val="ListParagraph"/>
        <w:numPr>
          <w:ilvl w:val="0"/>
          <w:numId w:val="19"/>
        </w:numPr>
        <w:tabs>
          <w:tab w:pos="1005" w:val="left" w:leader="none"/>
        </w:tabs>
        <w:spacing w:line="220" w:lineRule="exact" w:before="0" w:after="0"/>
        <w:ind w:left="1005" w:right="0" w:hanging="360"/>
        <w:jc w:val="left"/>
        <w:rPr>
          <w:sz w:val="18"/>
        </w:rPr>
      </w:pPr>
      <w:r>
        <w:rPr>
          <w:color w:val="333333"/>
          <w:sz w:val="18"/>
        </w:rPr>
        <w:t>Допускается</w:t>
      </w:r>
      <w:r>
        <w:rPr>
          <w:color w:val="333333"/>
          <w:spacing w:val="-5"/>
          <w:sz w:val="18"/>
        </w:rPr>
        <w:t> </w:t>
      </w:r>
      <w:r>
        <w:rPr>
          <w:color w:val="333333"/>
          <w:sz w:val="18"/>
        </w:rPr>
        <w:t>замена</w:t>
      </w:r>
      <w:r>
        <w:rPr>
          <w:color w:val="333333"/>
          <w:spacing w:val="-5"/>
          <w:sz w:val="18"/>
        </w:rPr>
        <w:t> </w:t>
      </w:r>
      <w:r>
        <w:rPr>
          <w:color w:val="333333"/>
          <w:sz w:val="18"/>
        </w:rPr>
        <w:t>АПС</w:t>
      </w:r>
      <w:r>
        <w:rPr>
          <w:color w:val="333333"/>
          <w:spacing w:val="-3"/>
          <w:sz w:val="18"/>
        </w:rPr>
        <w:t> </w:t>
      </w:r>
      <w:r>
        <w:rPr>
          <w:color w:val="333333"/>
          <w:sz w:val="18"/>
        </w:rPr>
        <w:t>системами</w:t>
      </w:r>
      <w:r>
        <w:rPr>
          <w:color w:val="333333"/>
          <w:spacing w:val="-4"/>
          <w:sz w:val="18"/>
        </w:rPr>
        <w:t> </w:t>
      </w:r>
      <w:r>
        <w:rPr>
          <w:color w:val="333333"/>
          <w:sz w:val="18"/>
        </w:rPr>
        <w:t>автоматического</w:t>
      </w:r>
      <w:r>
        <w:rPr>
          <w:color w:val="333333"/>
          <w:spacing w:val="-3"/>
          <w:sz w:val="18"/>
        </w:rPr>
        <w:t> </w:t>
      </w:r>
      <w:r>
        <w:rPr>
          <w:color w:val="333333"/>
          <w:sz w:val="18"/>
        </w:rPr>
        <w:t>(автономного),</w:t>
      </w:r>
      <w:r>
        <w:rPr>
          <w:color w:val="333333"/>
          <w:spacing w:val="-2"/>
          <w:sz w:val="18"/>
        </w:rPr>
        <w:t> пожаротушения;</w:t>
      </w:r>
    </w:p>
    <w:p>
      <w:pPr>
        <w:pStyle w:val="ListParagraph"/>
        <w:numPr>
          <w:ilvl w:val="0"/>
          <w:numId w:val="19"/>
        </w:numPr>
        <w:tabs>
          <w:tab w:pos="1005" w:val="left" w:leader="none"/>
        </w:tabs>
        <w:spacing w:line="219" w:lineRule="exact" w:before="0" w:after="0"/>
        <w:ind w:left="1005" w:right="0" w:hanging="360"/>
        <w:jc w:val="left"/>
        <w:rPr>
          <w:sz w:val="18"/>
        </w:rPr>
      </w:pPr>
      <w:r>
        <w:rPr>
          <w:color w:val="333333"/>
          <w:sz w:val="18"/>
        </w:rPr>
        <w:t>Если</w:t>
      </w:r>
      <w:r>
        <w:rPr>
          <w:color w:val="333333"/>
          <w:spacing w:val="-4"/>
          <w:sz w:val="18"/>
        </w:rPr>
        <w:t> </w:t>
      </w:r>
      <w:r>
        <w:rPr>
          <w:color w:val="333333"/>
          <w:sz w:val="18"/>
        </w:rPr>
        <w:t>вагон-бытовка</w:t>
      </w:r>
      <w:r>
        <w:rPr>
          <w:color w:val="333333"/>
          <w:spacing w:val="-5"/>
          <w:sz w:val="18"/>
        </w:rPr>
        <w:t> </w:t>
      </w:r>
      <w:r>
        <w:rPr>
          <w:color w:val="333333"/>
          <w:sz w:val="18"/>
        </w:rPr>
        <w:t>предназначена</w:t>
      </w:r>
      <w:r>
        <w:rPr>
          <w:color w:val="333333"/>
          <w:spacing w:val="-5"/>
          <w:sz w:val="18"/>
        </w:rPr>
        <w:t> </w:t>
      </w:r>
      <w:r>
        <w:rPr>
          <w:color w:val="333333"/>
          <w:sz w:val="18"/>
        </w:rPr>
        <w:t>для</w:t>
      </w:r>
      <w:r>
        <w:rPr>
          <w:color w:val="333333"/>
          <w:spacing w:val="-3"/>
          <w:sz w:val="18"/>
        </w:rPr>
        <w:t> </w:t>
      </w:r>
      <w:r>
        <w:rPr>
          <w:color w:val="333333"/>
          <w:sz w:val="18"/>
        </w:rPr>
        <w:t>размещения</w:t>
      </w:r>
      <w:r>
        <w:rPr>
          <w:color w:val="333333"/>
          <w:spacing w:val="-3"/>
          <w:sz w:val="18"/>
        </w:rPr>
        <w:t> </w:t>
      </w:r>
      <w:r>
        <w:rPr>
          <w:color w:val="333333"/>
          <w:sz w:val="18"/>
        </w:rPr>
        <w:t>больше</w:t>
      </w:r>
      <w:r>
        <w:rPr>
          <w:color w:val="333333"/>
          <w:spacing w:val="-4"/>
          <w:sz w:val="18"/>
        </w:rPr>
        <w:t> </w:t>
      </w:r>
      <w:r>
        <w:rPr>
          <w:color w:val="333333"/>
          <w:sz w:val="18"/>
        </w:rPr>
        <w:t>15</w:t>
      </w:r>
      <w:r>
        <w:rPr>
          <w:color w:val="333333"/>
          <w:spacing w:val="-3"/>
          <w:sz w:val="18"/>
        </w:rPr>
        <w:t> </w:t>
      </w:r>
      <w:r>
        <w:rPr>
          <w:color w:val="333333"/>
          <w:sz w:val="18"/>
        </w:rPr>
        <w:t>чел.,</w:t>
      </w:r>
      <w:r>
        <w:rPr>
          <w:color w:val="333333"/>
          <w:spacing w:val="-3"/>
          <w:sz w:val="18"/>
        </w:rPr>
        <w:t> </w:t>
      </w:r>
      <w:r>
        <w:rPr>
          <w:color w:val="333333"/>
          <w:sz w:val="18"/>
        </w:rPr>
        <w:t>то</w:t>
      </w:r>
      <w:r>
        <w:rPr>
          <w:color w:val="333333"/>
          <w:spacing w:val="-3"/>
          <w:sz w:val="18"/>
        </w:rPr>
        <w:t> </w:t>
      </w:r>
      <w:r>
        <w:rPr>
          <w:color w:val="333333"/>
          <w:sz w:val="18"/>
        </w:rPr>
        <w:t>двери</w:t>
      </w:r>
      <w:r>
        <w:rPr>
          <w:color w:val="333333"/>
          <w:spacing w:val="-4"/>
          <w:sz w:val="18"/>
        </w:rPr>
        <w:t> </w:t>
      </w:r>
      <w:r>
        <w:rPr>
          <w:color w:val="333333"/>
          <w:sz w:val="18"/>
        </w:rPr>
        <w:t>открываются</w:t>
      </w:r>
      <w:r>
        <w:rPr>
          <w:color w:val="333333"/>
          <w:spacing w:val="-3"/>
          <w:sz w:val="18"/>
        </w:rPr>
        <w:t> </w:t>
      </w:r>
      <w:r>
        <w:rPr>
          <w:color w:val="333333"/>
          <w:sz w:val="18"/>
        </w:rPr>
        <w:t>только</w:t>
      </w:r>
      <w:r>
        <w:rPr>
          <w:color w:val="333333"/>
          <w:spacing w:val="-2"/>
          <w:sz w:val="18"/>
        </w:rPr>
        <w:t> наружу;</w:t>
      </w:r>
    </w:p>
    <w:p>
      <w:pPr>
        <w:pStyle w:val="ListParagraph"/>
        <w:numPr>
          <w:ilvl w:val="0"/>
          <w:numId w:val="19"/>
        </w:numPr>
        <w:tabs>
          <w:tab w:pos="1005" w:val="left" w:leader="none"/>
        </w:tabs>
        <w:spacing w:line="219" w:lineRule="exact" w:before="0" w:after="0"/>
        <w:ind w:left="1005" w:right="0" w:hanging="360"/>
        <w:jc w:val="left"/>
        <w:rPr>
          <w:sz w:val="18"/>
        </w:rPr>
      </w:pPr>
      <w:r>
        <w:rPr>
          <w:color w:val="333333"/>
          <w:sz w:val="18"/>
        </w:rPr>
        <w:t>Электропроводка</w:t>
      </w:r>
      <w:r>
        <w:rPr>
          <w:color w:val="333333"/>
          <w:spacing w:val="-6"/>
          <w:sz w:val="18"/>
        </w:rPr>
        <w:t> </w:t>
      </w:r>
      <w:r>
        <w:rPr>
          <w:color w:val="333333"/>
          <w:sz w:val="18"/>
        </w:rPr>
        <w:t>только</w:t>
      </w:r>
      <w:r>
        <w:rPr>
          <w:color w:val="333333"/>
          <w:spacing w:val="-4"/>
          <w:sz w:val="18"/>
        </w:rPr>
        <w:t> </w:t>
      </w:r>
      <w:r>
        <w:rPr>
          <w:color w:val="333333"/>
          <w:sz w:val="18"/>
        </w:rPr>
        <w:t>в</w:t>
      </w:r>
      <w:r>
        <w:rPr>
          <w:color w:val="333333"/>
          <w:spacing w:val="-6"/>
          <w:sz w:val="18"/>
        </w:rPr>
        <w:t> </w:t>
      </w:r>
      <w:r>
        <w:rPr>
          <w:color w:val="333333"/>
          <w:sz w:val="18"/>
        </w:rPr>
        <w:t>кабель-каналах,</w:t>
      </w:r>
      <w:r>
        <w:rPr>
          <w:color w:val="333333"/>
          <w:spacing w:val="-4"/>
          <w:sz w:val="18"/>
        </w:rPr>
        <w:t> </w:t>
      </w:r>
      <w:r>
        <w:rPr>
          <w:color w:val="333333"/>
          <w:spacing w:val="-2"/>
          <w:sz w:val="18"/>
        </w:rPr>
        <w:t>гофре;</w:t>
      </w:r>
    </w:p>
    <w:p>
      <w:pPr>
        <w:pStyle w:val="ListParagraph"/>
        <w:numPr>
          <w:ilvl w:val="0"/>
          <w:numId w:val="19"/>
        </w:numPr>
        <w:tabs>
          <w:tab w:pos="1005" w:val="left" w:leader="none"/>
        </w:tabs>
        <w:spacing w:line="240" w:lineRule="auto" w:before="0" w:after="0"/>
        <w:ind w:left="1005" w:right="0" w:hanging="360"/>
        <w:jc w:val="left"/>
        <w:rPr>
          <w:sz w:val="18"/>
        </w:rPr>
      </w:pPr>
      <w:r>
        <w:rPr>
          <w:color w:val="333333"/>
          <w:sz w:val="18"/>
        </w:rPr>
        <w:t>Площадки</w:t>
      </w:r>
      <w:r>
        <w:rPr>
          <w:color w:val="333333"/>
          <w:spacing w:val="-5"/>
          <w:sz w:val="18"/>
        </w:rPr>
        <w:t> </w:t>
      </w:r>
      <w:r>
        <w:rPr>
          <w:color w:val="333333"/>
          <w:sz w:val="18"/>
        </w:rPr>
        <w:t>и</w:t>
      </w:r>
      <w:r>
        <w:rPr>
          <w:color w:val="333333"/>
          <w:spacing w:val="-2"/>
          <w:sz w:val="18"/>
        </w:rPr>
        <w:t> </w:t>
      </w:r>
      <w:r>
        <w:rPr>
          <w:color w:val="333333"/>
          <w:sz w:val="18"/>
        </w:rPr>
        <w:t>лестницы</w:t>
      </w:r>
      <w:r>
        <w:rPr>
          <w:color w:val="333333"/>
          <w:spacing w:val="-4"/>
          <w:sz w:val="18"/>
        </w:rPr>
        <w:t> </w:t>
      </w:r>
      <w:r>
        <w:rPr>
          <w:color w:val="333333"/>
          <w:sz w:val="18"/>
        </w:rPr>
        <w:t>на</w:t>
      </w:r>
      <w:r>
        <w:rPr>
          <w:color w:val="333333"/>
          <w:spacing w:val="-3"/>
          <w:sz w:val="18"/>
        </w:rPr>
        <w:t> </w:t>
      </w:r>
      <w:r>
        <w:rPr>
          <w:color w:val="333333"/>
          <w:sz w:val="18"/>
        </w:rPr>
        <w:t>второй</w:t>
      </w:r>
      <w:r>
        <w:rPr>
          <w:color w:val="333333"/>
          <w:spacing w:val="-2"/>
          <w:sz w:val="18"/>
        </w:rPr>
        <w:t> </w:t>
      </w:r>
      <w:r>
        <w:rPr>
          <w:color w:val="333333"/>
          <w:sz w:val="18"/>
        </w:rPr>
        <w:t>этаж</w:t>
      </w:r>
      <w:r>
        <w:rPr>
          <w:color w:val="333333"/>
          <w:spacing w:val="-3"/>
          <w:sz w:val="18"/>
        </w:rPr>
        <w:t> </w:t>
      </w:r>
      <w:r>
        <w:rPr>
          <w:color w:val="333333"/>
          <w:sz w:val="18"/>
        </w:rPr>
        <w:t>должны</w:t>
      </w:r>
      <w:r>
        <w:rPr>
          <w:color w:val="333333"/>
          <w:spacing w:val="-3"/>
          <w:sz w:val="18"/>
        </w:rPr>
        <w:t> </w:t>
      </w:r>
      <w:r>
        <w:rPr>
          <w:color w:val="333333"/>
          <w:sz w:val="18"/>
        </w:rPr>
        <w:t>быть</w:t>
      </w:r>
      <w:r>
        <w:rPr>
          <w:color w:val="333333"/>
          <w:spacing w:val="-2"/>
          <w:sz w:val="18"/>
        </w:rPr>
        <w:t> </w:t>
      </w:r>
      <w:r>
        <w:rPr>
          <w:color w:val="333333"/>
          <w:sz w:val="18"/>
        </w:rPr>
        <w:t>изготовлены</w:t>
      </w:r>
      <w:r>
        <w:rPr>
          <w:color w:val="333333"/>
          <w:spacing w:val="-4"/>
          <w:sz w:val="18"/>
        </w:rPr>
        <w:t> </w:t>
      </w:r>
      <w:r>
        <w:rPr>
          <w:color w:val="333333"/>
          <w:sz w:val="18"/>
        </w:rPr>
        <w:t>из</w:t>
      </w:r>
      <w:r>
        <w:rPr>
          <w:color w:val="333333"/>
          <w:spacing w:val="-1"/>
          <w:sz w:val="18"/>
        </w:rPr>
        <w:t> </w:t>
      </w:r>
      <w:r>
        <w:rPr>
          <w:color w:val="333333"/>
          <w:sz w:val="18"/>
        </w:rPr>
        <w:t>негорючих</w:t>
      </w:r>
      <w:r>
        <w:rPr>
          <w:color w:val="333333"/>
          <w:spacing w:val="-1"/>
          <w:sz w:val="18"/>
        </w:rPr>
        <w:t> </w:t>
      </w:r>
      <w:r>
        <w:rPr>
          <w:color w:val="333333"/>
          <w:spacing w:val="-2"/>
          <w:sz w:val="18"/>
        </w:rPr>
        <w:t>материалов;</w:t>
      </w:r>
    </w:p>
    <w:p>
      <w:pPr>
        <w:pStyle w:val="ListParagraph"/>
        <w:numPr>
          <w:ilvl w:val="0"/>
          <w:numId w:val="19"/>
        </w:numPr>
        <w:tabs>
          <w:tab w:pos="1005" w:val="left" w:leader="none"/>
        </w:tabs>
        <w:spacing w:line="219" w:lineRule="exact" w:before="0" w:after="0"/>
        <w:ind w:left="1005" w:right="0" w:hanging="360"/>
        <w:jc w:val="left"/>
        <w:rPr>
          <w:sz w:val="18"/>
        </w:rPr>
      </w:pPr>
      <w:r>
        <w:rPr>
          <w:color w:val="333333"/>
          <w:sz w:val="18"/>
        </w:rPr>
        <w:t>Единственный</w:t>
      </w:r>
      <w:r>
        <w:rPr>
          <w:color w:val="333333"/>
          <w:spacing w:val="-6"/>
          <w:sz w:val="18"/>
        </w:rPr>
        <w:t> </w:t>
      </w:r>
      <w:r>
        <w:rPr>
          <w:color w:val="333333"/>
          <w:sz w:val="18"/>
        </w:rPr>
        <w:t>выход</w:t>
      </w:r>
      <w:r>
        <w:rPr>
          <w:color w:val="333333"/>
          <w:spacing w:val="-3"/>
          <w:sz w:val="18"/>
        </w:rPr>
        <w:t> </w:t>
      </w:r>
      <w:r>
        <w:rPr>
          <w:color w:val="333333"/>
          <w:sz w:val="18"/>
        </w:rPr>
        <w:t>должен</w:t>
      </w:r>
      <w:r>
        <w:rPr>
          <w:color w:val="333333"/>
          <w:spacing w:val="-4"/>
          <w:sz w:val="18"/>
        </w:rPr>
        <w:t> </w:t>
      </w:r>
      <w:r>
        <w:rPr>
          <w:color w:val="333333"/>
          <w:sz w:val="18"/>
        </w:rPr>
        <w:t>открываться</w:t>
      </w:r>
      <w:r>
        <w:rPr>
          <w:color w:val="333333"/>
          <w:spacing w:val="-2"/>
          <w:sz w:val="18"/>
        </w:rPr>
        <w:t> </w:t>
      </w:r>
      <w:r>
        <w:rPr>
          <w:color w:val="333333"/>
          <w:sz w:val="18"/>
        </w:rPr>
        <w:t>изнутри</w:t>
      </w:r>
      <w:r>
        <w:rPr>
          <w:color w:val="333333"/>
          <w:spacing w:val="-4"/>
          <w:sz w:val="18"/>
        </w:rPr>
        <w:t> </w:t>
      </w:r>
      <w:r>
        <w:rPr>
          <w:color w:val="333333"/>
          <w:sz w:val="18"/>
        </w:rPr>
        <w:t>без</w:t>
      </w:r>
      <w:r>
        <w:rPr>
          <w:color w:val="333333"/>
          <w:spacing w:val="-2"/>
          <w:sz w:val="18"/>
        </w:rPr>
        <w:t> </w:t>
      </w:r>
      <w:r>
        <w:rPr>
          <w:color w:val="333333"/>
          <w:sz w:val="18"/>
        </w:rPr>
        <w:t>ключа,</w:t>
      </w:r>
      <w:r>
        <w:rPr>
          <w:color w:val="333333"/>
          <w:spacing w:val="-6"/>
          <w:sz w:val="18"/>
        </w:rPr>
        <w:t> </w:t>
      </w:r>
      <w:r>
        <w:rPr>
          <w:color w:val="333333"/>
          <w:sz w:val="18"/>
        </w:rPr>
        <w:t>допускается</w:t>
      </w:r>
      <w:r>
        <w:rPr>
          <w:color w:val="333333"/>
          <w:spacing w:val="-2"/>
          <w:sz w:val="18"/>
        </w:rPr>
        <w:t> </w:t>
      </w:r>
      <w:r>
        <w:rPr>
          <w:color w:val="333333"/>
          <w:sz w:val="18"/>
        </w:rPr>
        <w:t>установка</w:t>
      </w:r>
      <w:r>
        <w:rPr>
          <w:color w:val="333333"/>
          <w:spacing w:val="-5"/>
          <w:sz w:val="18"/>
        </w:rPr>
        <w:t> </w:t>
      </w:r>
      <w:r>
        <w:rPr>
          <w:color w:val="333333"/>
          <w:sz w:val="18"/>
        </w:rPr>
        <w:t>снаружи</w:t>
      </w:r>
      <w:r>
        <w:rPr>
          <w:color w:val="333333"/>
          <w:spacing w:val="-3"/>
          <w:sz w:val="18"/>
        </w:rPr>
        <w:t> </w:t>
      </w:r>
      <w:r>
        <w:rPr>
          <w:color w:val="333333"/>
          <w:sz w:val="18"/>
        </w:rPr>
        <w:t>навесного</w:t>
      </w:r>
      <w:r>
        <w:rPr>
          <w:color w:val="333333"/>
          <w:spacing w:val="-2"/>
          <w:sz w:val="18"/>
        </w:rPr>
        <w:t> замка;</w:t>
      </w:r>
    </w:p>
    <w:p>
      <w:pPr>
        <w:pStyle w:val="ListParagraph"/>
        <w:numPr>
          <w:ilvl w:val="0"/>
          <w:numId w:val="19"/>
        </w:numPr>
        <w:tabs>
          <w:tab w:pos="1005" w:val="left" w:leader="none"/>
        </w:tabs>
        <w:spacing w:line="219" w:lineRule="exact" w:before="0" w:after="0"/>
        <w:ind w:left="1005" w:right="0" w:hanging="360"/>
        <w:jc w:val="left"/>
        <w:rPr>
          <w:sz w:val="18"/>
        </w:rPr>
      </w:pPr>
      <w:r>
        <w:rPr>
          <w:color w:val="333333"/>
          <w:sz w:val="18"/>
        </w:rPr>
        <w:t>Степень</w:t>
      </w:r>
      <w:r>
        <w:rPr>
          <w:color w:val="333333"/>
          <w:spacing w:val="-2"/>
          <w:sz w:val="18"/>
        </w:rPr>
        <w:t> </w:t>
      </w:r>
      <w:r>
        <w:rPr>
          <w:color w:val="333333"/>
          <w:sz w:val="18"/>
        </w:rPr>
        <w:t>огнестойкости</w:t>
      </w:r>
      <w:r>
        <w:rPr>
          <w:color w:val="333333"/>
          <w:spacing w:val="-1"/>
          <w:sz w:val="18"/>
        </w:rPr>
        <w:t> </w:t>
      </w:r>
      <w:r>
        <w:rPr>
          <w:color w:val="333333"/>
          <w:sz w:val="18"/>
        </w:rPr>
        <w:t>от</w:t>
      </w:r>
      <w:r>
        <w:rPr>
          <w:color w:val="333333"/>
          <w:spacing w:val="-1"/>
          <w:sz w:val="18"/>
        </w:rPr>
        <w:t> </w:t>
      </w:r>
      <w:r>
        <w:rPr>
          <w:color w:val="333333"/>
          <w:sz w:val="18"/>
        </w:rPr>
        <w:t>II</w:t>
      </w:r>
      <w:r>
        <w:rPr>
          <w:color w:val="333333"/>
          <w:spacing w:val="-1"/>
          <w:sz w:val="18"/>
        </w:rPr>
        <w:t> </w:t>
      </w:r>
      <w:r>
        <w:rPr>
          <w:color w:val="333333"/>
          <w:sz w:val="18"/>
        </w:rPr>
        <w:t>до</w:t>
      </w:r>
      <w:r>
        <w:rPr>
          <w:color w:val="333333"/>
          <w:spacing w:val="-2"/>
          <w:sz w:val="18"/>
        </w:rPr>
        <w:t> </w:t>
      </w:r>
      <w:r>
        <w:rPr>
          <w:color w:val="333333"/>
          <w:sz w:val="18"/>
        </w:rPr>
        <w:t>V</w:t>
      </w:r>
      <w:r>
        <w:rPr>
          <w:color w:val="333333"/>
          <w:spacing w:val="-2"/>
          <w:sz w:val="18"/>
        </w:rPr>
        <w:t> </w:t>
      </w:r>
      <w:r>
        <w:rPr>
          <w:color w:val="333333"/>
          <w:sz w:val="18"/>
        </w:rPr>
        <w:t>и</w:t>
      </w:r>
      <w:r>
        <w:rPr>
          <w:color w:val="333333"/>
          <w:spacing w:val="-1"/>
          <w:sz w:val="18"/>
        </w:rPr>
        <w:t> </w:t>
      </w:r>
      <w:r>
        <w:rPr>
          <w:color w:val="333333"/>
          <w:sz w:val="18"/>
        </w:rPr>
        <w:t>IV</w:t>
      </w:r>
      <w:r>
        <w:rPr>
          <w:color w:val="333333"/>
          <w:spacing w:val="-1"/>
          <w:sz w:val="18"/>
        </w:rPr>
        <w:t> </w:t>
      </w:r>
      <w:r>
        <w:rPr>
          <w:color w:val="333333"/>
          <w:spacing w:val="-2"/>
          <w:sz w:val="18"/>
        </w:rPr>
        <w:t>(рекомендованные);</w:t>
      </w:r>
    </w:p>
    <w:p>
      <w:pPr>
        <w:pStyle w:val="ListParagraph"/>
        <w:numPr>
          <w:ilvl w:val="0"/>
          <w:numId w:val="19"/>
        </w:numPr>
        <w:tabs>
          <w:tab w:pos="1005" w:val="left" w:leader="none"/>
        </w:tabs>
        <w:spacing w:line="240" w:lineRule="auto" w:before="0" w:after="0"/>
        <w:ind w:left="1005" w:right="558" w:hanging="360"/>
        <w:jc w:val="both"/>
        <w:rPr>
          <w:sz w:val="18"/>
        </w:rPr>
      </w:pPr>
      <w:r>
        <w:rPr>
          <w:color w:val="333333"/>
          <w:sz w:val="18"/>
        </w:rPr>
        <w:t>При отсутствии противопожарного водовода в строительном городке или если ближайшая точка водозабора отдалена</w:t>
      </w:r>
      <w:r>
        <w:rPr>
          <w:color w:val="333333"/>
          <w:spacing w:val="-3"/>
          <w:sz w:val="18"/>
        </w:rPr>
        <w:t> </w:t>
      </w:r>
      <w:r>
        <w:rPr>
          <w:color w:val="333333"/>
          <w:sz w:val="18"/>
        </w:rPr>
        <w:t>на</w:t>
      </w:r>
      <w:r>
        <w:rPr>
          <w:color w:val="333333"/>
          <w:spacing w:val="-3"/>
          <w:sz w:val="18"/>
        </w:rPr>
        <w:t> </w:t>
      </w:r>
      <w:r>
        <w:rPr>
          <w:color w:val="333333"/>
          <w:sz w:val="18"/>
        </w:rPr>
        <w:t>100</w:t>
      </w:r>
      <w:r>
        <w:rPr>
          <w:color w:val="333333"/>
          <w:spacing w:val="-1"/>
          <w:sz w:val="18"/>
        </w:rPr>
        <w:t> </w:t>
      </w:r>
      <w:r>
        <w:rPr>
          <w:color w:val="333333"/>
          <w:sz w:val="18"/>
        </w:rPr>
        <w:t>и</w:t>
      </w:r>
      <w:r>
        <w:rPr>
          <w:color w:val="333333"/>
          <w:spacing w:val="-2"/>
          <w:sz w:val="18"/>
        </w:rPr>
        <w:t> </w:t>
      </w:r>
      <w:r>
        <w:rPr>
          <w:color w:val="333333"/>
          <w:sz w:val="18"/>
        </w:rPr>
        <w:t>больше</w:t>
      </w:r>
      <w:r>
        <w:rPr>
          <w:color w:val="333333"/>
          <w:spacing w:val="-3"/>
          <w:sz w:val="18"/>
        </w:rPr>
        <w:t> </w:t>
      </w:r>
      <w:r>
        <w:rPr>
          <w:color w:val="333333"/>
          <w:sz w:val="18"/>
        </w:rPr>
        <w:t>метров</w:t>
      </w:r>
      <w:r>
        <w:rPr>
          <w:color w:val="333333"/>
          <w:spacing w:val="-3"/>
          <w:sz w:val="18"/>
        </w:rPr>
        <w:t> </w:t>
      </w:r>
      <w:r>
        <w:rPr>
          <w:color w:val="333333"/>
          <w:sz w:val="18"/>
        </w:rPr>
        <w:t>обязательное</w:t>
      </w:r>
      <w:r>
        <w:rPr>
          <w:color w:val="333333"/>
          <w:spacing w:val="-3"/>
          <w:sz w:val="18"/>
        </w:rPr>
        <w:t> </w:t>
      </w:r>
      <w:r>
        <w:rPr>
          <w:color w:val="333333"/>
          <w:sz w:val="18"/>
        </w:rPr>
        <w:t>наличие</w:t>
      </w:r>
      <w:r>
        <w:rPr>
          <w:color w:val="333333"/>
          <w:spacing w:val="-3"/>
          <w:sz w:val="18"/>
        </w:rPr>
        <w:t> </w:t>
      </w:r>
      <w:r>
        <w:rPr>
          <w:color w:val="333333"/>
          <w:sz w:val="18"/>
        </w:rPr>
        <w:t>пожарных</w:t>
      </w:r>
      <w:r>
        <w:rPr>
          <w:color w:val="333333"/>
          <w:spacing w:val="-1"/>
          <w:sz w:val="18"/>
        </w:rPr>
        <w:t> </w:t>
      </w:r>
      <w:r>
        <w:rPr>
          <w:color w:val="333333"/>
          <w:sz w:val="18"/>
        </w:rPr>
        <w:t>щитов.</w:t>
      </w:r>
      <w:r>
        <w:rPr>
          <w:color w:val="333333"/>
          <w:spacing w:val="-1"/>
          <w:sz w:val="18"/>
        </w:rPr>
        <w:t> </w:t>
      </w:r>
      <w:r>
        <w:rPr>
          <w:color w:val="333333"/>
          <w:sz w:val="18"/>
        </w:rPr>
        <w:t>Количество</w:t>
      </w:r>
      <w:r>
        <w:rPr>
          <w:color w:val="333333"/>
          <w:spacing w:val="-1"/>
          <w:sz w:val="18"/>
        </w:rPr>
        <w:t> </w:t>
      </w:r>
      <w:r>
        <w:rPr>
          <w:color w:val="333333"/>
          <w:sz w:val="18"/>
        </w:rPr>
        <w:t>определяется</w:t>
      </w:r>
      <w:r>
        <w:rPr>
          <w:color w:val="333333"/>
          <w:spacing w:val="-1"/>
          <w:sz w:val="18"/>
        </w:rPr>
        <w:t> </w:t>
      </w:r>
      <w:r>
        <w:rPr>
          <w:color w:val="333333"/>
          <w:sz w:val="18"/>
        </w:rPr>
        <w:t>в</w:t>
      </w:r>
      <w:r>
        <w:rPr>
          <w:color w:val="333333"/>
          <w:spacing w:val="-3"/>
          <w:sz w:val="18"/>
        </w:rPr>
        <w:t> </w:t>
      </w:r>
      <w:r>
        <w:rPr>
          <w:color w:val="333333"/>
          <w:sz w:val="18"/>
        </w:rPr>
        <w:t>соответствии с расчетом.</w:t>
      </w:r>
    </w:p>
    <w:p>
      <w:pPr>
        <w:spacing w:line="240" w:lineRule="auto" w:before="0"/>
        <w:ind w:left="285" w:right="565" w:firstLine="566"/>
        <w:jc w:val="both"/>
        <w:rPr>
          <w:sz w:val="18"/>
        </w:rPr>
      </w:pPr>
      <w:r>
        <w:rPr>
          <w:color w:val="333333"/>
          <w:sz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pPr>
        <w:spacing w:before="0"/>
        <w:ind w:left="285" w:right="564" w:firstLine="566"/>
        <w:jc w:val="both"/>
        <w:rPr>
          <w:sz w:val="18"/>
        </w:rPr>
      </w:pPr>
      <w:r>
        <w:rPr>
          <w:color w:val="333333"/>
          <w:sz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pPr>
        <w:spacing w:line="207" w:lineRule="exact" w:before="0"/>
        <w:ind w:left="851" w:right="0" w:firstLine="0"/>
        <w:jc w:val="both"/>
        <w:rPr>
          <w:sz w:val="18"/>
        </w:rPr>
      </w:pPr>
      <w:r>
        <w:rPr>
          <w:color w:val="333333"/>
          <w:sz w:val="18"/>
        </w:rPr>
        <w:t>Название</w:t>
      </w:r>
      <w:r>
        <w:rPr>
          <w:color w:val="333333"/>
          <w:spacing w:val="-6"/>
          <w:sz w:val="18"/>
        </w:rPr>
        <w:t> </w:t>
      </w:r>
      <w:r>
        <w:rPr>
          <w:color w:val="333333"/>
          <w:sz w:val="18"/>
        </w:rPr>
        <w:t>организации,</w:t>
      </w:r>
      <w:r>
        <w:rPr>
          <w:color w:val="333333"/>
          <w:spacing w:val="-2"/>
          <w:sz w:val="18"/>
        </w:rPr>
        <w:t> </w:t>
      </w:r>
      <w:r>
        <w:rPr>
          <w:color w:val="333333"/>
          <w:sz w:val="18"/>
        </w:rPr>
        <w:t>ФИО</w:t>
      </w:r>
      <w:r>
        <w:rPr>
          <w:color w:val="333333"/>
          <w:spacing w:val="-3"/>
          <w:sz w:val="18"/>
        </w:rPr>
        <w:t> </w:t>
      </w:r>
      <w:r>
        <w:rPr>
          <w:color w:val="333333"/>
          <w:sz w:val="18"/>
        </w:rPr>
        <w:t>ответственного</w:t>
      </w:r>
      <w:r>
        <w:rPr>
          <w:color w:val="333333"/>
          <w:spacing w:val="-2"/>
          <w:sz w:val="18"/>
        </w:rPr>
        <w:t> </w:t>
      </w:r>
      <w:r>
        <w:rPr>
          <w:color w:val="333333"/>
          <w:sz w:val="18"/>
        </w:rPr>
        <w:t>и</w:t>
      </w:r>
      <w:r>
        <w:rPr>
          <w:color w:val="333333"/>
          <w:spacing w:val="-3"/>
          <w:sz w:val="18"/>
        </w:rPr>
        <w:t> </w:t>
      </w:r>
      <w:r>
        <w:rPr>
          <w:color w:val="333333"/>
          <w:sz w:val="18"/>
        </w:rPr>
        <w:t>номер</w:t>
      </w:r>
      <w:r>
        <w:rPr>
          <w:color w:val="333333"/>
          <w:spacing w:val="-2"/>
          <w:sz w:val="18"/>
        </w:rPr>
        <w:t> </w:t>
      </w:r>
      <w:r>
        <w:rPr>
          <w:color w:val="333333"/>
          <w:sz w:val="18"/>
        </w:rPr>
        <w:t>его</w:t>
      </w:r>
      <w:r>
        <w:rPr>
          <w:color w:val="333333"/>
          <w:spacing w:val="-2"/>
          <w:sz w:val="18"/>
        </w:rPr>
        <w:t> </w:t>
      </w:r>
      <w:r>
        <w:rPr>
          <w:color w:val="333333"/>
          <w:sz w:val="18"/>
        </w:rPr>
        <w:t>телефона</w:t>
      </w:r>
      <w:r>
        <w:rPr>
          <w:color w:val="333333"/>
          <w:spacing w:val="-4"/>
          <w:sz w:val="18"/>
        </w:rPr>
        <w:t> </w:t>
      </w:r>
      <w:r>
        <w:rPr>
          <w:color w:val="333333"/>
          <w:sz w:val="18"/>
        </w:rPr>
        <w:t>должен</w:t>
      </w:r>
      <w:r>
        <w:rPr>
          <w:color w:val="333333"/>
          <w:spacing w:val="-3"/>
          <w:sz w:val="18"/>
        </w:rPr>
        <w:t> </w:t>
      </w:r>
      <w:r>
        <w:rPr>
          <w:color w:val="333333"/>
          <w:sz w:val="18"/>
        </w:rPr>
        <w:t>быть</w:t>
      </w:r>
      <w:r>
        <w:rPr>
          <w:color w:val="333333"/>
          <w:spacing w:val="-3"/>
          <w:sz w:val="18"/>
        </w:rPr>
        <w:t> </w:t>
      </w:r>
      <w:r>
        <w:rPr>
          <w:color w:val="333333"/>
          <w:sz w:val="18"/>
        </w:rPr>
        <w:t>указан</w:t>
      </w:r>
      <w:r>
        <w:rPr>
          <w:color w:val="333333"/>
          <w:spacing w:val="-3"/>
          <w:sz w:val="18"/>
        </w:rPr>
        <w:t> </w:t>
      </w:r>
      <w:r>
        <w:rPr>
          <w:color w:val="333333"/>
          <w:sz w:val="18"/>
        </w:rPr>
        <w:t>на</w:t>
      </w:r>
      <w:r>
        <w:rPr>
          <w:color w:val="333333"/>
          <w:spacing w:val="-4"/>
          <w:sz w:val="18"/>
        </w:rPr>
        <w:t> </w:t>
      </w:r>
      <w:r>
        <w:rPr>
          <w:color w:val="333333"/>
          <w:sz w:val="18"/>
        </w:rPr>
        <w:t>каждом</w:t>
      </w:r>
      <w:r>
        <w:rPr>
          <w:color w:val="333333"/>
          <w:spacing w:val="-1"/>
          <w:sz w:val="18"/>
        </w:rPr>
        <w:t> </w:t>
      </w:r>
      <w:r>
        <w:rPr>
          <w:color w:val="333333"/>
          <w:sz w:val="18"/>
        </w:rPr>
        <w:t>вагон-</w:t>
      </w:r>
      <w:r>
        <w:rPr>
          <w:color w:val="333333"/>
          <w:spacing w:val="-2"/>
          <w:sz w:val="18"/>
        </w:rPr>
        <w:t>бытовке.</w:t>
      </w:r>
    </w:p>
    <w:p>
      <w:pPr>
        <w:spacing w:line="206" w:lineRule="exact" w:before="0"/>
        <w:ind w:left="851" w:right="0" w:firstLine="0"/>
        <w:jc w:val="both"/>
        <w:rPr>
          <w:b/>
          <w:sz w:val="18"/>
        </w:rPr>
      </w:pPr>
      <w:r>
        <w:rPr>
          <w:b/>
          <w:sz w:val="18"/>
        </w:rPr>
        <mc:AlternateContent>
          <mc:Choice Requires="wps">
            <w:drawing>
              <wp:anchor distT="0" distB="0" distL="0" distR="0" allowOverlap="1" layoutInCell="1" locked="0" behindDoc="0" simplePos="0" relativeHeight="15735808">
                <wp:simplePos x="0" y="0"/>
                <wp:positionH relativeFrom="page">
                  <wp:posOffset>699516</wp:posOffset>
                </wp:positionH>
                <wp:positionV relativeFrom="paragraph">
                  <wp:posOffset>130563</wp:posOffset>
                </wp:positionV>
                <wp:extent cx="9525" cy="105156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9525" cy="1051560"/>
                        </a:xfrm>
                        <a:custGeom>
                          <a:avLst/>
                          <a:gdLst/>
                          <a:ahLst/>
                          <a:cxnLst/>
                          <a:rect l="l" t="t" r="r" b="b"/>
                          <a:pathLst>
                            <a:path w="9525" h="1051560">
                              <a:moveTo>
                                <a:pt x="9144" y="789444"/>
                              </a:moveTo>
                              <a:lnTo>
                                <a:pt x="0" y="789444"/>
                              </a:lnTo>
                              <a:lnTo>
                                <a:pt x="0" y="920496"/>
                              </a:lnTo>
                              <a:lnTo>
                                <a:pt x="0" y="1051560"/>
                              </a:lnTo>
                              <a:lnTo>
                                <a:pt x="9144" y="1051560"/>
                              </a:lnTo>
                              <a:lnTo>
                                <a:pt x="9144" y="920496"/>
                              </a:lnTo>
                              <a:lnTo>
                                <a:pt x="9144" y="789444"/>
                              </a:lnTo>
                              <a:close/>
                            </a:path>
                            <a:path w="9525" h="1051560">
                              <a:moveTo>
                                <a:pt x="9144" y="263664"/>
                              </a:moveTo>
                              <a:lnTo>
                                <a:pt x="0" y="263664"/>
                              </a:lnTo>
                              <a:lnTo>
                                <a:pt x="0" y="394716"/>
                              </a:lnTo>
                              <a:lnTo>
                                <a:pt x="0" y="525780"/>
                              </a:lnTo>
                              <a:lnTo>
                                <a:pt x="0" y="656844"/>
                              </a:lnTo>
                              <a:lnTo>
                                <a:pt x="0" y="789432"/>
                              </a:lnTo>
                              <a:lnTo>
                                <a:pt x="9144" y="789432"/>
                              </a:lnTo>
                              <a:lnTo>
                                <a:pt x="9144" y="656844"/>
                              </a:lnTo>
                              <a:lnTo>
                                <a:pt x="9144" y="525780"/>
                              </a:lnTo>
                              <a:lnTo>
                                <a:pt x="9144" y="394716"/>
                              </a:lnTo>
                              <a:lnTo>
                                <a:pt x="9144" y="263664"/>
                              </a:lnTo>
                              <a:close/>
                            </a:path>
                            <a:path w="9525" h="1051560">
                              <a:moveTo>
                                <a:pt x="9144" y="0"/>
                              </a:moveTo>
                              <a:lnTo>
                                <a:pt x="0" y="0"/>
                              </a:lnTo>
                              <a:lnTo>
                                <a:pt x="0" y="132588"/>
                              </a:lnTo>
                              <a:lnTo>
                                <a:pt x="0" y="263652"/>
                              </a:lnTo>
                              <a:lnTo>
                                <a:pt x="9144" y="263652"/>
                              </a:lnTo>
                              <a:lnTo>
                                <a:pt x="9144" y="132588"/>
                              </a:lnTo>
                              <a:lnTo>
                                <a:pt x="9144" y="0"/>
                              </a:lnTo>
                              <a:close/>
                            </a:path>
                          </a:pathLst>
                        </a:custGeom>
                        <a:solidFill>
                          <a:srgbClr val="79C9F5"/>
                        </a:solidFill>
                      </wps:spPr>
                      <wps:bodyPr wrap="square" lIns="0" tIns="0" rIns="0" bIns="0" rtlCol="0">
                        <a:prstTxWarp prst="textNoShape">
                          <a:avLst/>
                        </a:prstTxWarp>
                        <a:noAutofit/>
                      </wps:bodyPr>
                    </wps:wsp>
                  </a:graphicData>
                </a:graphic>
              </wp:anchor>
            </w:drawing>
          </mc:Choice>
          <mc:Fallback>
            <w:pict>
              <v:shape style="position:absolute;margin-left:55.080002pt;margin-top:10.280591pt;width:.75pt;height:82.8pt;mso-position-horizontal-relative:page;mso-position-vertical-relative:paragraph;z-index:15735808" id="docshape17" coordorigin="1102,206" coordsize="15,1656" path="m1116,1449l1102,1449,1102,1655,1102,1862,1116,1862,1116,1655,1116,1449xm1116,621l1102,621,1102,827,1102,1034,1102,1240,1102,1449,1116,1449,1116,1240,1116,1034,1116,827,1116,621xm1116,206l1102,206,1102,414,1102,621,1116,621,1116,414,1116,206xe" filled="true" fillcolor="#79c9f5" stroked="false">
                <v:path arrowok="t"/>
                <v:fill type="solid"/>
                <w10:wrap type="none"/>
              </v:shape>
            </w:pict>
          </mc:Fallback>
        </mc:AlternateContent>
      </w:r>
      <w:r>
        <w:rPr>
          <w:b/>
          <w:color w:val="333333"/>
          <w:sz w:val="18"/>
          <w:u w:val="single" w:color="333333"/>
        </w:rPr>
        <w:t>В</w:t>
      </w:r>
      <w:r>
        <w:rPr>
          <w:b/>
          <w:color w:val="333333"/>
          <w:spacing w:val="-2"/>
          <w:sz w:val="18"/>
          <w:u w:val="single" w:color="333333"/>
        </w:rPr>
        <w:t> </w:t>
      </w:r>
      <w:r>
        <w:rPr>
          <w:b/>
          <w:color w:val="333333"/>
          <w:sz w:val="18"/>
          <w:u w:val="single" w:color="333333"/>
        </w:rPr>
        <w:t>вагон-бытовках</w:t>
      </w:r>
      <w:r>
        <w:rPr>
          <w:b/>
          <w:color w:val="333333"/>
          <w:spacing w:val="-2"/>
          <w:sz w:val="18"/>
          <w:u w:val="single" w:color="333333"/>
        </w:rPr>
        <w:t> запрещено:</w:t>
      </w:r>
    </w:p>
    <w:p>
      <w:pPr>
        <w:pStyle w:val="ListParagraph"/>
        <w:numPr>
          <w:ilvl w:val="0"/>
          <w:numId w:val="20"/>
        </w:numPr>
        <w:tabs>
          <w:tab w:pos="690" w:val="left" w:leader="none"/>
        </w:tabs>
        <w:spacing w:line="218" w:lineRule="exact" w:before="0" w:after="0"/>
        <w:ind w:left="690" w:right="0" w:hanging="359"/>
        <w:jc w:val="left"/>
        <w:rPr>
          <w:sz w:val="18"/>
        </w:rPr>
      </w:pPr>
      <w:r>
        <w:rPr>
          <w:sz w:val="18"/>
        </w:rPr>
        <mc:AlternateContent>
          <mc:Choice Requires="wps">
            <w:drawing>
              <wp:anchor distT="0" distB="0" distL="0" distR="0" allowOverlap="1" layoutInCell="1" locked="0" behindDoc="1" simplePos="0" relativeHeight="484841472">
                <wp:simplePos x="0" y="0"/>
                <wp:positionH relativeFrom="page">
                  <wp:posOffset>911352</wp:posOffset>
                </wp:positionH>
                <wp:positionV relativeFrom="paragraph">
                  <wp:posOffset>132087</wp:posOffset>
                </wp:positionV>
                <wp:extent cx="6128385" cy="91948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6128385" cy="919480"/>
                        </a:xfrm>
                        <a:custGeom>
                          <a:avLst/>
                          <a:gdLst/>
                          <a:ahLst/>
                          <a:cxnLst/>
                          <a:rect l="l" t="t" r="r" b="b"/>
                          <a:pathLst>
                            <a:path w="6128385" h="919480">
                              <a:moveTo>
                                <a:pt x="6128004" y="656856"/>
                              </a:moveTo>
                              <a:lnTo>
                                <a:pt x="0" y="656856"/>
                              </a:lnTo>
                              <a:lnTo>
                                <a:pt x="0" y="787908"/>
                              </a:lnTo>
                              <a:lnTo>
                                <a:pt x="0" y="918972"/>
                              </a:lnTo>
                              <a:lnTo>
                                <a:pt x="6128004" y="918972"/>
                              </a:lnTo>
                              <a:lnTo>
                                <a:pt x="6128004" y="787908"/>
                              </a:lnTo>
                              <a:lnTo>
                                <a:pt x="6128004" y="656856"/>
                              </a:lnTo>
                              <a:close/>
                            </a:path>
                            <a:path w="6128385" h="919480">
                              <a:moveTo>
                                <a:pt x="6128004" y="0"/>
                              </a:moveTo>
                              <a:lnTo>
                                <a:pt x="0" y="0"/>
                              </a:lnTo>
                              <a:lnTo>
                                <a:pt x="0" y="131064"/>
                              </a:lnTo>
                              <a:lnTo>
                                <a:pt x="0" y="262128"/>
                              </a:lnTo>
                              <a:lnTo>
                                <a:pt x="0" y="393192"/>
                              </a:lnTo>
                              <a:lnTo>
                                <a:pt x="0" y="524256"/>
                              </a:lnTo>
                              <a:lnTo>
                                <a:pt x="0" y="656844"/>
                              </a:lnTo>
                              <a:lnTo>
                                <a:pt x="6128004" y="656844"/>
                              </a:lnTo>
                              <a:lnTo>
                                <a:pt x="6128004" y="524256"/>
                              </a:lnTo>
                              <a:lnTo>
                                <a:pt x="6128004" y="393192"/>
                              </a:lnTo>
                              <a:lnTo>
                                <a:pt x="6128004" y="262128"/>
                              </a:lnTo>
                              <a:lnTo>
                                <a:pt x="6128004" y="131064"/>
                              </a:lnTo>
                              <a:lnTo>
                                <a:pt x="612800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style="position:absolute;margin-left:71.760002pt;margin-top:10.400599pt;width:482.55pt;height:72.4pt;mso-position-horizontal-relative:page;mso-position-vertical-relative:paragraph;z-index:-18475008" id="docshape18" coordorigin="1435,208" coordsize="9651,1448" path="m11086,1242l1435,1242,1435,1449,1435,1655,11086,1655,11086,1449,11086,1242xm11086,208l1435,208,1435,414,1435,621,1435,827,1435,1034,1435,1242,11086,1242,11086,1034,11086,827,11086,621,11086,414,11086,208xe" filled="true" fillcolor="#ffffff" stroked="false">
                <v:path arrowok="t"/>
                <v:fill type="solid"/>
                <w10:wrap type="none"/>
              </v:shape>
            </w:pict>
          </mc:Fallback>
        </mc:AlternateContent>
      </w:r>
      <w:r>
        <w:rPr>
          <w:color w:val="333333"/>
          <w:spacing w:val="-2"/>
          <w:sz w:val="18"/>
        </w:rPr>
        <w:t>курение;</w:t>
      </w:r>
    </w:p>
    <w:p>
      <w:pPr>
        <w:pStyle w:val="ListParagraph"/>
        <w:numPr>
          <w:ilvl w:val="0"/>
          <w:numId w:val="20"/>
        </w:numPr>
        <w:tabs>
          <w:tab w:pos="690" w:val="left" w:leader="none"/>
        </w:tabs>
        <w:spacing w:line="208" w:lineRule="exact" w:before="0" w:after="0"/>
        <w:ind w:left="690" w:right="0" w:hanging="359"/>
        <w:jc w:val="left"/>
        <w:rPr>
          <w:sz w:val="18"/>
        </w:rPr>
      </w:pPr>
      <w:r>
        <w:rPr>
          <w:color w:val="333333"/>
          <w:sz w:val="18"/>
        </w:rPr>
        <w:t>хранение</w:t>
      </w:r>
      <w:r>
        <w:rPr>
          <w:color w:val="333333"/>
          <w:spacing w:val="-3"/>
          <w:sz w:val="18"/>
        </w:rPr>
        <w:t> </w:t>
      </w:r>
      <w:r>
        <w:rPr>
          <w:color w:val="333333"/>
          <w:sz w:val="18"/>
        </w:rPr>
        <w:t>/</w:t>
      </w:r>
      <w:r>
        <w:rPr>
          <w:color w:val="333333"/>
          <w:spacing w:val="-3"/>
          <w:sz w:val="18"/>
        </w:rPr>
        <w:t> </w:t>
      </w:r>
      <w:r>
        <w:rPr>
          <w:color w:val="333333"/>
          <w:sz w:val="18"/>
        </w:rPr>
        <w:t>сушение</w:t>
      </w:r>
      <w:r>
        <w:rPr>
          <w:color w:val="333333"/>
          <w:spacing w:val="-2"/>
          <w:sz w:val="18"/>
        </w:rPr>
        <w:t> спецодежды;</w:t>
      </w:r>
    </w:p>
    <w:p>
      <w:pPr>
        <w:pStyle w:val="ListParagraph"/>
        <w:numPr>
          <w:ilvl w:val="0"/>
          <w:numId w:val="20"/>
        </w:numPr>
        <w:tabs>
          <w:tab w:pos="690" w:val="left" w:leader="none"/>
        </w:tabs>
        <w:spacing w:line="206" w:lineRule="exact" w:before="0" w:after="0"/>
        <w:ind w:left="690" w:right="0" w:hanging="359"/>
        <w:jc w:val="left"/>
        <w:rPr>
          <w:sz w:val="18"/>
        </w:rPr>
      </w:pPr>
      <w:r>
        <w:rPr>
          <w:color w:val="333333"/>
          <w:sz w:val="18"/>
        </w:rPr>
        <w:t>кустарные</w:t>
      </w:r>
      <w:r>
        <w:rPr>
          <w:color w:val="333333"/>
          <w:spacing w:val="-6"/>
          <w:sz w:val="18"/>
        </w:rPr>
        <w:t> </w:t>
      </w:r>
      <w:r>
        <w:rPr>
          <w:color w:val="333333"/>
          <w:sz w:val="18"/>
        </w:rPr>
        <w:t>нагревательные</w:t>
      </w:r>
      <w:r>
        <w:rPr>
          <w:color w:val="333333"/>
          <w:spacing w:val="-6"/>
          <w:sz w:val="18"/>
        </w:rPr>
        <w:t> </w:t>
      </w:r>
      <w:r>
        <w:rPr>
          <w:color w:val="333333"/>
          <w:spacing w:val="-2"/>
          <w:sz w:val="18"/>
        </w:rPr>
        <w:t>приборы;</w:t>
      </w:r>
    </w:p>
    <w:p>
      <w:pPr>
        <w:pStyle w:val="ListParagraph"/>
        <w:numPr>
          <w:ilvl w:val="0"/>
          <w:numId w:val="20"/>
        </w:numPr>
        <w:tabs>
          <w:tab w:pos="690" w:val="left" w:leader="none"/>
        </w:tabs>
        <w:spacing w:line="206" w:lineRule="exact" w:before="0" w:after="0"/>
        <w:ind w:left="690" w:right="0" w:hanging="359"/>
        <w:jc w:val="left"/>
        <w:rPr>
          <w:sz w:val="18"/>
        </w:rPr>
      </w:pPr>
      <w:r>
        <w:rPr>
          <w:color w:val="333333"/>
          <w:sz w:val="18"/>
        </w:rPr>
        <w:t>оставлять</w:t>
      </w:r>
      <w:r>
        <w:rPr>
          <w:color w:val="333333"/>
          <w:spacing w:val="-4"/>
          <w:sz w:val="18"/>
        </w:rPr>
        <w:t> </w:t>
      </w:r>
      <w:r>
        <w:rPr>
          <w:color w:val="333333"/>
          <w:sz w:val="18"/>
        </w:rPr>
        <w:t>без</w:t>
      </w:r>
      <w:r>
        <w:rPr>
          <w:color w:val="333333"/>
          <w:spacing w:val="-4"/>
          <w:sz w:val="18"/>
        </w:rPr>
        <w:t> </w:t>
      </w:r>
      <w:r>
        <w:rPr>
          <w:color w:val="333333"/>
          <w:sz w:val="18"/>
        </w:rPr>
        <w:t>присмотра</w:t>
      </w:r>
      <w:r>
        <w:rPr>
          <w:color w:val="333333"/>
          <w:spacing w:val="-4"/>
          <w:sz w:val="18"/>
        </w:rPr>
        <w:t> </w:t>
      </w:r>
      <w:r>
        <w:rPr>
          <w:color w:val="333333"/>
          <w:sz w:val="18"/>
        </w:rPr>
        <w:t>включенные</w:t>
      </w:r>
      <w:r>
        <w:rPr>
          <w:color w:val="333333"/>
          <w:spacing w:val="-4"/>
          <w:sz w:val="18"/>
        </w:rPr>
        <w:t> </w:t>
      </w:r>
      <w:r>
        <w:rPr>
          <w:color w:val="333333"/>
          <w:spacing w:val="-2"/>
          <w:sz w:val="18"/>
        </w:rPr>
        <w:t>электроприборы;</w:t>
      </w:r>
    </w:p>
    <w:p>
      <w:pPr>
        <w:pStyle w:val="ListParagraph"/>
        <w:numPr>
          <w:ilvl w:val="0"/>
          <w:numId w:val="20"/>
        </w:numPr>
        <w:tabs>
          <w:tab w:pos="690" w:val="left" w:leader="none"/>
        </w:tabs>
        <w:spacing w:line="206" w:lineRule="exact" w:before="0" w:after="0"/>
        <w:ind w:left="690" w:right="0" w:hanging="359"/>
        <w:jc w:val="left"/>
        <w:rPr>
          <w:sz w:val="18"/>
        </w:rPr>
      </w:pPr>
      <w:r>
        <w:rPr>
          <w:color w:val="333333"/>
          <w:sz w:val="18"/>
        </w:rPr>
        <w:t>загромождать</w:t>
      </w:r>
      <w:r>
        <w:rPr>
          <w:color w:val="333333"/>
          <w:spacing w:val="-4"/>
          <w:sz w:val="18"/>
        </w:rPr>
        <w:t> </w:t>
      </w:r>
      <w:r>
        <w:rPr>
          <w:color w:val="333333"/>
          <w:sz w:val="18"/>
        </w:rPr>
        <w:t>проходы,</w:t>
      </w:r>
      <w:r>
        <w:rPr>
          <w:color w:val="333333"/>
          <w:spacing w:val="-2"/>
          <w:sz w:val="18"/>
        </w:rPr>
        <w:t> </w:t>
      </w:r>
      <w:r>
        <w:rPr>
          <w:color w:val="333333"/>
          <w:sz w:val="18"/>
        </w:rPr>
        <w:t>подступы</w:t>
      </w:r>
      <w:r>
        <w:rPr>
          <w:color w:val="333333"/>
          <w:spacing w:val="-5"/>
          <w:sz w:val="18"/>
        </w:rPr>
        <w:t> </w:t>
      </w:r>
      <w:r>
        <w:rPr>
          <w:color w:val="333333"/>
          <w:sz w:val="18"/>
        </w:rPr>
        <w:t>к</w:t>
      </w:r>
      <w:r>
        <w:rPr>
          <w:color w:val="333333"/>
          <w:spacing w:val="-4"/>
          <w:sz w:val="18"/>
        </w:rPr>
        <w:t> </w:t>
      </w:r>
      <w:r>
        <w:rPr>
          <w:color w:val="333333"/>
          <w:sz w:val="18"/>
        </w:rPr>
        <w:t>средствам</w:t>
      </w:r>
      <w:r>
        <w:rPr>
          <w:color w:val="333333"/>
          <w:spacing w:val="-2"/>
          <w:sz w:val="18"/>
        </w:rPr>
        <w:t> пожаротушения;</w:t>
      </w:r>
    </w:p>
    <w:p>
      <w:pPr>
        <w:pStyle w:val="ListParagraph"/>
        <w:numPr>
          <w:ilvl w:val="0"/>
          <w:numId w:val="20"/>
        </w:numPr>
        <w:tabs>
          <w:tab w:pos="690" w:val="left" w:leader="none"/>
        </w:tabs>
        <w:spacing w:line="208" w:lineRule="exact" w:before="0" w:after="0"/>
        <w:ind w:left="690" w:right="0" w:hanging="359"/>
        <w:jc w:val="left"/>
        <w:rPr>
          <w:sz w:val="18"/>
        </w:rPr>
      </w:pPr>
      <w:r>
        <w:rPr>
          <w:color w:val="333333"/>
          <w:sz w:val="18"/>
        </w:rPr>
        <w:t>хранить</w:t>
      </w:r>
      <w:r>
        <w:rPr>
          <w:color w:val="333333"/>
          <w:spacing w:val="-7"/>
          <w:sz w:val="18"/>
        </w:rPr>
        <w:t> </w:t>
      </w:r>
      <w:r>
        <w:rPr>
          <w:color w:val="333333"/>
          <w:sz w:val="18"/>
        </w:rPr>
        <w:t>ветошь,</w:t>
      </w:r>
      <w:r>
        <w:rPr>
          <w:color w:val="333333"/>
          <w:spacing w:val="-3"/>
          <w:sz w:val="18"/>
        </w:rPr>
        <w:t> </w:t>
      </w:r>
      <w:r>
        <w:rPr>
          <w:color w:val="333333"/>
          <w:sz w:val="18"/>
        </w:rPr>
        <w:t>легковоспламеняющиеся</w:t>
      </w:r>
      <w:r>
        <w:rPr>
          <w:color w:val="333333"/>
          <w:spacing w:val="-3"/>
          <w:sz w:val="18"/>
        </w:rPr>
        <w:t> </w:t>
      </w:r>
      <w:r>
        <w:rPr>
          <w:color w:val="333333"/>
          <w:sz w:val="18"/>
        </w:rPr>
        <w:t>жидкости</w:t>
      </w:r>
      <w:r>
        <w:rPr>
          <w:color w:val="333333"/>
          <w:spacing w:val="-4"/>
          <w:sz w:val="18"/>
        </w:rPr>
        <w:t> </w:t>
      </w:r>
      <w:r>
        <w:rPr>
          <w:color w:val="333333"/>
          <w:sz w:val="18"/>
        </w:rPr>
        <w:t>(ЛВЖ),</w:t>
      </w:r>
      <w:r>
        <w:rPr>
          <w:color w:val="333333"/>
          <w:spacing w:val="-4"/>
          <w:sz w:val="18"/>
        </w:rPr>
        <w:t> </w:t>
      </w:r>
      <w:r>
        <w:rPr>
          <w:color w:val="333333"/>
          <w:sz w:val="18"/>
        </w:rPr>
        <w:t>горючие</w:t>
      </w:r>
      <w:r>
        <w:rPr>
          <w:color w:val="333333"/>
          <w:spacing w:val="-5"/>
          <w:sz w:val="18"/>
        </w:rPr>
        <w:t> </w:t>
      </w:r>
      <w:r>
        <w:rPr>
          <w:color w:val="333333"/>
          <w:sz w:val="18"/>
        </w:rPr>
        <w:t>жидкости</w:t>
      </w:r>
      <w:r>
        <w:rPr>
          <w:color w:val="333333"/>
          <w:spacing w:val="-4"/>
          <w:sz w:val="18"/>
        </w:rPr>
        <w:t> </w:t>
      </w:r>
      <w:r>
        <w:rPr>
          <w:color w:val="333333"/>
          <w:sz w:val="18"/>
        </w:rPr>
        <w:t>(ГЖ),</w:t>
      </w:r>
      <w:r>
        <w:rPr>
          <w:color w:val="333333"/>
          <w:spacing w:val="-3"/>
          <w:sz w:val="18"/>
        </w:rPr>
        <w:t> </w:t>
      </w:r>
      <w:r>
        <w:rPr>
          <w:color w:val="333333"/>
          <w:sz w:val="18"/>
        </w:rPr>
        <w:t>взрывоопасные</w:t>
      </w:r>
      <w:r>
        <w:rPr>
          <w:color w:val="333333"/>
          <w:spacing w:val="-5"/>
          <w:sz w:val="18"/>
        </w:rPr>
        <w:t> </w:t>
      </w:r>
      <w:r>
        <w:rPr>
          <w:color w:val="333333"/>
          <w:spacing w:val="-2"/>
          <w:sz w:val="18"/>
        </w:rPr>
        <w:t>вещества;</w:t>
      </w:r>
    </w:p>
    <w:p>
      <w:pPr>
        <w:pStyle w:val="ListParagraph"/>
        <w:numPr>
          <w:ilvl w:val="0"/>
          <w:numId w:val="20"/>
        </w:numPr>
        <w:tabs>
          <w:tab w:pos="690" w:val="left" w:leader="none"/>
        </w:tabs>
        <w:spacing w:line="208" w:lineRule="exact" w:before="0" w:after="0"/>
        <w:ind w:left="690" w:right="0" w:hanging="359"/>
        <w:jc w:val="left"/>
        <w:rPr>
          <w:sz w:val="18"/>
        </w:rPr>
      </w:pPr>
      <w:r>
        <w:rPr>
          <w:color w:val="333333"/>
          <w:sz w:val="18"/>
        </w:rPr>
        <w:t>проводить</w:t>
      </w:r>
      <w:r>
        <w:rPr>
          <w:color w:val="333333"/>
          <w:spacing w:val="-4"/>
          <w:sz w:val="18"/>
        </w:rPr>
        <w:t> </w:t>
      </w:r>
      <w:r>
        <w:rPr>
          <w:color w:val="333333"/>
          <w:sz w:val="18"/>
        </w:rPr>
        <w:t>огневые</w:t>
      </w:r>
      <w:r>
        <w:rPr>
          <w:color w:val="333333"/>
          <w:spacing w:val="-4"/>
          <w:sz w:val="18"/>
        </w:rPr>
        <w:t> </w:t>
      </w:r>
      <w:r>
        <w:rPr>
          <w:color w:val="333333"/>
          <w:spacing w:val="-2"/>
          <w:sz w:val="18"/>
        </w:rPr>
        <w:t>работы;</w:t>
      </w:r>
    </w:p>
    <w:p>
      <w:pPr>
        <w:pStyle w:val="ListParagraph"/>
        <w:numPr>
          <w:ilvl w:val="0"/>
          <w:numId w:val="20"/>
        </w:numPr>
        <w:tabs>
          <w:tab w:pos="690" w:val="left" w:leader="none"/>
        </w:tabs>
        <w:spacing w:line="217" w:lineRule="exact" w:before="0" w:after="0"/>
        <w:ind w:left="690" w:right="0" w:hanging="359"/>
        <w:jc w:val="left"/>
        <w:rPr>
          <w:sz w:val="18"/>
        </w:rPr>
      </w:pPr>
      <w:r>
        <w:rPr>
          <w:color w:val="333333"/>
          <w:sz w:val="18"/>
        </w:rPr>
        <w:t>использовать</w:t>
      </w:r>
      <w:r>
        <w:rPr>
          <w:color w:val="333333"/>
          <w:spacing w:val="-8"/>
          <w:sz w:val="18"/>
        </w:rPr>
        <w:t> </w:t>
      </w:r>
      <w:r>
        <w:rPr>
          <w:color w:val="333333"/>
          <w:sz w:val="18"/>
        </w:rPr>
        <w:t>электропроводку</w:t>
      </w:r>
      <w:r>
        <w:rPr>
          <w:color w:val="333333"/>
          <w:spacing w:val="-6"/>
          <w:sz w:val="18"/>
        </w:rPr>
        <w:t> </w:t>
      </w:r>
      <w:r>
        <w:rPr>
          <w:color w:val="333333"/>
          <w:sz w:val="18"/>
        </w:rPr>
        <w:t>временную,</w:t>
      </w:r>
      <w:r>
        <w:rPr>
          <w:color w:val="333333"/>
          <w:spacing w:val="-4"/>
          <w:sz w:val="18"/>
        </w:rPr>
        <w:t> </w:t>
      </w:r>
      <w:r>
        <w:rPr>
          <w:color w:val="333333"/>
          <w:sz w:val="18"/>
        </w:rPr>
        <w:t>кустарную,</w:t>
      </w:r>
      <w:r>
        <w:rPr>
          <w:color w:val="333333"/>
          <w:spacing w:val="-7"/>
          <w:sz w:val="18"/>
        </w:rPr>
        <w:t> </w:t>
      </w:r>
      <w:r>
        <w:rPr>
          <w:color w:val="333333"/>
          <w:sz w:val="18"/>
        </w:rPr>
        <w:t>поврежденную,</w:t>
      </w:r>
      <w:r>
        <w:rPr>
          <w:color w:val="333333"/>
          <w:spacing w:val="-5"/>
          <w:sz w:val="18"/>
        </w:rPr>
        <w:t> </w:t>
      </w:r>
      <w:r>
        <w:rPr>
          <w:color w:val="333333"/>
          <w:sz w:val="18"/>
        </w:rPr>
        <w:t>с</w:t>
      </w:r>
      <w:r>
        <w:rPr>
          <w:color w:val="333333"/>
          <w:spacing w:val="-7"/>
          <w:sz w:val="18"/>
        </w:rPr>
        <w:t> </w:t>
      </w:r>
      <w:r>
        <w:rPr>
          <w:color w:val="333333"/>
          <w:sz w:val="18"/>
        </w:rPr>
        <w:t>самостоятельно</w:t>
      </w:r>
      <w:r>
        <w:rPr>
          <w:color w:val="333333"/>
          <w:spacing w:val="-4"/>
          <w:sz w:val="18"/>
        </w:rPr>
        <w:t> </w:t>
      </w:r>
      <w:r>
        <w:rPr>
          <w:color w:val="333333"/>
          <w:sz w:val="18"/>
        </w:rPr>
        <w:t>проведенным</w:t>
      </w:r>
      <w:r>
        <w:rPr>
          <w:color w:val="333333"/>
          <w:spacing w:val="-4"/>
          <w:sz w:val="18"/>
        </w:rPr>
        <w:t> </w:t>
      </w:r>
      <w:r>
        <w:rPr>
          <w:color w:val="333333"/>
          <w:spacing w:val="-2"/>
          <w:sz w:val="18"/>
        </w:rPr>
        <w:t>ремонтом</w:t>
      </w:r>
    </w:p>
    <w:p>
      <w:pPr>
        <w:pStyle w:val="BodyText"/>
        <w:rPr>
          <w:sz w:val="20"/>
        </w:rPr>
      </w:pPr>
    </w:p>
    <w:p>
      <w:pPr>
        <w:pStyle w:val="BodyText"/>
        <w:spacing w:before="8" w:after="1"/>
        <w:rPr>
          <w:sz w:val="20"/>
        </w:rPr>
      </w:pPr>
    </w:p>
    <w:tbl>
      <w:tblPr>
        <w:tblW w:w="0" w:type="auto"/>
        <w:jc w:val="left"/>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41"/>
        <w:gridCol w:w="3395"/>
      </w:tblGrid>
      <w:tr>
        <w:trPr>
          <w:trHeight w:val="1683" w:hRule="atLeast"/>
        </w:trPr>
        <w:tc>
          <w:tcPr>
            <w:tcW w:w="4541" w:type="dxa"/>
          </w:tcPr>
          <w:p>
            <w:pPr>
              <w:pStyle w:val="TableParagraph"/>
              <w:spacing w:line="234" w:lineRule="exact"/>
              <w:ind w:left="50"/>
              <w:rPr>
                <w:b/>
                <w:sz w:val="21"/>
              </w:rPr>
            </w:pPr>
            <w:r>
              <w:rPr>
                <w:b/>
                <w:spacing w:val="-2"/>
                <w:sz w:val="21"/>
              </w:rPr>
              <w:t>Подрядчик:</w:t>
            </w:r>
          </w:p>
          <w:p>
            <w:pPr>
              <w:pStyle w:val="TableParagraph"/>
              <w:spacing w:line="480" w:lineRule="auto" w:before="1"/>
              <w:ind w:left="50" w:right="2837"/>
              <w:rPr>
                <w:b/>
                <w:sz w:val="21"/>
              </w:rPr>
            </w:pPr>
            <w:r>
              <w:rPr>
                <w:b/>
                <w:sz w:val="21"/>
              </w:rPr>
              <w:t>ООО</w:t>
            </w:r>
            <w:r>
              <w:rPr>
                <w:b/>
                <w:spacing w:val="-14"/>
                <w:sz w:val="21"/>
              </w:rPr>
              <w:t> </w:t>
            </w:r>
            <w:r>
              <w:rPr>
                <w:b/>
                <w:sz w:val="21"/>
              </w:rPr>
              <w:t>«Горстрой» </w:t>
            </w:r>
            <w:r>
              <w:rPr>
                <w:b/>
                <w:spacing w:val="-2"/>
                <w:sz w:val="21"/>
              </w:rPr>
              <w:t>Директор</w:t>
            </w:r>
          </w:p>
          <w:p>
            <w:pPr>
              <w:pStyle w:val="TableParagraph"/>
              <w:tabs>
                <w:tab w:pos="2413" w:val="left" w:leader="none"/>
              </w:tabs>
              <w:spacing w:line="242" w:lineRule="exact"/>
              <w:ind w:left="50" w:right="716" w:firstLine="52"/>
              <w:rPr>
                <w:b/>
                <w:sz w:val="21"/>
              </w:rPr>
            </w:pPr>
            <w:r>
              <w:rPr>
                <w:sz w:val="21"/>
                <w:u w:val="single"/>
              </w:rPr>
              <w:tab/>
            </w:r>
            <w:r>
              <w:rPr>
                <w:spacing w:val="-14"/>
                <w:sz w:val="21"/>
              </w:rPr>
              <w:t> </w:t>
            </w:r>
            <w:r>
              <w:rPr>
                <w:b/>
                <w:sz w:val="21"/>
              </w:rPr>
              <w:t>Ю.С.</w:t>
            </w:r>
            <w:r>
              <w:rPr>
                <w:b/>
                <w:spacing w:val="-13"/>
                <w:sz w:val="21"/>
              </w:rPr>
              <w:t> </w:t>
            </w:r>
            <w:r>
              <w:rPr>
                <w:b/>
                <w:sz w:val="21"/>
              </w:rPr>
              <w:t>Жилкин </w:t>
            </w:r>
            <w:r>
              <w:rPr>
                <w:b/>
                <w:spacing w:val="-4"/>
                <w:sz w:val="21"/>
              </w:rPr>
              <w:t>м.п.</w:t>
            </w:r>
          </w:p>
        </w:tc>
        <w:tc>
          <w:tcPr>
            <w:tcW w:w="3395" w:type="dxa"/>
          </w:tcPr>
          <w:p>
            <w:pPr>
              <w:pStyle w:val="TableParagraph"/>
              <w:spacing w:line="234" w:lineRule="exact"/>
              <w:ind w:left="719"/>
              <w:rPr>
                <w:b/>
                <w:sz w:val="21"/>
              </w:rPr>
            </w:pPr>
            <w:r>
              <w:rPr>
                <w:b/>
                <w:spacing w:val="-2"/>
                <w:sz w:val="21"/>
              </w:rPr>
              <w:t>Субподрядчик:</w:t>
            </w:r>
          </w:p>
          <w:p>
            <w:pPr>
              <w:pStyle w:val="TableParagraph"/>
              <w:tabs>
                <w:tab w:pos="1892" w:val="left" w:leader="none"/>
              </w:tabs>
              <w:spacing w:before="1"/>
              <w:ind w:left="719"/>
              <w:rPr>
                <w:b/>
                <w:sz w:val="21"/>
              </w:rPr>
            </w:pPr>
            <w:r>
              <w:rPr>
                <w:b/>
                <w:sz w:val="21"/>
              </w:rPr>
              <w:t>ООО</w:t>
            </w:r>
            <w:r>
              <w:rPr>
                <w:b/>
                <w:spacing w:val="-5"/>
                <w:sz w:val="21"/>
              </w:rPr>
              <w:t> </w:t>
            </w:r>
            <w:r>
              <w:rPr>
                <w:b/>
                <w:spacing w:val="-10"/>
                <w:sz w:val="21"/>
              </w:rPr>
              <w:t>«</w:t>
            </w:r>
            <w:r>
              <w:rPr>
                <w:b/>
                <w:sz w:val="21"/>
              </w:rPr>
              <w:tab/>
            </w:r>
            <w:r>
              <w:rPr>
                <w:b/>
                <w:spacing w:val="-10"/>
                <w:sz w:val="21"/>
              </w:rPr>
              <w:t>»</w:t>
            </w:r>
          </w:p>
          <w:p>
            <w:pPr>
              <w:pStyle w:val="TableParagraph"/>
              <w:spacing w:before="241"/>
              <w:ind w:left="719"/>
              <w:rPr>
                <w:b/>
                <w:sz w:val="21"/>
              </w:rPr>
            </w:pPr>
            <w:r>
              <w:rPr>
                <w:b/>
                <w:spacing w:val="-2"/>
                <w:sz w:val="21"/>
              </w:rPr>
              <w:t>Директор</w:t>
            </w:r>
          </w:p>
          <w:p>
            <w:pPr>
              <w:pStyle w:val="TableParagraph"/>
              <w:tabs>
                <w:tab w:pos="3345" w:val="left" w:leader="none"/>
              </w:tabs>
              <w:spacing w:before="240"/>
              <w:ind w:left="719"/>
              <w:rPr>
                <w:sz w:val="21"/>
              </w:rPr>
            </w:pPr>
            <w:r>
              <w:rPr>
                <w:w w:val="100"/>
                <w:sz w:val="21"/>
                <w:u w:val="single"/>
              </w:rPr>
              <w:t> </w:t>
            </w:r>
            <w:r>
              <w:rPr>
                <w:sz w:val="21"/>
                <w:u w:val="single"/>
              </w:rPr>
              <w:tab/>
            </w:r>
          </w:p>
          <w:p>
            <w:pPr>
              <w:pStyle w:val="TableParagraph"/>
              <w:spacing w:line="222" w:lineRule="exact" w:before="1"/>
              <w:ind w:left="719"/>
              <w:rPr>
                <w:b/>
                <w:sz w:val="21"/>
              </w:rPr>
            </w:pPr>
            <w:r>
              <w:rPr>
                <w:b/>
                <w:spacing w:val="-4"/>
                <w:sz w:val="21"/>
              </w:rPr>
              <w:t>м.п.</w:t>
            </w:r>
          </w:p>
        </w:tc>
      </w:tr>
    </w:tbl>
    <w:p>
      <w:pPr>
        <w:pStyle w:val="TableParagraph"/>
        <w:spacing w:after="0" w:line="222" w:lineRule="exact"/>
        <w:rPr>
          <w:b/>
          <w:sz w:val="21"/>
        </w:rPr>
        <w:sectPr>
          <w:pgSz w:w="11910" w:h="16840"/>
          <w:pgMar w:top="620" w:bottom="280" w:left="1133" w:right="283"/>
        </w:sectPr>
      </w:pPr>
    </w:p>
    <w:p>
      <w:pPr>
        <w:tabs>
          <w:tab w:pos="8041" w:val="left" w:leader="none"/>
          <w:tab w:pos="9364" w:val="left" w:leader="none"/>
        </w:tabs>
        <w:spacing w:before="70"/>
        <w:ind w:left="5294" w:right="562" w:firstLine="3206"/>
        <w:jc w:val="left"/>
        <w:rPr>
          <w:b/>
          <w:sz w:val="19"/>
        </w:rPr>
      </w:pPr>
      <w:r>
        <w:rPr>
          <w:b/>
          <w:sz w:val="19"/>
        </w:rPr>
        <w:t>Приложение</w:t>
      </w:r>
      <w:r>
        <w:rPr>
          <w:b/>
          <w:spacing w:val="-12"/>
          <w:sz w:val="19"/>
        </w:rPr>
        <w:t> </w:t>
      </w:r>
      <w:r>
        <w:rPr>
          <w:b/>
          <w:sz w:val="19"/>
        </w:rPr>
        <w:t>№5 к</w:t>
      </w:r>
      <w:r>
        <w:rPr>
          <w:b/>
          <w:spacing w:val="-7"/>
          <w:sz w:val="19"/>
        </w:rPr>
        <w:t> </w:t>
      </w:r>
      <w:r>
        <w:rPr>
          <w:b/>
          <w:sz w:val="19"/>
        </w:rPr>
        <w:t>Договору</w:t>
      </w:r>
      <w:r>
        <w:rPr>
          <w:b/>
          <w:spacing w:val="-9"/>
          <w:sz w:val="19"/>
        </w:rPr>
        <w:t> </w:t>
      </w:r>
      <w:r>
        <w:rPr>
          <w:b/>
          <w:sz w:val="19"/>
        </w:rPr>
        <w:t>субподряда</w:t>
      </w:r>
      <w:r>
        <w:rPr>
          <w:b/>
          <w:spacing w:val="-6"/>
          <w:sz w:val="19"/>
        </w:rPr>
        <w:t> </w:t>
      </w:r>
      <w:r>
        <w:rPr>
          <w:b/>
          <w:spacing w:val="-10"/>
          <w:sz w:val="19"/>
        </w:rPr>
        <w:t>№</w:t>
      </w:r>
      <w:r>
        <w:rPr>
          <w:b/>
          <w:sz w:val="19"/>
        </w:rPr>
        <w:tab/>
        <w:t>-ГС/26</w:t>
      </w:r>
      <w:r>
        <w:rPr>
          <w:b/>
          <w:spacing w:val="-9"/>
          <w:sz w:val="19"/>
        </w:rPr>
        <w:t> </w:t>
      </w:r>
      <w:r>
        <w:rPr>
          <w:b/>
          <w:spacing w:val="-5"/>
          <w:sz w:val="19"/>
        </w:rPr>
        <w:t>от</w:t>
      </w:r>
      <w:r>
        <w:rPr>
          <w:b/>
          <w:sz w:val="19"/>
        </w:rPr>
        <w:tab/>
      </w:r>
      <w:r>
        <w:rPr>
          <w:b/>
          <w:spacing w:val="-2"/>
          <w:sz w:val="19"/>
        </w:rPr>
        <w:t>.2026г.</w:t>
      </w:r>
    </w:p>
    <w:p>
      <w:pPr>
        <w:pStyle w:val="BodyText"/>
        <w:rPr>
          <w:b/>
          <w:sz w:val="19"/>
        </w:rPr>
      </w:pPr>
    </w:p>
    <w:p>
      <w:pPr>
        <w:spacing w:before="0"/>
        <w:ind w:left="0" w:right="563" w:firstLine="0"/>
        <w:jc w:val="right"/>
        <w:rPr>
          <w:b/>
          <w:sz w:val="17"/>
        </w:rPr>
      </w:pPr>
      <w:r>
        <w:rPr>
          <w:b/>
          <w:spacing w:val="-2"/>
          <w:sz w:val="22"/>
        </w:rPr>
        <w:t>(</w:t>
      </w:r>
      <w:r>
        <w:rPr>
          <w:b/>
          <w:spacing w:val="-2"/>
          <w:sz w:val="17"/>
        </w:rPr>
        <w:t>ФОРМА)</w:t>
      </w:r>
    </w:p>
    <w:p>
      <w:pPr>
        <w:spacing w:before="0"/>
        <w:ind w:left="0" w:right="282" w:firstLine="0"/>
        <w:jc w:val="center"/>
        <w:rPr>
          <w:sz w:val="17"/>
        </w:rPr>
      </w:pPr>
      <w:r>
        <w:rPr>
          <w:sz w:val="17"/>
        </w:rPr>
        <w:t>НА</w:t>
      </w:r>
      <w:r>
        <w:rPr>
          <w:spacing w:val="-5"/>
          <w:sz w:val="17"/>
        </w:rPr>
        <w:t> </w:t>
      </w:r>
      <w:r>
        <w:rPr>
          <w:sz w:val="17"/>
        </w:rPr>
        <w:t>ФИРМЕННОМ</w:t>
      </w:r>
      <w:r>
        <w:rPr>
          <w:spacing w:val="-5"/>
          <w:sz w:val="17"/>
        </w:rPr>
        <w:t> </w:t>
      </w:r>
      <w:r>
        <w:rPr>
          <w:sz w:val="17"/>
        </w:rPr>
        <w:t>БЛАНКЕ</w:t>
      </w:r>
      <w:r>
        <w:rPr>
          <w:spacing w:val="-4"/>
          <w:sz w:val="17"/>
        </w:rPr>
        <w:t> </w:t>
      </w:r>
      <w:r>
        <w:rPr>
          <w:spacing w:val="-2"/>
          <w:sz w:val="17"/>
        </w:rPr>
        <w:t>ПРЕДПРИЯТИЯ</w:t>
      </w:r>
    </w:p>
    <w:p>
      <w:pPr>
        <w:pStyle w:val="BodyText"/>
        <w:rPr>
          <w:sz w:val="17"/>
        </w:rPr>
      </w:pPr>
    </w:p>
    <w:p>
      <w:pPr>
        <w:spacing w:line="195" w:lineRule="exact" w:before="0"/>
        <w:ind w:left="283" w:right="0" w:firstLine="0"/>
        <w:jc w:val="center"/>
        <w:rPr>
          <w:b/>
          <w:sz w:val="17"/>
        </w:rPr>
      </w:pPr>
      <w:r>
        <w:rPr>
          <w:b/>
          <w:spacing w:val="-2"/>
          <w:sz w:val="17"/>
        </w:rPr>
        <w:t>ПРИКАЗ</w:t>
      </w:r>
    </w:p>
    <w:p>
      <w:pPr>
        <w:spacing w:line="195" w:lineRule="exact" w:before="0"/>
        <w:ind w:left="286" w:right="0" w:firstLine="0"/>
        <w:jc w:val="center"/>
        <w:rPr>
          <w:b/>
          <w:sz w:val="17"/>
        </w:rPr>
      </w:pPr>
      <w:r>
        <w:rPr>
          <w:b/>
          <w:sz w:val="17"/>
        </w:rPr>
        <w:t>о</w:t>
      </w:r>
      <w:r>
        <w:rPr>
          <w:b/>
          <w:spacing w:val="-3"/>
          <w:sz w:val="17"/>
        </w:rPr>
        <w:t> </w:t>
      </w:r>
      <w:r>
        <w:rPr>
          <w:b/>
          <w:sz w:val="17"/>
        </w:rPr>
        <w:t>назначении</w:t>
      </w:r>
      <w:r>
        <w:rPr>
          <w:b/>
          <w:spacing w:val="-6"/>
          <w:sz w:val="17"/>
        </w:rPr>
        <w:t> </w:t>
      </w:r>
      <w:r>
        <w:rPr>
          <w:b/>
          <w:sz w:val="17"/>
        </w:rPr>
        <w:t>ответственного</w:t>
      </w:r>
      <w:r>
        <w:rPr>
          <w:b/>
          <w:spacing w:val="-5"/>
          <w:sz w:val="17"/>
        </w:rPr>
        <w:t> </w:t>
      </w:r>
      <w:r>
        <w:rPr>
          <w:b/>
          <w:sz w:val="17"/>
        </w:rPr>
        <w:t>на</w:t>
      </w:r>
      <w:r>
        <w:rPr>
          <w:b/>
          <w:spacing w:val="-2"/>
          <w:sz w:val="17"/>
        </w:rPr>
        <w:t> Объекте</w:t>
      </w:r>
    </w:p>
    <w:p>
      <w:pPr>
        <w:tabs>
          <w:tab w:pos="1259" w:val="left" w:leader="none"/>
          <w:tab w:pos="6756" w:val="left" w:leader="none"/>
          <w:tab w:pos="7178" w:val="left" w:leader="none"/>
          <w:tab w:pos="8031" w:val="left" w:leader="none"/>
          <w:tab w:pos="8627" w:val="left" w:leader="none"/>
        </w:tabs>
        <w:spacing w:before="2"/>
        <w:ind w:left="0" w:right="277" w:firstLine="0"/>
        <w:jc w:val="center"/>
        <w:rPr>
          <w:sz w:val="17"/>
        </w:rPr>
      </w:pPr>
      <w:r>
        <w:rPr>
          <w:sz w:val="17"/>
        </w:rPr>
        <w:t>г. </w:t>
      </w:r>
      <w:r>
        <w:rPr>
          <w:sz w:val="17"/>
          <w:u w:val="single"/>
        </w:rPr>
        <w:tab/>
      </w:r>
      <w:r>
        <w:rPr>
          <w:sz w:val="17"/>
        </w:rPr>
        <w:tab/>
      </w:r>
      <w:r>
        <w:rPr>
          <w:spacing w:val="-10"/>
          <w:sz w:val="17"/>
        </w:rPr>
        <w:t>«</w:t>
      </w:r>
      <w:r>
        <w:rPr>
          <w:sz w:val="17"/>
          <w:u w:val="single"/>
        </w:rPr>
        <w:tab/>
      </w:r>
      <w:r>
        <w:rPr>
          <w:spacing w:val="-10"/>
          <w:sz w:val="17"/>
        </w:rPr>
        <w:t>»</w:t>
      </w:r>
      <w:r>
        <w:rPr>
          <w:sz w:val="17"/>
          <w:u w:val="single"/>
        </w:rPr>
        <w:tab/>
      </w:r>
      <w:r>
        <w:rPr>
          <w:sz w:val="17"/>
        </w:rPr>
        <w:t> 20 </w:t>
      </w:r>
      <w:r>
        <w:rPr>
          <w:sz w:val="17"/>
          <w:u w:val="single"/>
        </w:rPr>
        <w:tab/>
      </w:r>
      <w:r>
        <w:rPr>
          <w:sz w:val="17"/>
        </w:rPr>
        <w:t> г.</w:t>
      </w:r>
    </w:p>
    <w:p>
      <w:pPr>
        <w:pStyle w:val="BodyText"/>
        <w:spacing w:before="17"/>
        <w:rPr>
          <w:sz w:val="17"/>
        </w:rPr>
      </w:pPr>
    </w:p>
    <w:p>
      <w:pPr>
        <w:spacing w:before="0"/>
        <w:ind w:left="851" w:right="0" w:firstLine="0"/>
        <w:jc w:val="left"/>
        <w:rPr>
          <w:b/>
          <w:sz w:val="17"/>
        </w:rPr>
      </w:pPr>
      <w:r>
        <w:rPr>
          <w:b/>
          <w:sz w:val="17"/>
        </w:rPr>
        <w:t>О</w:t>
      </w:r>
      <w:r>
        <w:rPr>
          <w:b/>
          <w:spacing w:val="-4"/>
          <w:sz w:val="17"/>
        </w:rPr>
        <w:t> </w:t>
      </w:r>
      <w:r>
        <w:rPr>
          <w:b/>
          <w:sz w:val="17"/>
        </w:rPr>
        <w:t>назначении</w:t>
      </w:r>
      <w:r>
        <w:rPr>
          <w:b/>
          <w:spacing w:val="-5"/>
          <w:sz w:val="17"/>
        </w:rPr>
        <w:t> </w:t>
      </w:r>
      <w:r>
        <w:rPr>
          <w:b/>
          <w:sz w:val="17"/>
        </w:rPr>
        <w:t>ответственных</w:t>
      </w:r>
      <w:r>
        <w:rPr>
          <w:b/>
          <w:spacing w:val="-2"/>
          <w:sz w:val="17"/>
        </w:rPr>
        <w:t> </w:t>
      </w:r>
      <w:r>
        <w:rPr>
          <w:b/>
          <w:spacing w:val="-5"/>
          <w:sz w:val="17"/>
        </w:rPr>
        <w:t>лиц</w:t>
      </w:r>
    </w:p>
    <w:p>
      <w:pPr>
        <w:spacing w:before="15"/>
        <w:ind w:left="851" w:right="0" w:firstLine="0"/>
        <w:jc w:val="left"/>
        <w:rPr>
          <w:sz w:val="17"/>
        </w:rPr>
      </w:pPr>
      <w:r>
        <w:rPr>
          <w:sz w:val="17"/>
        </w:rPr>
        <w:t>Во</w:t>
      </w:r>
      <w:r>
        <w:rPr>
          <w:spacing w:val="64"/>
          <w:w w:val="150"/>
          <w:sz w:val="17"/>
        </w:rPr>
        <w:t> </w:t>
      </w:r>
      <w:r>
        <w:rPr>
          <w:sz w:val="17"/>
        </w:rPr>
        <w:t>исполнение</w:t>
      </w:r>
      <w:r>
        <w:rPr>
          <w:spacing w:val="62"/>
          <w:w w:val="150"/>
          <w:sz w:val="17"/>
        </w:rPr>
        <w:t> </w:t>
      </w:r>
      <w:r>
        <w:rPr>
          <w:sz w:val="17"/>
        </w:rPr>
        <w:t>Договора</w:t>
      </w:r>
      <w:r>
        <w:rPr>
          <w:spacing w:val="62"/>
          <w:w w:val="150"/>
          <w:sz w:val="17"/>
        </w:rPr>
        <w:t> </w:t>
      </w:r>
      <w:r>
        <w:rPr>
          <w:sz w:val="17"/>
        </w:rPr>
        <w:t>субподряда</w:t>
      </w:r>
      <w:r>
        <w:rPr>
          <w:spacing w:val="63"/>
          <w:w w:val="150"/>
          <w:sz w:val="17"/>
        </w:rPr>
        <w:t> </w:t>
      </w:r>
      <w:r>
        <w:rPr>
          <w:sz w:val="17"/>
        </w:rPr>
        <w:t>№</w:t>
      </w:r>
      <w:r>
        <w:rPr>
          <w:spacing w:val="61"/>
          <w:w w:val="150"/>
          <w:sz w:val="17"/>
        </w:rPr>
        <w:t> </w:t>
      </w:r>
      <w:r>
        <w:rPr>
          <w:b/>
          <w:sz w:val="17"/>
        </w:rPr>
        <w:t>Регистрационный</w:t>
      </w:r>
      <w:r>
        <w:rPr>
          <w:b/>
          <w:spacing w:val="63"/>
          <w:w w:val="150"/>
          <w:sz w:val="17"/>
        </w:rPr>
        <w:t> </w:t>
      </w:r>
      <w:r>
        <w:rPr>
          <w:b/>
          <w:sz w:val="17"/>
        </w:rPr>
        <w:t>номер</w:t>
      </w:r>
      <w:r>
        <w:rPr>
          <w:b/>
          <w:spacing w:val="61"/>
          <w:w w:val="150"/>
          <w:sz w:val="17"/>
        </w:rPr>
        <w:t> </w:t>
      </w:r>
      <w:r>
        <w:rPr>
          <w:sz w:val="17"/>
        </w:rPr>
        <w:t>от</w:t>
      </w:r>
      <w:r>
        <w:rPr>
          <w:spacing w:val="61"/>
          <w:w w:val="150"/>
          <w:sz w:val="17"/>
        </w:rPr>
        <w:t> </w:t>
      </w:r>
      <w:r>
        <w:rPr>
          <w:b/>
          <w:sz w:val="17"/>
        </w:rPr>
        <w:t>Дата</w:t>
      </w:r>
      <w:r>
        <w:rPr>
          <w:b/>
          <w:spacing w:val="62"/>
          <w:w w:val="150"/>
          <w:sz w:val="17"/>
        </w:rPr>
        <w:t> </w:t>
      </w:r>
      <w:r>
        <w:rPr>
          <w:b/>
          <w:sz w:val="17"/>
        </w:rPr>
        <w:t>регистрации</w:t>
      </w:r>
      <w:r>
        <w:rPr>
          <w:sz w:val="17"/>
        </w:rPr>
        <w:t>,</w:t>
      </w:r>
      <w:r>
        <w:rPr>
          <w:spacing w:val="64"/>
          <w:w w:val="150"/>
          <w:sz w:val="17"/>
        </w:rPr>
        <w:t> </w:t>
      </w:r>
      <w:r>
        <w:rPr>
          <w:sz w:val="17"/>
        </w:rPr>
        <w:t>заключенного</w:t>
      </w:r>
      <w:r>
        <w:rPr>
          <w:spacing w:val="63"/>
          <w:w w:val="150"/>
          <w:sz w:val="17"/>
        </w:rPr>
        <w:t> </w:t>
      </w:r>
      <w:r>
        <w:rPr>
          <w:spacing w:val="-2"/>
          <w:sz w:val="17"/>
        </w:rPr>
        <w:t>между</w:t>
      </w:r>
    </w:p>
    <w:p>
      <w:pPr>
        <w:tabs>
          <w:tab w:pos="2071" w:val="left" w:leader="none"/>
          <w:tab w:pos="5886" w:val="left" w:leader="none"/>
        </w:tabs>
        <w:spacing w:before="16"/>
        <w:ind w:left="285" w:right="0" w:firstLine="0"/>
        <w:jc w:val="left"/>
        <w:rPr>
          <w:sz w:val="17"/>
        </w:rPr>
      </w:pPr>
      <w:r>
        <w:rPr>
          <w:sz w:val="17"/>
          <w:u w:val="single"/>
        </w:rPr>
        <w:tab/>
      </w:r>
      <w:r>
        <w:rPr>
          <w:sz w:val="17"/>
        </w:rPr>
        <w:t>(Подрядчик)</w:t>
      </w:r>
      <w:r>
        <w:rPr>
          <w:spacing w:val="-3"/>
          <w:sz w:val="17"/>
        </w:rPr>
        <w:t> </w:t>
      </w:r>
      <w:r>
        <w:rPr>
          <w:sz w:val="17"/>
        </w:rPr>
        <w:t>и</w:t>
      </w:r>
      <w:r>
        <w:rPr>
          <w:spacing w:val="-4"/>
          <w:sz w:val="17"/>
        </w:rPr>
        <w:t> </w:t>
      </w:r>
      <w:r>
        <w:rPr>
          <w:sz w:val="17"/>
          <w:u w:val="single"/>
        </w:rPr>
        <w:tab/>
      </w:r>
      <w:r>
        <w:rPr>
          <w:sz w:val="17"/>
        </w:rPr>
        <w:t> (Субподрядчик)</w:t>
      </w:r>
    </w:p>
    <w:p>
      <w:pPr>
        <w:spacing w:before="16"/>
        <w:ind w:left="279" w:right="0" w:firstLine="0"/>
        <w:jc w:val="center"/>
        <w:rPr>
          <w:sz w:val="17"/>
        </w:rPr>
      </w:pPr>
      <w:r>
        <w:rPr>
          <w:spacing w:val="-2"/>
          <w:sz w:val="17"/>
        </w:rPr>
        <w:t>ПРИКАЗЫВАЮ</w:t>
      </w:r>
    </w:p>
    <w:p>
      <w:pPr>
        <w:pStyle w:val="ListParagraph"/>
        <w:numPr>
          <w:ilvl w:val="0"/>
          <w:numId w:val="21"/>
        </w:numPr>
        <w:tabs>
          <w:tab w:pos="1135" w:val="left" w:leader="none"/>
        </w:tabs>
        <w:spacing w:line="259" w:lineRule="auto" w:before="15" w:after="0"/>
        <w:ind w:left="285" w:right="562" w:firstLine="566"/>
        <w:jc w:val="left"/>
        <w:rPr>
          <w:sz w:val="17"/>
        </w:rPr>
      </w:pPr>
      <w:r>
        <w:rPr>
          <w:sz w:val="17"/>
        </w:rPr>
        <w:t>Назначить</w:t>
      </w:r>
      <w:r>
        <w:rPr>
          <w:spacing w:val="40"/>
          <w:sz w:val="17"/>
        </w:rPr>
        <w:t> </w:t>
      </w:r>
      <w:r>
        <w:rPr>
          <w:sz w:val="17"/>
        </w:rPr>
        <w:t>ответственным/ми</w:t>
      </w:r>
      <w:r>
        <w:rPr>
          <w:spacing w:val="40"/>
          <w:sz w:val="17"/>
        </w:rPr>
        <w:t> </w:t>
      </w:r>
      <w:r>
        <w:rPr>
          <w:sz w:val="17"/>
        </w:rPr>
        <w:t>лицами</w:t>
      </w:r>
      <w:r>
        <w:rPr>
          <w:spacing w:val="40"/>
          <w:sz w:val="17"/>
        </w:rPr>
        <w:t> </w:t>
      </w:r>
      <w:r>
        <w:rPr>
          <w:sz w:val="17"/>
        </w:rPr>
        <w:t>в</w:t>
      </w:r>
      <w:r>
        <w:rPr>
          <w:spacing w:val="40"/>
          <w:sz w:val="17"/>
        </w:rPr>
        <w:t> </w:t>
      </w:r>
      <w:r>
        <w:rPr>
          <w:sz w:val="17"/>
        </w:rPr>
        <w:t>рамках</w:t>
      </w:r>
      <w:r>
        <w:rPr>
          <w:spacing w:val="40"/>
          <w:sz w:val="17"/>
        </w:rPr>
        <w:t> </w:t>
      </w:r>
      <w:r>
        <w:rPr>
          <w:sz w:val="17"/>
        </w:rPr>
        <w:t>исполнения</w:t>
      </w:r>
      <w:r>
        <w:rPr>
          <w:spacing w:val="40"/>
          <w:sz w:val="17"/>
        </w:rPr>
        <w:t> </w:t>
      </w:r>
      <w:r>
        <w:rPr>
          <w:sz w:val="17"/>
        </w:rPr>
        <w:t>обязательств</w:t>
      </w:r>
      <w:r>
        <w:rPr>
          <w:spacing w:val="40"/>
          <w:sz w:val="17"/>
        </w:rPr>
        <w:t> </w:t>
      </w:r>
      <w:r>
        <w:rPr>
          <w:sz w:val="17"/>
        </w:rPr>
        <w:t>по</w:t>
      </w:r>
      <w:r>
        <w:rPr>
          <w:spacing w:val="40"/>
          <w:sz w:val="17"/>
        </w:rPr>
        <w:t> </w:t>
      </w:r>
      <w:r>
        <w:rPr>
          <w:sz w:val="17"/>
        </w:rPr>
        <w:t>вышеуказанному</w:t>
      </w:r>
      <w:r>
        <w:rPr>
          <w:spacing w:val="40"/>
          <w:sz w:val="17"/>
        </w:rPr>
        <w:t> </w:t>
      </w:r>
      <w:r>
        <w:rPr>
          <w:sz w:val="17"/>
        </w:rPr>
        <w:t>договору</w:t>
      </w:r>
      <w:r>
        <w:rPr>
          <w:spacing w:val="40"/>
          <w:sz w:val="17"/>
        </w:rPr>
        <w:t> </w:t>
      </w:r>
      <w:r>
        <w:rPr>
          <w:sz w:val="17"/>
        </w:rPr>
        <w:t>подряда</w:t>
      </w:r>
      <w:r>
        <w:rPr>
          <w:spacing w:val="40"/>
          <w:sz w:val="17"/>
        </w:rPr>
        <w:t> </w:t>
      </w:r>
      <w:r>
        <w:rPr>
          <w:sz w:val="17"/>
        </w:rPr>
        <w:t>следующих сотрудников:</w:t>
      </w:r>
    </w:p>
    <w:p>
      <w:pPr>
        <w:pStyle w:val="BodyText"/>
        <w:spacing w:before="5"/>
        <w:rPr>
          <w:sz w:val="14"/>
        </w:rPr>
      </w:pPr>
      <w:r>
        <w:rPr>
          <w:sz w:val="14"/>
        </w:rPr>
        <mc:AlternateContent>
          <mc:Choice Requires="wps">
            <w:drawing>
              <wp:anchor distT="0" distB="0" distL="0" distR="0" allowOverlap="1" layoutInCell="1" locked="0" behindDoc="1" simplePos="0" relativeHeight="487596032">
                <wp:simplePos x="0" y="0"/>
                <wp:positionH relativeFrom="page">
                  <wp:posOffset>1260465</wp:posOffset>
                </wp:positionH>
                <wp:positionV relativeFrom="paragraph">
                  <wp:posOffset>120802</wp:posOffset>
                </wp:positionV>
                <wp:extent cx="2212975"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2212975" cy="1270"/>
                        </a:xfrm>
                        <a:custGeom>
                          <a:avLst/>
                          <a:gdLst/>
                          <a:ahLst/>
                          <a:cxnLst/>
                          <a:rect l="l" t="t" r="r" b="b"/>
                          <a:pathLst>
                            <a:path w="2212975" h="0">
                              <a:moveTo>
                                <a:pt x="0" y="0"/>
                              </a:moveTo>
                              <a:lnTo>
                                <a:pt x="2212966" y="0"/>
                              </a:lnTo>
                            </a:path>
                          </a:pathLst>
                        </a:custGeom>
                        <a:ln w="439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9.249237pt;margin-top:9.51202pt;width:174.25pt;height:.1pt;mso-position-horizontal-relative:page;mso-position-vertical-relative:paragraph;z-index:-15720448;mso-wrap-distance-left:0;mso-wrap-distance-right:0" id="docshape19" coordorigin="1985,190" coordsize="3485,0" path="m1985,190l5470,190e" filled="false" stroked="true" strokeweight=".345859pt" strokecolor="#000000">
                <v:path arrowok="t"/>
                <v:stroke dashstyle="solid"/>
                <w10:wrap type="topAndBottom"/>
              </v:shape>
            </w:pict>
          </mc:Fallback>
        </mc:AlternateContent>
      </w:r>
      <w:r>
        <w:rPr>
          <w:sz w:val="14"/>
        </w:rPr>
        <mc:AlternateContent>
          <mc:Choice Requires="wps">
            <w:drawing>
              <wp:anchor distT="0" distB="0" distL="0" distR="0" allowOverlap="1" layoutInCell="1" locked="0" behindDoc="1" simplePos="0" relativeHeight="487596544">
                <wp:simplePos x="0" y="0"/>
                <wp:positionH relativeFrom="page">
                  <wp:posOffset>1260465</wp:posOffset>
                </wp:positionH>
                <wp:positionV relativeFrom="paragraph">
                  <wp:posOffset>254867</wp:posOffset>
                </wp:positionV>
                <wp:extent cx="2212975"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2212975" cy="1270"/>
                        </a:xfrm>
                        <a:custGeom>
                          <a:avLst/>
                          <a:gdLst/>
                          <a:ahLst/>
                          <a:cxnLst/>
                          <a:rect l="l" t="t" r="r" b="b"/>
                          <a:pathLst>
                            <a:path w="2212975" h="0">
                              <a:moveTo>
                                <a:pt x="0" y="0"/>
                              </a:moveTo>
                              <a:lnTo>
                                <a:pt x="2212966" y="0"/>
                              </a:lnTo>
                            </a:path>
                          </a:pathLst>
                        </a:custGeom>
                        <a:ln w="439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9.249237pt;margin-top:20.068295pt;width:174.25pt;height:.1pt;mso-position-horizontal-relative:page;mso-position-vertical-relative:paragraph;z-index:-15719936;mso-wrap-distance-left:0;mso-wrap-distance-right:0" id="docshape20" coordorigin="1985,401" coordsize="3485,0" path="m1985,401l5470,401e" filled="false" stroked="true" strokeweight=".345859pt" strokecolor="#000000">
                <v:path arrowok="t"/>
                <v:stroke dashstyle="solid"/>
                <w10:wrap type="topAndBottom"/>
              </v:shape>
            </w:pict>
          </mc:Fallback>
        </mc:AlternateContent>
      </w:r>
    </w:p>
    <w:p>
      <w:pPr>
        <w:pStyle w:val="BodyText"/>
        <w:spacing w:before="11"/>
        <w:rPr>
          <w:sz w:val="15"/>
        </w:rPr>
      </w:pPr>
    </w:p>
    <w:p>
      <w:pPr>
        <w:spacing w:before="15"/>
        <w:ind w:left="851" w:right="0" w:firstLine="0"/>
        <w:jc w:val="left"/>
        <w:rPr>
          <w:sz w:val="17"/>
        </w:rPr>
      </w:pPr>
      <w:r>
        <w:rPr>
          <w:sz w:val="17"/>
        </w:rPr>
        <w:t>(ФИО,</w:t>
      </w:r>
      <w:r>
        <w:rPr>
          <w:spacing w:val="-6"/>
          <w:sz w:val="17"/>
        </w:rPr>
        <w:t> </w:t>
      </w:r>
      <w:r>
        <w:rPr>
          <w:sz w:val="17"/>
        </w:rPr>
        <w:t>должность,</w:t>
      </w:r>
      <w:r>
        <w:rPr>
          <w:spacing w:val="-6"/>
          <w:sz w:val="17"/>
        </w:rPr>
        <w:t> </w:t>
      </w:r>
      <w:r>
        <w:rPr>
          <w:sz w:val="17"/>
        </w:rPr>
        <w:t>идентификационный</w:t>
      </w:r>
      <w:r>
        <w:rPr>
          <w:spacing w:val="-6"/>
          <w:sz w:val="17"/>
        </w:rPr>
        <w:t> </w:t>
      </w:r>
      <w:r>
        <w:rPr>
          <w:sz w:val="17"/>
        </w:rPr>
        <w:t>номер</w:t>
      </w:r>
      <w:r>
        <w:rPr>
          <w:spacing w:val="-4"/>
          <w:sz w:val="17"/>
        </w:rPr>
        <w:t> </w:t>
      </w:r>
      <w:r>
        <w:rPr>
          <w:sz w:val="17"/>
        </w:rPr>
        <w:t>в</w:t>
      </w:r>
      <w:r>
        <w:rPr>
          <w:spacing w:val="-5"/>
          <w:sz w:val="17"/>
        </w:rPr>
        <w:t> </w:t>
      </w:r>
      <w:r>
        <w:rPr>
          <w:sz w:val="17"/>
        </w:rPr>
        <w:t>национальном</w:t>
      </w:r>
      <w:r>
        <w:rPr>
          <w:spacing w:val="-6"/>
          <w:sz w:val="17"/>
        </w:rPr>
        <w:t> </w:t>
      </w:r>
      <w:r>
        <w:rPr>
          <w:sz w:val="17"/>
        </w:rPr>
        <w:t>реестре</w:t>
      </w:r>
      <w:r>
        <w:rPr>
          <w:spacing w:val="-5"/>
          <w:sz w:val="17"/>
        </w:rPr>
        <w:t> </w:t>
      </w:r>
      <w:r>
        <w:rPr>
          <w:spacing w:val="-2"/>
          <w:sz w:val="17"/>
        </w:rPr>
        <w:t>специалистов)</w:t>
      </w:r>
    </w:p>
    <w:p>
      <w:pPr>
        <w:pStyle w:val="ListParagraph"/>
        <w:numPr>
          <w:ilvl w:val="0"/>
          <w:numId w:val="21"/>
        </w:numPr>
        <w:tabs>
          <w:tab w:pos="1135" w:val="left" w:leader="none"/>
        </w:tabs>
        <w:spacing w:line="240" w:lineRule="auto" w:before="16" w:after="0"/>
        <w:ind w:left="1135" w:right="0" w:hanging="284"/>
        <w:jc w:val="left"/>
        <w:rPr>
          <w:sz w:val="17"/>
        </w:rPr>
      </w:pPr>
      <w:r>
        <w:rPr>
          <w:sz w:val="17"/>
        </w:rPr>
        <w:t>Наделить</w:t>
      </w:r>
      <w:r>
        <w:rPr>
          <w:spacing w:val="-7"/>
          <w:sz w:val="17"/>
        </w:rPr>
        <w:t> </w:t>
      </w:r>
      <w:r>
        <w:rPr>
          <w:sz w:val="17"/>
        </w:rPr>
        <w:t>ответственных</w:t>
      </w:r>
      <w:r>
        <w:rPr>
          <w:spacing w:val="-4"/>
          <w:sz w:val="17"/>
        </w:rPr>
        <w:t> </w:t>
      </w:r>
      <w:r>
        <w:rPr>
          <w:sz w:val="17"/>
        </w:rPr>
        <w:t>лиц,</w:t>
      </w:r>
      <w:r>
        <w:rPr>
          <w:spacing w:val="-5"/>
          <w:sz w:val="17"/>
        </w:rPr>
        <w:t> </w:t>
      </w:r>
      <w:r>
        <w:rPr>
          <w:sz w:val="17"/>
        </w:rPr>
        <w:t>указанных</w:t>
      </w:r>
      <w:r>
        <w:rPr>
          <w:spacing w:val="-4"/>
          <w:sz w:val="17"/>
        </w:rPr>
        <w:t> </w:t>
      </w:r>
      <w:r>
        <w:rPr>
          <w:sz w:val="17"/>
        </w:rPr>
        <w:t>в</w:t>
      </w:r>
      <w:r>
        <w:rPr>
          <w:spacing w:val="-3"/>
          <w:sz w:val="17"/>
        </w:rPr>
        <w:t> </w:t>
      </w:r>
      <w:r>
        <w:rPr>
          <w:sz w:val="17"/>
        </w:rPr>
        <w:t>п.</w:t>
      </w:r>
      <w:r>
        <w:rPr>
          <w:spacing w:val="-5"/>
          <w:sz w:val="17"/>
        </w:rPr>
        <w:t> </w:t>
      </w:r>
      <w:r>
        <w:rPr>
          <w:sz w:val="17"/>
        </w:rPr>
        <w:t>1</w:t>
      </w:r>
      <w:r>
        <w:rPr>
          <w:spacing w:val="-4"/>
          <w:sz w:val="17"/>
        </w:rPr>
        <w:t> </w:t>
      </w:r>
      <w:r>
        <w:rPr>
          <w:sz w:val="17"/>
        </w:rPr>
        <w:t>настоящего</w:t>
      </w:r>
      <w:r>
        <w:rPr>
          <w:spacing w:val="-2"/>
          <w:sz w:val="17"/>
        </w:rPr>
        <w:t> </w:t>
      </w:r>
      <w:r>
        <w:rPr>
          <w:sz w:val="17"/>
        </w:rPr>
        <w:t>Приказа,</w:t>
      </w:r>
      <w:r>
        <w:rPr>
          <w:spacing w:val="-5"/>
          <w:sz w:val="17"/>
        </w:rPr>
        <w:t> </w:t>
      </w:r>
      <w:r>
        <w:rPr>
          <w:sz w:val="17"/>
        </w:rPr>
        <w:t>следующими</w:t>
      </w:r>
      <w:r>
        <w:rPr>
          <w:spacing w:val="-5"/>
          <w:sz w:val="17"/>
        </w:rPr>
        <w:t> </w:t>
      </w:r>
      <w:r>
        <w:rPr>
          <w:spacing w:val="-2"/>
          <w:sz w:val="17"/>
        </w:rPr>
        <w:t>полномочиями:</w:t>
      </w:r>
    </w:p>
    <w:p>
      <w:pPr>
        <w:tabs>
          <w:tab w:pos="5889" w:val="left" w:leader="none"/>
        </w:tabs>
        <w:spacing w:before="16"/>
        <w:ind w:left="851" w:right="0" w:firstLine="0"/>
        <w:jc w:val="left"/>
        <w:rPr>
          <w:sz w:val="17"/>
        </w:rPr>
      </w:pPr>
      <w:r>
        <w:rPr>
          <w:sz w:val="17"/>
        </w:rPr>
        <w:t>–</w:t>
      </w:r>
      <w:r>
        <w:rPr>
          <w:spacing w:val="-4"/>
          <w:sz w:val="17"/>
        </w:rPr>
        <w:t> </w:t>
      </w:r>
      <w:r>
        <w:rPr>
          <w:sz w:val="17"/>
        </w:rPr>
        <w:t>получать</w:t>
      </w:r>
      <w:r>
        <w:rPr>
          <w:spacing w:val="-5"/>
          <w:sz w:val="17"/>
        </w:rPr>
        <w:t> </w:t>
      </w:r>
      <w:r>
        <w:rPr>
          <w:sz w:val="17"/>
        </w:rPr>
        <w:t>любую</w:t>
      </w:r>
      <w:r>
        <w:rPr>
          <w:spacing w:val="-6"/>
          <w:sz w:val="17"/>
        </w:rPr>
        <w:t> </w:t>
      </w:r>
      <w:r>
        <w:rPr>
          <w:sz w:val="17"/>
        </w:rPr>
        <w:t>корреспонденцию,</w:t>
      </w:r>
      <w:r>
        <w:rPr>
          <w:spacing w:val="-4"/>
          <w:sz w:val="17"/>
        </w:rPr>
        <w:t> </w:t>
      </w:r>
      <w:r>
        <w:rPr>
          <w:sz w:val="17"/>
        </w:rPr>
        <w:t>адресованную</w:t>
      </w:r>
      <w:r>
        <w:rPr>
          <w:spacing w:val="-4"/>
          <w:sz w:val="17"/>
        </w:rPr>
        <w:t> </w:t>
      </w:r>
      <w:r>
        <w:rPr>
          <w:sz w:val="17"/>
        </w:rPr>
        <w:t>ООО</w:t>
      </w:r>
      <w:r>
        <w:rPr>
          <w:spacing w:val="-4"/>
          <w:sz w:val="17"/>
        </w:rPr>
        <w:t> </w:t>
      </w:r>
      <w:r>
        <w:rPr>
          <w:spacing w:val="-10"/>
          <w:sz w:val="17"/>
        </w:rPr>
        <w:t>«</w:t>
      </w:r>
      <w:r>
        <w:rPr>
          <w:sz w:val="17"/>
          <w:u w:val="single"/>
        </w:rPr>
        <w:tab/>
      </w:r>
      <w:r>
        <w:rPr>
          <w:spacing w:val="-5"/>
          <w:sz w:val="17"/>
        </w:rPr>
        <w:t>»;</w:t>
      </w:r>
    </w:p>
    <w:p>
      <w:pPr>
        <w:pStyle w:val="ListParagraph"/>
        <w:numPr>
          <w:ilvl w:val="0"/>
          <w:numId w:val="22"/>
        </w:numPr>
        <w:tabs>
          <w:tab w:pos="951" w:val="left" w:leader="none"/>
        </w:tabs>
        <w:spacing w:line="240" w:lineRule="auto" w:before="15" w:after="0"/>
        <w:ind w:left="951" w:right="0" w:hanging="100"/>
        <w:jc w:val="left"/>
        <w:rPr>
          <w:sz w:val="17"/>
        </w:rPr>
      </w:pPr>
      <w:r>
        <w:rPr>
          <w:sz w:val="17"/>
        </w:rPr>
        <w:t>участвовать</w:t>
      </w:r>
      <w:r>
        <w:rPr>
          <w:spacing w:val="-9"/>
          <w:sz w:val="17"/>
        </w:rPr>
        <w:t> </w:t>
      </w:r>
      <w:r>
        <w:rPr>
          <w:sz w:val="17"/>
        </w:rPr>
        <w:t>в</w:t>
      </w:r>
      <w:r>
        <w:rPr>
          <w:spacing w:val="-5"/>
          <w:sz w:val="17"/>
        </w:rPr>
        <w:t> </w:t>
      </w:r>
      <w:r>
        <w:rPr>
          <w:sz w:val="17"/>
        </w:rPr>
        <w:t>комиссиях,</w:t>
      </w:r>
      <w:r>
        <w:rPr>
          <w:spacing w:val="-6"/>
          <w:sz w:val="17"/>
        </w:rPr>
        <w:t> </w:t>
      </w:r>
      <w:r>
        <w:rPr>
          <w:sz w:val="17"/>
        </w:rPr>
        <w:t>осмотрах</w:t>
      </w:r>
      <w:r>
        <w:rPr>
          <w:spacing w:val="-3"/>
          <w:sz w:val="17"/>
        </w:rPr>
        <w:t> </w:t>
      </w:r>
      <w:r>
        <w:rPr>
          <w:sz w:val="17"/>
        </w:rPr>
        <w:t>и</w:t>
      </w:r>
      <w:r>
        <w:rPr>
          <w:spacing w:val="-4"/>
          <w:sz w:val="17"/>
        </w:rPr>
        <w:t> </w:t>
      </w:r>
      <w:r>
        <w:rPr>
          <w:sz w:val="17"/>
        </w:rPr>
        <w:t>пр.,</w:t>
      </w:r>
      <w:r>
        <w:rPr>
          <w:spacing w:val="-3"/>
          <w:sz w:val="17"/>
        </w:rPr>
        <w:t> </w:t>
      </w:r>
      <w:r>
        <w:rPr>
          <w:sz w:val="17"/>
        </w:rPr>
        <w:t>с</w:t>
      </w:r>
      <w:r>
        <w:rPr>
          <w:spacing w:val="-5"/>
          <w:sz w:val="17"/>
        </w:rPr>
        <w:t> </w:t>
      </w:r>
      <w:r>
        <w:rPr>
          <w:sz w:val="17"/>
        </w:rPr>
        <w:t>подписанием</w:t>
      </w:r>
      <w:r>
        <w:rPr>
          <w:spacing w:val="-4"/>
          <w:sz w:val="17"/>
        </w:rPr>
        <w:t> </w:t>
      </w:r>
      <w:r>
        <w:rPr>
          <w:sz w:val="17"/>
        </w:rPr>
        <w:t>соответствующих</w:t>
      </w:r>
      <w:r>
        <w:rPr>
          <w:spacing w:val="-5"/>
          <w:sz w:val="17"/>
        </w:rPr>
        <w:t> </w:t>
      </w:r>
      <w:r>
        <w:rPr>
          <w:sz w:val="17"/>
        </w:rPr>
        <w:t>актов,</w:t>
      </w:r>
      <w:r>
        <w:rPr>
          <w:spacing w:val="-5"/>
          <w:sz w:val="17"/>
        </w:rPr>
        <w:t> </w:t>
      </w:r>
      <w:r>
        <w:rPr>
          <w:spacing w:val="-2"/>
          <w:sz w:val="17"/>
        </w:rPr>
        <w:t>решений;</w:t>
      </w:r>
    </w:p>
    <w:p>
      <w:pPr>
        <w:pStyle w:val="ListParagraph"/>
        <w:numPr>
          <w:ilvl w:val="0"/>
          <w:numId w:val="22"/>
        </w:numPr>
        <w:tabs>
          <w:tab w:pos="952" w:val="left" w:leader="none"/>
        </w:tabs>
        <w:spacing w:line="240" w:lineRule="auto" w:before="16" w:after="0"/>
        <w:ind w:left="952" w:right="0" w:hanging="100"/>
        <w:jc w:val="left"/>
        <w:rPr>
          <w:sz w:val="17"/>
        </w:rPr>
      </w:pPr>
      <w:r>
        <w:rPr>
          <w:sz w:val="17"/>
        </w:rPr>
        <w:t>давать</w:t>
      </w:r>
      <w:r>
        <w:rPr>
          <w:spacing w:val="-6"/>
          <w:sz w:val="17"/>
        </w:rPr>
        <w:t> </w:t>
      </w:r>
      <w:r>
        <w:rPr>
          <w:sz w:val="17"/>
        </w:rPr>
        <w:t>пояснения,</w:t>
      </w:r>
      <w:r>
        <w:rPr>
          <w:spacing w:val="-4"/>
          <w:sz w:val="17"/>
        </w:rPr>
        <w:t> </w:t>
      </w:r>
      <w:r>
        <w:rPr>
          <w:sz w:val="17"/>
        </w:rPr>
        <w:t>комментарии,</w:t>
      </w:r>
      <w:r>
        <w:rPr>
          <w:spacing w:val="-4"/>
          <w:sz w:val="17"/>
        </w:rPr>
        <w:t> </w:t>
      </w:r>
      <w:r>
        <w:rPr>
          <w:sz w:val="17"/>
        </w:rPr>
        <w:t>ответы,</w:t>
      </w:r>
      <w:r>
        <w:rPr>
          <w:spacing w:val="-3"/>
          <w:sz w:val="17"/>
        </w:rPr>
        <w:t> </w:t>
      </w:r>
      <w:r>
        <w:rPr>
          <w:spacing w:val="-2"/>
          <w:sz w:val="17"/>
        </w:rPr>
        <w:t>запросы;</w:t>
      </w:r>
    </w:p>
    <w:p>
      <w:pPr>
        <w:pStyle w:val="ListParagraph"/>
        <w:numPr>
          <w:ilvl w:val="0"/>
          <w:numId w:val="22"/>
        </w:numPr>
        <w:tabs>
          <w:tab w:pos="1011" w:val="left" w:leader="none"/>
        </w:tabs>
        <w:spacing w:line="259" w:lineRule="auto" w:before="16" w:after="0"/>
        <w:ind w:left="285" w:right="562" w:firstLine="566"/>
        <w:jc w:val="left"/>
        <w:rPr>
          <w:sz w:val="17"/>
        </w:rPr>
      </w:pPr>
      <w:r>
        <w:rPr>
          <w:sz w:val="17"/>
        </w:rPr>
        <w:t>получать</w:t>
      </w:r>
      <w:r>
        <w:rPr>
          <w:spacing w:val="40"/>
          <w:sz w:val="17"/>
        </w:rPr>
        <w:t> </w:t>
      </w:r>
      <w:r>
        <w:rPr>
          <w:sz w:val="17"/>
        </w:rPr>
        <w:t>от</w:t>
      </w:r>
      <w:r>
        <w:rPr>
          <w:spacing w:val="40"/>
          <w:sz w:val="17"/>
        </w:rPr>
        <w:t> </w:t>
      </w:r>
      <w:r>
        <w:rPr>
          <w:sz w:val="17"/>
        </w:rPr>
        <w:t>Подрядчика</w:t>
      </w:r>
      <w:r>
        <w:rPr>
          <w:spacing w:val="40"/>
          <w:sz w:val="17"/>
        </w:rPr>
        <w:t> </w:t>
      </w:r>
      <w:r>
        <w:rPr>
          <w:sz w:val="17"/>
        </w:rPr>
        <w:t>проектную</w:t>
      </w:r>
      <w:r>
        <w:rPr>
          <w:spacing w:val="40"/>
          <w:sz w:val="17"/>
        </w:rPr>
        <w:t> </w:t>
      </w:r>
      <w:r>
        <w:rPr>
          <w:sz w:val="17"/>
        </w:rPr>
        <w:t>документацию,</w:t>
      </w:r>
      <w:r>
        <w:rPr>
          <w:spacing w:val="40"/>
          <w:sz w:val="17"/>
        </w:rPr>
        <w:t> </w:t>
      </w:r>
      <w:r>
        <w:rPr>
          <w:sz w:val="17"/>
        </w:rPr>
        <w:t>технические</w:t>
      </w:r>
      <w:r>
        <w:rPr>
          <w:spacing w:val="40"/>
          <w:sz w:val="17"/>
        </w:rPr>
        <w:t> </w:t>
      </w:r>
      <w:r>
        <w:rPr>
          <w:sz w:val="17"/>
        </w:rPr>
        <w:t>решения,</w:t>
      </w:r>
      <w:r>
        <w:rPr>
          <w:spacing w:val="40"/>
          <w:sz w:val="17"/>
        </w:rPr>
        <w:t> </w:t>
      </w:r>
      <w:r>
        <w:rPr>
          <w:sz w:val="17"/>
        </w:rPr>
        <w:t>отраженные</w:t>
      </w:r>
      <w:r>
        <w:rPr>
          <w:spacing w:val="40"/>
          <w:sz w:val="17"/>
        </w:rPr>
        <w:t> </w:t>
      </w:r>
      <w:r>
        <w:rPr>
          <w:sz w:val="17"/>
        </w:rPr>
        <w:t>в</w:t>
      </w:r>
      <w:r>
        <w:rPr>
          <w:spacing w:val="40"/>
          <w:sz w:val="17"/>
        </w:rPr>
        <w:t> </w:t>
      </w:r>
      <w:r>
        <w:rPr>
          <w:sz w:val="17"/>
        </w:rPr>
        <w:t>протоколах</w:t>
      </w:r>
      <w:r>
        <w:rPr>
          <w:spacing w:val="40"/>
          <w:sz w:val="17"/>
        </w:rPr>
        <w:t> </w:t>
      </w:r>
      <w:r>
        <w:rPr>
          <w:sz w:val="17"/>
        </w:rPr>
        <w:t>технических </w:t>
      </w:r>
      <w:r>
        <w:rPr>
          <w:spacing w:val="-2"/>
          <w:sz w:val="17"/>
        </w:rPr>
        <w:t>совещаний;</w:t>
      </w:r>
    </w:p>
    <w:p>
      <w:pPr>
        <w:pStyle w:val="ListParagraph"/>
        <w:numPr>
          <w:ilvl w:val="0"/>
          <w:numId w:val="22"/>
        </w:numPr>
        <w:tabs>
          <w:tab w:pos="989" w:val="left" w:leader="none"/>
        </w:tabs>
        <w:spacing w:line="256" w:lineRule="auto" w:before="0" w:after="0"/>
        <w:ind w:left="285" w:right="562" w:firstLine="566"/>
        <w:jc w:val="left"/>
        <w:rPr>
          <w:sz w:val="17"/>
        </w:rPr>
      </w:pPr>
      <w:r>
        <w:rPr>
          <w:sz w:val="17"/>
        </w:rPr>
        <w:t>получать</w:t>
      </w:r>
      <w:r>
        <w:rPr>
          <w:spacing w:val="33"/>
          <w:sz w:val="17"/>
        </w:rPr>
        <w:t> </w:t>
      </w:r>
      <w:r>
        <w:rPr>
          <w:sz w:val="17"/>
        </w:rPr>
        <w:t>материальные</w:t>
      </w:r>
      <w:r>
        <w:rPr>
          <w:spacing w:val="35"/>
          <w:sz w:val="17"/>
        </w:rPr>
        <w:t> </w:t>
      </w:r>
      <w:r>
        <w:rPr>
          <w:sz w:val="17"/>
        </w:rPr>
        <w:t>ценности</w:t>
      </w:r>
      <w:r>
        <w:rPr>
          <w:spacing w:val="34"/>
          <w:sz w:val="17"/>
        </w:rPr>
        <w:t> </w:t>
      </w:r>
      <w:r>
        <w:rPr>
          <w:sz w:val="17"/>
        </w:rPr>
        <w:t>(материалы,</w:t>
      </w:r>
      <w:r>
        <w:rPr>
          <w:spacing w:val="34"/>
          <w:sz w:val="17"/>
        </w:rPr>
        <w:t> </w:t>
      </w:r>
      <w:r>
        <w:rPr>
          <w:sz w:val="17"/>
        </w:rPr>
        <w:t>оборудование</w:t>
      </w:r>
      <w:r>
        <w:rPr>
          <w:spacing w:val="32"/>
          <w:sz w:val="17"/>
        </w:rPr>
        <w:t> </w:t>
      </w:r>
      <w:r>
        <w:rPr>
          <w:sz w:val="17"/>
        </w:rPr>
        <w:t>и</w:t>
      </w:r>
      <w:r>
        <w:rPr>
          <w:spacing w:val="36"/>
          <w:sz w:val="17"/>
        </w:rPr>
        <w:t> </w:t>
      </w:r>
      <w:r>
        <w:rPr>
          <w:sz w:val="17"/>
        </w:rPr>
        <w:t>пр.)</w:t>
      </w:r>
      <w:r>
        <w:rPr>
          <w:spacing w:val="35"/>
          <w:sz w:val="17"/>
        </w:rPr>
        <w:t> </w:t>
      </w:r>
      <w:r>
        <w:rPr>
          <w:sz w:val="17"/>
        </w:rPr>
        <w:t>от</w:t>
      </w:r>
      <w:r>
        <w:rPr>
          <w:spacing w:val="34"/>
          <w:sz w:val="17"/>
        </w:rPr>
        <w:t> </w:t>
      </w:r>
      <w:r>
        <w:rPr>
          <w:sz w:val="17"/>
        </w:rPr>
        <w:t>Подрядчика</w:t>
      </w:r>
      <w:r>
        <w:rPr>
          <w:spacing w:val="35"/>
          <w:sz w:val="17"/>
        </w:rPr>
        <w:t> </w:t>
      </w:r>
      <w:r>
        <w:rPr>
          <w:sz w:val="17"/>
        </w:rPr>
        <w:t>и</w:t>
      </w:r>
      <w:r>
        <w:rPr>
          <w:spacing w:val="34"/>
          <w:sz w:val="17"/>
        </w:rPr>
        <w:t> </w:t>
      </w:r>
      <w:r>
        <w:rPr>
          <w:sz w:val="17"/>
        </w:rPr>
        <w:t>расписываться</w:t>
      </w:r>
      <w:r>
        <w:rPr>
          <w:spacing w:val="35"/>
          <w:sz w:val="17"/>
        </w:rPr>
        <w:t> </w:t>
      </w:r>
      <w:r>
        <w:rPr>
          <w:sz w:val="17"/>
        </w:rPr>
        <w:t>в</w:t>
      </w:r>
      <w:r>
        <w:rPr>
          <w:spacing w:val="35"/>
          <w:sz w:val="17"/>
        </w:rPr>
        <w:t> </w:t>
      </w:r>
      <w:r>
        <w:rPr>
          <w:sz w:val="17"/>
        </w:rPr>
        <w:t>их</w:t>
      </w:r>
      <w:r>
        <w:rPr>
          <w:spacing w:val="35"/>
          <w:sz w:val="17"/>
        </w:rPr>
        <w:t> </w:t>
      </w:r>
      <w:r>
        <w:rPr>
          <w:sz w:val="17"/>
        </w:rPr>
        <w:t>получении, подписывать заявки на поставку материальных ценностей и направлять Подрядчику на электронную почту:</w:t>
      </w:r>
    </w:p>
    <w:p>
      <w:pPr>
        <w:pStyle w:val="ListParagraph"/>
        <w:numPr>
          <w:ilvl w:val="0"/>
          <w:numId w:val="22"/>
        </w:numPr>
        <w:tabs>
          <w:tab w:pos="952" w:val="left" w:leader="none"/>
        </w:tabs>
        <w:spacing w:line="240" w:lineRule="auto" w:before="1" w:after="0"/>
        <w:ind w:left="952" w:right="0" w:hanging="100"/>
        <w:jc w:val="left"/>
        <w:rPr>
          <w:sz w:val="17"/>
        </w:rPr>
      </w:pPr>
      <w:r>
        <w:rPr>
          <w:sz w:val="17"/>
        </w:rPr>
        <w:t>участвовать</w:t>
      </w:r>
      <w:r>
        <w:rPr>
          <w:spacing w:val="-7"/>
          <w:sz w:val="17"/>
        </w:rPr>
        <w:t> </w:t>
      </w:r>
      <w:r>
        <w:rPr>
          <w:sz w:val="17"/>
        </w:rPr>
        <w:t>в</w:t>
      </w:r>
      <w:r>
        <w:rPr>
          <w:spacing w:val="-3"/>
          <w:sz w:val="17"/>
        </w:rPr>
        <w:t> </w:t>
      </w:r>
      <w:r>
        <w:rPr>
          <w:sz w:val="17"/>
        </w:rPr>
        <w:t>совещаниях,</w:t>
      </w:r>
      <w:r>
        <w:rPr>
          <w:spacing w:val="-5"/>
          <w:sz w:val="17"/>
        </w:rPr>
        <w:t> </w:t>
      </w:r>
      <w:r>
        <w:rPr>
          <w:sz w:val="17"/>
        </w:rPr>
        <w:t>советах,</w:t>
      </w:r>
      <w:r>
        <w:rPr>
          <w:spacing w:val="-6"/>
          <w:sz w:val="17"/>
        </w:rPr>
        <w:t> </w:t>
      </w:r>
      <w:r>
        <w:rPr>
          <w:sz w:val="17"/>
        </w:rPr>
        <w:t>планерках</w:t>
      </w:r>
      <w:r>
        <w:rPr>
          <w:spacing w:val="-2"/>
          <w:sz w:val="17"/>
        </w:rPr>
        <w:t> </w:t>
      </w:r>
      <w:r>
        <w:rPr>
          <w:sz w:val="17"/>
        </w:rPr>
        <w:t>и</w:t>
      </w:r>
      <w:r>
        <w:rPr>
          <w:spacing w:val="-6"/>
          <w:sz w:val="17"/>
        </w:rPr>
        <w:t> </w:t>
      </w:r>
      <w:r>
        <w:rPr>
          <w:sz w:val="17"/>
        </w:rPr>
        <w:t>пр.,</w:t>
      </w:r>
      <w:r>
        <w:rPr>
          <w:spacing w:val="-5"/>
          <w:sz w:val="17"/>
        </w:rPr>
        <w:t> </w:t>
      </w:r>
      <w:r>
        <w:rPr>
          <w:sz w:val="17"/>
        </w:rPr>
        <w:t>с</w:t>
      </w:r>
      <w:r>
        <w:rPr>
          <w:spacing w:val="-3"/>
          <w:sz w:val="17"/>
        </w:rPr>
        <w:t> </w:t>
      </w:r>
      <w:r>
        <w:rPr>
          <w:sz w:val="17"/>
        </w:rPr>
        <w:t>правом</w:t>
      </w:r>
      <w:r>
        <w:rPr>
          <w:spacing w:val="-4"/>
          <w:sz w:val="17"/>
        </w:rPr>
        <w:t> </w:t>
      </w:r>
      <w:r>
        <w:rPr>
          <w:sz w:val="17"/>
        </w:rPr>
        <w:t>подписания</w:t>
      </w:r>
      <w:r>
        <w:rPr>
          <w:spacing w:val="-3"/>
          <w:sz w:val="17"/>
        </w:rPr>
        <w:t> </w:t>
      </w:r>
      <w:r>
        <w:rPr>
          <w:sz w:val="17"/>
        </w:rPr>
        <w:t>протоколов</w:t>
      </w:r>
      <w:r>
        <w:rPr>
          <w:spacing w:val="-2"/>
          <w:sz w:val="17"/>
        </w:rPr>
        <w:t> </w:t>
      </w:r>
      <w:r>
        <w:rPr>
          <w:sz w:val="17"/>
        </w:rPr>
        <w:t>и</w:t>
      </w:r>
      <w:r>
        <w:rPr>
          <w:spacing w:val="-6"/>
          <w:sz w:val="17"/>
        </w:rPr>
        <w:t> </w:t>
      </w:r>
      <w:r>
        <w:rPr>
          <w:sz w:val="17"/>
        </w:rPr>
        <w:t>иных</w:t>
      </w:r>
      <w:r>
        <w:rPr>
          <w:spacing w:val="-2"/>
          <w:sz w:val="17"/>
        </w:rPr>
        <w:t> документов;</w:t>
      </w:r>
    </w:p>
    <w:p>
      <w:pPr>
        <w:pStyle w:val="ListParagraph"/>
        <w:numPr>
          <w:ilvl w:val="0"/>
          <w:numId w:val="22"/>
        </w:numPr>
        <w:tabs>
          <w:tab w:pos="952" w:val="left" w:leader="none"/>
        </w:tabs>
        <w:spacing w:line="259" w:lineRule="auto" w:before="16" w:after="0"/>
        <w:ind w:left="286" w:right="561" w:firstLine="566"/>
        <w:jc w:val="left"/>
        <w:rPr>
          <w:sz w:val="17"/>
        </w:rPr>
      </w:pPr>
      <w:r>
        <w:rPr>
          <w:sz w:val="17"/>
        </w:rPr>
        <w:t>подавать</w:t>
      </w:r>
      <w:r>
        <w:rPr>
          <w:spacing w:val="-2"/>
          <w:sz w:val="17"/>
        </w:rPr>
        <w:t> </w:t>
      </w:r>
      <w:r>
        <w:rPr>
          <w:sz w:val="17"/>
        </w:rPr>
        <w:t>Планы и</w:t>
      </w:r>
      <w:r>
        <w:rPr>
          <w:spacing w:val="-1"/>
          <w:sz w:val="17"/>
        </w:rPr>
        <w:t> </w:t>
      </w:r>
      <w:r>
        <w:rPr>
          <w:sz w:val="17"/>
        </w:rPr>
        <w:t>подписывать</w:t>
      </w:r>
      <w:r>
        <w:rPr>
          <w:spacing w:val="-4"/>
          <w:sz w:val="17"/>
        </w:rPr>
        <w:t> </w:t>
      </w:r>
      <w:r>
        <w:rPr>
          <w:sz w:val="17"/>
        </w:rPr>
        <w:t>планы работ</w:t>
      </w:r>
      <w:r>
        <w:rPr>
          <w:spacing w:val="-1"/>
          <w:sz w:val="17"/>
        </w:rPr>
        <w:t> </w:t>
      </w:r>
      <w:r>
        <w:rPr>
          <w:sz w:val="17"/>
        </w:rPr>
        <w:t>на календарную</w:t>
      </w:r>
      <w:r>
        <w:rPr>
          <w:spacing w:val="-1"/>
          <w:sz w:val="17"/>
        </w:rPr>
        <w:t> </w:t>
      </w:r>
      <w:r>
        <w:rPr>
          <w:sz w:val="17"/>
        </w:rPr>
        <w:t>неделю, отчеты</w:t>
      </w:r>
      <w:r>
        <w:rPr>
          <w:spacing w:val="-2"/>
          <w:sz w:val="17"/>
        </w:rPr>
        <w:t> </w:t>
      </w:r>
      <w:r>
        <w:rPr>
          <w:sz w:val="17"/>
        </w:rPr>
        <w:t>о выполнении</w:t>
      </w:r>
      <w:r>
        <w:rPr>
          <w:spacing w:val="-1"/>
          <w:sz w:val="17"/>
        </w:rPr>
        <w:t> </w:t>
      </w:r>
      <w:r>
        <w:rPr>
          <w:sz w:val="17"/>
        </w:rPr>
        <w:t>работ</w:t>
      </w:r>
      <w:r>
        <w:rPr>
          <w:spacing w:val="-3"/>
          <w:sz w:val="17"/>
        </w:rPr>
        <w:t> </w:t>
      </w:r>
      <w:r>
        <w:rPr>
          <w:sz w:val="17"/>
        </w:rPr>
        <w:t>за календарную</w:t>
      </w:r>
      <w:r>
        <w:rPr>
          <w:spacing w:val="-1"/>
          <w:sz w:val="17"/>
        </w:rPr>
        <w:t> </w:t>
      </w:r>
      <w:r>
        <w:rPr>
          <w:sz w:val="17"/>
        </w:rPr>
        <w:t>неделю, корректирующие графики;</w:t>
      </w:r>
    </w:p>
    <w:p>
      <w:pPr>
        <w:pStyle w:val="ListParagraph"/>
        <w:numPr>
          <w:ilvl w:val="0"/>
          <w:numId w:val="22"/>
        </w:numPr>
        <w:tabs>
          <w:tab w:pos="964" w:val="left" w:leader="none"/>
        </w:tabs>
        <w:spacing w:line="259" w:lineRule="auto" w:before="0" w:after="0"/>
        <w:ind w:left="286" w:right="561" w:firstLine="566"/>
        <w:jc w:val="left"/>
        <w:rPr>
          <w:sz w:val="17"/>
        </w:rPr>
      </w:pPr>
      <w:r>
        <w:rPr>
          <w:sz w:val="17"/>
        </w:rPr>
        <w:t>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pPr>
        <w:pStyle w:val="ListParagraph"/>
        <w:numPr>
          <w:ilvl w:val="0"/>
          <w:numId w:val="22"/>
        </w:numPr>
        <w:tabs>
          <w:tab w:pos="952" w:val="left" w:leader="none"/>
        </w:tabs>
        <w:spacing w:line="240" w:lineRule="auto" w:before="0" w:after="0"/>
        <w:ind w:left="952" w:right="0" w:hanging="100"/>
        <w:jc w:val="left"/>
        <w:rPr>
          <w:sz w:val="17"/>
        </w:rPr>
      </w:pPr>
      <w:r>
        <w:rPr>
          <w:sz w:val="17"/>
        </w:rPr>
        <w:t>подписывать</w:t>
      </w:r>
      <w:r>
        <w:rPr>
          <w:spacing w:val="-7"/>
          <w:sz w:val="17"/>
        </w:rPr>
        <w:t> </w:t>
      </w:r>
      <w:r>
        <w:rPr>
          <w:sz w:val="17"/>
        </w:rPr>
        <w:t>акты</w:t>
      </w:r>
      <w:r>
        <w:rPr>
          <w:spacing w:val="-6"/>
          <w:sz w:val="17"/>
        </w:rPr>
        <w:t> </w:t>
      </w:r>
      <w:r>
        <w:rPr>
          <w:sz w:val="17"/>
        </w:rPr>
        <w:t>приема-передачи</w:t>
      </w:r>
      <w:r>
        <w:rPr>
          <w:spacing w:val="-8"/>
          <w:sz w:val="17"/>
        </w:rPr>
        <w:t> </w:t>
      </w:r>
      <w:r>
        <w:rPr>
          <w:sz w:val="17"/>
        </w:rPr>
        <w:t>строительной</w:t>
      </w:r>
      <w:r>
        <w:rPr>
          <w:spacing w:val="-5"/>
          <w:sz w:val="17"/>
        </w:rPr>
        <w:t> </w:t>
      </w:r>
      <w:r>
        <w:rPr>
          <w:spacing w:val="-2"/>
          <w:sz w:val="17"/>
        </w:rPr>
        <w:t>площадки;</w:t>
      </w:r>
    </w:p>
    <w:p>
      <w:pPr>
        <w:pStyle w:val="ListParagraph"/>
        <w:numPr>
          <w:ilvl w:val="0"/>
          <w:numId w:val="22"/>
        </w:numPr>
        <w:tabs>
          <w:tab w:pos="1011" w:val="left" w:leader="none"/>
        </w:tabs>
        <w:spacing w:line="259" w:lineRule="auto" w:before="15" w:after="0"/>
        <w:ind w:left="285" w:right="563" w:firstLine="566"/>
        <w:jc w:val="left"/>
        <w:rPr>
          <w:sz w:val="17"/>
        </w:rPr>
      </w:pPr>
      <w:r>
        <w:rPr>
          <w:sz w:val="17"/>
        </w:rPr>
        <w:t>участвовать</w:t>
      </w:r>
      <w:r>
        <w:rPr>
          <w:spacing w:val="40"/>
          <w:sz w:val="17"/>
        </w:rPr>
        <w:t> </w:t>
      </w:r>
      <w:r>
        <w:rPr>
          <w:sz w:val="17"/>
        </w:rPr>
        <w:t>в</w:t>
      </w:r>
      <w:r>
        <w:rPr>
          <w:spacing w:val="40"/>
          <w:sz w:val="17"/>
        </w:rPr>
        <w:t> </w:t>
      </w:r>
      <w:r>
        <w:rPr>
          <w:sz w:val="17"/>
        </w:rPr>
        <w:t>составлении,</w:t>
      </w:r>
      <w:r>
        <w:rPr>
          <w:spacing w:val="40"/>
          <w:sz w:val="17"/>
        </w:rPr>
        <w:t> </w:t>
      </w:r>
      <w:r>
        <w:rPr>
          <w:sz w:val="17"/>
        </w:rPr>
        <w:t>осуществлять</w:t>
      </w:r>
      <w:r>
        <w:rPr>
          <w:spacing w:val="40"/>
          <w:sz w:val="17"/>
        </w:rPr>
        <w:t> </w:t>
      </w:r>
      <w:r>
        <w:rPr>
          <w:sz w:val="17"/>
        </w:rPr>
        <w:t>подписание</w:t>
      </w:r>
      <w:r>
        <w:rPr>
          <w:spacing w:val="40"/>
          <w:sz w:val="17"/>
        </w:rPr>
        <w:t> </w:t>
      </w:r>
      <w:r>
        <w:rPr>
          <w:sz w:val="17"/>
        </w:rPr>
        <w:t>и</w:t>
      </w:r>
      <w:r>
        <w:rPr>
          <w:spacing w:val="40"/>
          <w:sz w:val="17"/>
        </w:rPr>
        <w:t> </w:t>
      </w:r>
      <w:r>
        <w:rPr>
          <w:sz w:val="17"/>
        </w:rPr>
        <w:t>получение</w:t>
      </w:r>
      <w:r>
        <w:rPr>
          <w:spacing w:val="40"/>
          <w:sz w:val="17"/>
        </w:rPr>
        <w:t> </w:t>
      </w:r>
      <w:r>
        <w:rPr>
          <w:sz w:val="17"/>
        </w:rPr>
        <w:t>предписаний</w:t>
      </w:r>
      <w:r>
        <w:rPr>
          <w:spacing w:val="40"/>
          <w:sz w:val="17"/>
        </w:rPr>
        <w:t> </w:t>
      </w:r>
      <w:r>
        <w:rPr>
          <w:sz w:val="17"/>
        </w:rPr>
        <w:t>и</w:t>
      </w:r>
      <w:r>
        <w:rPr>
          <w:spacing w:val="40"/>
          <w:sz w:val="17"/>
        </w:rPr>
        <w:t> </w:t>
      </w:r>
      <w:r>
        <w:rPr>
          <w:sz w:val="17"/>
        </w:rPr>
        <w:t>актов</w:t>
      </w:r>
      <w:r>
        <w:rPr>
          <w:spacing w:val="40"/>
          <w:sz w:val="17"/>
        </w:rPr>
        <w:t> </w:t>
      </w:r>
      <w:r>
        <w:rPr>
          <w:sz w:val="17"/>
        </w:rPr>
        <w:t>технического</w:t>
      </w:r>
      <w:r>
        <w:rPr>
          <w:spacing w:val="40"/>
          <w:sz w:val="17"/>
        </w:rPr>
        <w:t> </w:t>
      </w:r>
      <w:r>
        <w:rPr>
          <w:sz w:val="17"/>
        </w:rPr>
        <w:t>надзора</w:t>
      </w:r>
      <w:r>
        <w:rPr>
          <w:spacing w:val="40"/>
          <w:sz w:val="17"/>
        </w:rPr>
        <w:t> </w:t>
      </w:r>
      <w:r>
        <w:rPr>
          <w:sz w:val="17"/>
        </w:rPr>
        <w:t>и</w:t>
      </w:r>
      <w:r>
        <w:rPr>
          <w:spacing w:val="40"/>
          <w:sz w:val="17"/>
        </w:rPr>
        <w:t> </w:t>
      </w:r>
      <w:r>
        <w:rPr>
          <w:sz w:val="17"/>
        </w:rPr>
        <w:t>специалистов Подрядчика по охране труда и технике безопасности, иным нарушениям Договора;</w:t>
      </w:r>
    </w:p>
    <w:p>
      <w:pPr>
        <w:pStyle w:val="ListParagraph"/>
        <w:numPr>
          <w:ilvl w:val="0"/>
          <w:numId w:val="22"/>
        </w:numPr>
        <w:tabs>
          <w:tab w:pos="966" w:val="left" w:leader="none"/>
        </w:tabs>
        <w:spacing w:line="256" w:lineRule="auto" w:before="0" w:after="0"/>
        <w:ind w:left="286" w:right="563" w:firstLine="566"/>
        <w:jc w:val="left"/>
        <w:rPr>
          <w:sz w:val="17"/>
        </w:rPr>
      </w:pPr>
      <w:r>
        <w:rPr>
          <w:sz w:val="17"/>
        </w:rPr>
        <w:t>другие полномочия, прямо не указанные в настоящем Приказе, но необходимые для исполнения Субподрядчиком своих обязательств по указанному Договору субподряда.</w:t>
      </w:r>
    </w:p>
    <w:p>
      <w:pPr>
        <w:pStyle w:val="ListParagraph"/>
        <w:numPr>
          <w:ilvl w:val="0"/>
          <w:numId w:val="21"/>
        </w:numPr>
        <w:tabs>
          <w:tab w:pos="1136" w:val="left" w:leader="none"/>
          <w:tab w:pos="9312" w:val="left" w:leader="none"/>
        </w:tabs>
        <w:spacing w:line="240" w:lineRule="auto" w:before="2" w:after="0"/>
        <w:ind w:left="1136" w:right="0" w:hanging="284"/>
        <w:jc w:val="left"/>
        <w:rPr>
          <w:sz w:val="17"/>
        </w:rPr>
      </w:pPr>
      <w:r>
        <w:rPr>
          <w:sz w:val="17"/>
        </w:rPr>
        <w:t>Определить</w:t>
      </w:r>
      <w:r>
        <w:rPr>
          <w:spacing w:val="52"/>
          <w:sz w:val="17"/>
        </w:rPr>
        <w:t>  </w:t>
      </w:r>
      <w:r>
        <w:rPr>
          <w:sz w:val="17"/>
        </w:rPr>
        <w:t>адреса</w:t>
      </w:r>
      <w:r>
        <w:rPr>
          <w:spacing w:val="54"/>
          <w:sz w:val="17"/>
        </w:rPr>
        <w:t>  </w:t>
      </w:r>
      <w:r>
        <w:rPr>
          <w:sz w:val="17"/>
        </w:rPr>
        <w:t>электронной</w:t>
      </w:r>
      <w:r>
        <w:rPr>
          <w:spacing w:val="55"/>
          <w:sz w:val="17"/>
        </w:rPr>
        <w:t>  </w:t>
      </w:r>
      <w:r>
        <w:rPr>
          <w:sz w:val="17"/>
        </w:rPr>
        <w:t>почты</w:t>
      </w:r>
      <w:r>
        <w:rPr>
          <w:spacing w:val="55"/>
          <w:sz w:val="17"/>
        </w:rPr>
        <w:t>  </w:t>
      </w:r>
      <w:r>
        <w:rPr>
          <w:sz w:val="17"/>
        </w:rPr>
        <w:t>ответственных</w:t>
      </w:r>
      <w:r>
        <w:rPr>
          <w:spacing w:val="54"/>
          <w:sz w:val="17"/>
        </w:rPr>
        <w:t>  </w:t>
      </w:r>
      <w:r>
        <w:rPr>
          <w:sz w:val="17"/>
        </w:rPr>
        <w:t>лиц,</w:t>
      </w:r>
      <w:r>
        <w:rPr>
          <w:spacing w:val="56"/>
          <w:sz w:val="17"/>
        </w:rPr>
        <w:t>  </w:t>
      </w:r>
      <w:r>
        <w:rPr>
          <w:sz w:val="17"/>
        </w:rPr>
        <w:t>указанных</w:t>
      </w:r>
      <w:r>
        <w:rPr>
          <w:spacing w:val="55"/>
          <w:sz w:val="17"/>
        </w:rPr>
        <w:t>  </w:t>
      </w:r>
      <w:r>
        <w:rPr>
          <w:sz w:val="17"/>
        </w:rPr>
        <w:t>в</w:t>
      </w:r>
      <w:r>
        <w:rPr>
          <w:spacing w:val="54"/>
          <w:sz w:val="17"/>
        </w:rPr>
        <w:t>  </w:t>
      </w:r>
      <w:r>
        <w:rPr>
          <w:sz w:val="17"/>
        </w:rPr>
        <w:t>п.</w:t>
      </w:r>
      <w:r>
        <w:rPr>
          <w:spacing w:val="55"/>
          <w:sz w:val="17"/>
        </w:rPr>
        <w:t>  </w:t>
      </w:r>
      <w:r>
        <w:rPr>
          <w:sz w:val="17"/>
        </w:rPr>
        <w:t>1</w:t>
      </w:r>
      <w:r>
        <w:rPr>
          <w:spacing w:val="55"/>
          <w:sz w:val="17"/>
        </w:rPr>
        <w:t>  </w:t>
      </w:r>
      <w:r>
        <w:rPr>
          <w:spacing w:val="-2"/>
          <w:sz w:val="17"/>
        </w:rPr>
        <w:t>настоящего</w:t>
      </w:r>
      <w:r>
        <w:rPr>
          <w:sz w:val="17"/>
        </w:rPr>
        <w:tab/>
      </w:r>
      <w:r>
        <w:rPr>
          <w:spacing w:val="-2"/>
          <w:sz w:val="17"/>
        </w:rPr>
        <w:t>приказа:</w:t>
      </w:r>
    </w:p>
    <w:p>
      <w:pPr>
        <w:tabs>
          <w:tab w:pos="2838" w:val="left" w:leader="none"/>
        </w:tabs>
        <w:spacing w:before="16"/>
        <w:ind w:left="286" w:right="0" w:firstLine="0"/>
        <w:jc w:val="left"/>
        <w:rPr>
          <w:sz w:val="17"/>
        </w:rPr>
      </w:pPr>
      <w:r>
        <w:rPr>
          <w:sz w:val="17"/>
          <w:u w:val="single"/>
        </w:rPr>
        <w:tab/>
      </w:r>
      <w:r>
        <w:rPr>
          <w:spacing w:val="-10"/>
          <w:sz w:val="17"/>
        </w:rPr>
        <w:t>.</w:t>
      </w:r>
    </w:p>
    <w:p>
      <w:pPr>
        <w:pStyle w:val="ListParagraph"/>
        <w:numPr>
          <w:ilvl w:val="0"/>
          <w:numId w:val="21"/>
        </w:numPr>
        <w:tabs>
          <w:tab w:pos="1136" w:val="left" w:leader="none"/>
        </w:tabs>
        <w:spacing w:line="240" w:lineRule="auto" w:before="15" w:after="0"/>
        <w:ind w:left="1136" w:right="0" w:hanging="284"/>
        <w:jc w:val="left"/>
        <w:rPr>
          <w:sz w:val="17"/>
        </w:rPr>
      </w:pPr>
      <w:r>
        <w:rPr>
          <w:sz w:val="17"/>
        </w:rPr>
        <w:t>Контроль</w:t>
      </w:r>
      <w:r>
        <w:rPr>
          <w:spacing w:val="-6"/>
          <w:sz w:val="17"/>
        </w:rPr>
        <w:t> </w:t>
      </w:r>
      <w:r>
        <w:rPr>
          <w:sz w:val="17"/>
        </w:rPr>
        <w:t>за</w:t>
      </w:r>
      <w:r>
        <w:rPr>
          <w:spacing w:val="-3"/>
          <w:sz w:val="17"/>
        </w:rPr>
        <w:t> </w:t>
      </w:r>
      <w:r>
        <w:rPr>
          <w:sz w:val="17"/>
        </w:rPr>
        <w:t>исполнением</w:t>
      </w:r>
      <w:r>
        <w:rPr>
          <w:spacing w:val="-5"/>
          <w:sz w:val="17"/>
        </w:rPr>
        <w:t> </w:t>
      </w:r>
      <w:r>
        <w:rPr>
          <w:sz w:val="17"/>
        </w:rPr>
        <w:t>настоящего</w:t>
      </w:r>
      <w:r>
        <w:rPr>
          <w:spacing w:val="-3"/>
          <w:sz w:val="17"/>
        </w:rPr>
        <w:t> </w:t>
      </w:r>
      <w:r>
        <w:rPr>
          <w:sz w:val="17"/>
        </w:rPr>
        <w:t>Приказа</w:t>
      </w:r>
      <w:r>
        <w:rPr>
          <w:spacing w:val="-6"/>
          <w:sz w:val="17"/>
        </w:rPr>
        <w:t> </w:t>
      </w:r>
      <w:r>
        <w:rPr>
          <w:sz w:val="17"/>
        </w:rPr>
        <w:t>оставляю</w:t>
      </w:r>
      <w:r>
        <w:rPr>
          <w:spacing w:val="-4"/>
          <w:sz w:val="17"/>
        </w:rPr>
        <w:t> </w:t>
      </w:r>
      <w:r>
        <w:rPr>
          <w:sz w:val="17"/>
        </w:rPr>
        <w:t>за</w:t>
      </w:r>
      <w:r>
        <w:rPr>
          <w:spacing w:val="-3"/>
          <w:sz w:val="17"/>
        </w:rPr>
        <w:t> </w:t>
      </w:r>
      <w:r>
        <w:rPr>
          <w:spacing w:val="-2"/>
          <w:sz w:val="17"/>
        </w:rPr>
        <w:t>собой.</w:t>
      </w:r>
    </w:p>
    <w:p>
      <w:pPr>
        <w:pStyle w:val="BodyText"/>
        <w:spacing w:before="173"/>
        <w:rPr>
          <w:sz w:val="17"/>
        </w:rPr>
      </w:pPr>
    </w:p>
    <w:p>
      <w:pPr>
        <w:tabs>
          <w:tab w:pos="6658" w:val="left" w:leader="none"/>
        </w:tabs>
        <w:spacing w:before="0"/>
        <w:ind w:left="852" w:right="0" w:firstLine="0"/>
        <w:jc w:val="left"/>
        <w:rPr>
          <w:sz w:val="17"/>
        </w:rPr>
      </w:pPr>
      <w:r>
        <w:rPr>
          <w:sz w:val="17"/>
        </w:rPr>
        <w:t>Генеральный</w:t>
      </w:r>
      <w:r>
        <w:rPr>
          <w:spacing w:val="-5"/>
          <w:sz w:val="17"/>
        </w:rPr>
        <w:t> </w:t>
      </w:r>
      <w:r>
        <w:rPr>
          <w:spacing w:val="-2"/>
          <w:sz w:val="17"/>
        </w:rPr>
        <w:t>директор/директор</w:t>
      </w:r>
      <w:r>
        <w:rPr>
          <w:sz w:val="17"/>
        </w:rPr>
        <w:tab/>
        <w:t>И.О.</w:t>
      </w:r>
      <w:r>
        <w:rPr>
          <w:spacing w:val="-3"/>
          <w:sz w:val="17"/>
        </w:rPr>
        <w:t> </w:t>
      </w:r>
      <w:r>
        <w:rPr>
          <w:spacing w:val="-2"/>
          <w:sz w:val="17"/>
        </w:rPr>
        <w:t>Фамилия</w:t>
      </w:r>
    </w:p>
    <w:p>
      <w:pPr>
        <w:pStyle w:val="BodyText"/>
        <w:rPr>
          <w:sz w:val="17"/>
        </w:rPr>
      </w:pPr>
    </w:p>
    <w:p>
      <w:pPr>
        <w:spacing w:before="1"/>
        <w:ind w:left="852" w:right="6942" w:firstLine="0"/>
        <w:jc w:val="left"/>
        <w:rPr>
          <w:sz w:val="17"/>
        </w:rPr>
      </w:pPr>
      <w:r>
        <w:rPr>
          <w:sz w:val="17"/>
        </w:rPr>
        <w:t>Ознакомлены</w:t>
      </w:r>
      <w:r>
        <w:rPr>
          <w:spacing w:val="-11"/>
          <w:sz w:val="17"/>
        </w:rPr>
        <w:t> </w:t>
      </w:r>
      <w:r>
        <w:rPr>
          <w:sz w:val="17"/>
        </w:rPr>
        <w:t>(ответственные</w:t>
      </w:r>
      <w:r>
        <w:rPr>
          <w:spacing w:val="-11"/>
          <w:sz w:val="17"/>
        </w:rPr>
        <w:t> </w:t>
      </w:r>
      <w:r>
        <w:rPr>
          <w:sz w:val="17"/>
        </w:rPr>
        <w:t>лица): Подпись И.О. Фамилия Дата Подпись И.О. Фамилия Дата</w:t>
      </w:r>
    </w:p>
    <w:p>
      <w:pPr>
        <w:pStyle w:val="BodyText"/>
        <w:rPr>
          <w:sz w:val="20"/>
        </w:rPr>
      </w:pPr>
    </w:p>
    <w:p>
      <w:pPr>
        <w:pStyle w:val="BodyText"/>
        <w:spacing w:before="134"/>
        <w:rPr>
          <w:sz w:val="20"/>
        </w:rPr>
      </w:pPr>
      <w:r>
        <w:rPr>
          <w:sz w:val="20"/>
        </w:rPr>
        <mc:AlternateContent>
          <mc:Choice Requires="wps">
            <w:drawing>
              <wp:anchor distT="0" distB="0" distL="0" distR="0" allowOverlap="1" layoutInCell="1" locked="0" behindDoc="1" simplePos="0" relativeHeight="487597056">
                <wp:simplePos x="0" y="0"/>
                <wp:positionH relativeFrom="page">
                  <wp:posOffset>882396</wp:posOffset>
                </wp:positionH>
                <wp:positionV relativeFrom="paragraph">
                  <wp:posOffset>246488</wp:posOffset>
                </wp:positionV>
                <wp:extent cx="6156960" cy="18415"/>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6156960" cy="18415"/>
                        </a:xfrm>
                        <a:custGeom>
                          <a:avLst/>
                          <a:gdLst/>
                          <a:ahLst/>
                          <a:cxnLst/>
                          <a:rect l="l" t="t" r="r" b="b"/>
                          <a:pathLst>
                            <a:path w="6156960" h="18415">
                              <a:moveTo>
                                <a:pt x="6156959" y="0"/>
                              </a:moveTo>
                              <a:lnTo>
                                <a:pt x="0" y="0"/>
                              </a:lnTo>
                              <a:lnTo>
                                <a:pt x="0" y="18287"/>
                              </a:lnTo>
                              <a:lnTo>
                                <a:pt x="6156959" y="18287"/>
                              </a:lnTo>
                              <a:lnTo>
                                <a:pt x="61569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480003pt;margin-top:19.408567pt;width:484.8pt;height:1.44pt;mso-position-horizontal-relative:page;mso-position-vertical-relative:paragraph;z-index:-15719424;mso-wrap-distance-left:0;mso-wrap-distance-right:0" id="docshape21" filled="true" fillcolor="#000000" stroked="false">
                <v:fill type="solid"/>
                <w10:wrap type="topAndBottom"/>
              </v:rect>
            </w:pict>
          </mc:Fallback>
        </mc:AlternateContent>
      </w:r>
    </w:p>
    <w:p>
      <w:pPr>
        <w:pStyle w:val="BodyText"/>
        <w:spacing w:before="2"/>
        <w:rPr>
          <w:sz w:val="19"/>
        </w:rPr>
      </w:pPr>
    </w:p>
    <w:p>
      <w:pPr>
        <w:spacing w:before="0"/>
        <w:ind w:left="0" w:right="280" w:firstLine="0"/>
        <w:jc w:val="center"/>
        <w:rPr>
          <w:b/>
          <w:sz w:val="19"/>
        </w:rPr>
      </w:pPr>
      <w:r>
        <w:rPr>
          <w:b/>
          <w:sz w:val="19"/>
        </w:rPr>
        <w:t>ФОРМА</w:t>
      </w:r>
      <w:r>
        <w:rPr>
          <w:b/>
          <w:spacing w:val="-12"/>
          <w:sz w:val="19"/>
        </w:rPr>
        <w:t> </w:t>
      </w:r>
      <w:r>
        <w:rPr>
          <w:b/>
          <w:sz w:val="19"/>
        </w:rPr>
        <w:t>СОГЛАСОВАНА</w:t>
      </w:r>
      <w:r>
        <w:rPr>
          <w:b/>
          <w:spacing w:val="-12"/>
          <w:sz w:val="19"/>
        </w:rPr>
        <w:t> </w:t>
      </w:r>
      <w:r>
        <w:rPr>
          <w:b/>
          <w:sz w:val="19"/>
        </w:rPr>
        <w:t>СТОРОНАМИ</w:t>
      </w:r>
      <w:r>
        <w:rPr>
          <w:b/>
          <w:spacing w:val="-12"/>
          <w:sz w:val="19"/>
        </w:rPr>
        <w:t> </w:t>
      </w:r>
      <w:r>
        <w:rPr>
          <w:b/>
          <w:sz w:val="19"/>
        </w:rPr>
        <w:t>В</w:t>
      </w:r>
      <w:r>
        <w:rPr>
          <w:b/>
          <w:spacing w:val="-11"/>
          <w:sz w:val="19"/>
        </w:rPr>
        <w:t> </w:t>
      </w:r>
      <w:r>
        <w:rPr>
          <w:b/>
          <w:sz w:val="19"/>
        </w:rPr>
        <w:t>КАЧЕСТВЕ</w:t>
      </w:r>
      <w:r>
        <w:rPr>
          <w:b/>
          <w:spacing w:val="-12"/>
          <w:sz w:val="19"/>
        </w:rPr>
        <w:t> </w:t>
      </w:r>
      <w:r>
        <w:rPr>
          <w:b/>
          <w:spacing w:val="-2"/>
          <w:sz w:val="19"/>
        </w:rPr>
        <w:t>ОБРАЗЦА:</w:t>
      </w:r>
    </w:p>
    <w:p>
      <w:pPr>
        <w:pStyle w:val="BodyText"/>
        <w:spacing w:before="203"/>
        <w:rPr>
          <w:b/>
          <w:sz w:val="20"/>
        </w:rPr>
      </w:pPr>
    </w:p>
    <w:tbl>
      <w:tblPr>
        <w:tblW w:w="0" w:type="auto"/>
        <w:jc w:val="left"/>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41"/>
        <w:gridCol w:w="3395"/>
      </w:tblGrid>
      <w:tr>
        <w:trPr>
          <w:trHeight w:val="1683" w:hRule="atLeast"/>
        </w:trPr>
        <w:tc>
          <w:tcPr>
            <w:tcW w:w="4541" w:type="dxa"/>
          </w:tcPr>
          <w:p>
            <w:pPr>
              <w:pStyle w:val="TableParagraph"/>
              <w:spacing w:line="234" w:lineRule="exact"/>
              <w:ind w:left="50"/>
              <w:rPr>
                <w:b/>
                <w:sz w:val="21"/>
              </w:rPr>
            </w:pPr>
            <w:r>
              <w:rPr>
                <w:b/>
                <w:spacing w:val="-2"/>
                <w:sz w:val="21"/>
              </w:rPr>
              <w:t>Подрядчик:</w:t>
            </w:r>
          </w:p>
          <w:p>
            <w:pPr>
              <w:pStyle w:val="TableParagraph"/>
              <w:spacing w:line="480" w:lineRule="auto" w:before="1"/>
              <w:ind w:left="50" w:right="2837"/>
              <w:rPr>
                <w:b/>
                <w:sz w:val="21"/>
              </w:rPr>
            </w:pPr>
            <w:r>
              <w:rPr>
                <w:b/>
                <w:sz w:val="21"/>
              </w:rPr>
              <w:t>ООО</w:t>
            </w:r>
            <w:r>
              <w:rPr>
                <w:b/>
                <w:spacing w:val="-14"/>
                <w:sz w:val="21"/>
              </w:rPr>
              <w:t> </w:t>
            </w:r>
            <w:r>
              <w:rPr>
                <w:b/>
                <w:sz w:val="21"/>
              </w:rPr>
              <w:t>«Горстрой» </w:t>
            </w:r>
            <w:r>
              <w:rPr>
                <w:b/>
                <w:spacing w:val="-2"/>
                <w:sz w:val="21"/>
              </w:rPr>
              <w:t>Директор</w:t>
            </w:r>
          </w:p>
          <w:p>
            <w:pPr>
              <w:pStyle w:val="TableParagraph"/>
              <w:tabs>
                <w:tab w:pos="2413" w:val="left" w:leader="none"/>
              </w:tabs>
              <w:spacing w:line="242" w:lineRule="exact"/>
              <w:ind w:left="50" w:right="716" w:firstLine="52"/>
              <w:rPr>
                <w:b/>
                <w:sz w:val="21"/>
              </w:rPr>
            </w:pPr>
            <w:r>
              <w:rPr>
                <w:sz w:val="21"/>
                <w:u w:val="single"/>
              </w:rPr>
              <w:tab/>
            </w:r>
            <w:r>
              <w:rPr>
                <w:spacing w:val="-14"/>
                <w:sz w:val="21"/>
              </w:rPr>
              <w:t> </w:t>
            </w:r>
            <w:r>
              <w:rPr>
                <w:b/>
                <w:sz w:val="21"/>
              </w:rPr>
              <w:t>Ю.С.</w:t>
            </w:r>
            <w:r>
              <w:rPr>
                <w:b/>
                <w:spacing w:val="-13"/>
                <w:sz w:val="21"/>
              </w:rPr>
              <w:t> </w:t>
            </w:r>
            <w:r>
              <w:rPr>
                <w:b/>
                <w:sz w:val="21"/>
              </w:rPr>
              <w:t>Жилкин </w:t>
            </w:r>
            <w:r>
              <w:rPr>
                <w:b/>
                <w:spacing w:val="-4"/>
                <w:sz w:val="21"/>
              </w:rPr>
              <w:t>м.п.</w:t>
            </w:r>
          </w:p>
        </w:tc>
        <w:tc>
          <w:tcPr>
            <w:tcW w:w="3395" w:type="dxa"/>
          </w:tcPr>
          <w:p>
            <w:pPr>
              <w:pStyle w:val="TableParagraph"/>
              <w:spacing w:line="234" w:lineRule="exact"/>
              <w:ind w:left="719"/>
              <w:rPr>
                <w:b/>
                <w:sz w:val="21"/>
              </w:rPr>
            </w:pPr>
            <w:r>
              <w:rPr>
                <w:b/>
                <w:spacing w:val="-2"/>
                <w:sz w:val="21"/>
              </w:rPr>
              <w:t>Субподрядчик:</w:t>
            </w:r>
          </w:p>
          <w:p>
            <w:pPr>
              <w:pStyle w:val="TableParagraph"/>
              <w:tabs>
                <w:tab w:pos="1892" w:val="left" w:leader="none"/>
              </w:tabs>
              <w:spacing w:before="1"/>
              <w:ind w:left="719"/>
              <w:rPr>
                <w:b/>
                <w:sz w:val="21"/>
              </w:rPr>
            </w:pPr>
            <w:r>
              <w:rPr>
                <w:b/>
                <w:sz w:val="21"/>
              </w:rPr>
              <w:t>ООО</w:t>
            </w:r>
            <w:r>
              <w:rPr>
                <w:b/>
                <w:spacing w:val="-5"/>
                <w:sz w:val="21"/>
              </w:rPr>
              <w:t> </w:t>
            </w:r>
            <w:r>
              <w:rPr>
                <w:b/>
                <w:spacing w:val="-10"/>
                <w:sz w:val="21"/>
              </w:rPr>
              <w:t>«</w:t>
            </w:r>
            <w:r>
              <w:rPr>
                <w:b/>
                <w:sz w:val="21"/>
              </w:rPr>
              <w:tab/>
            </w:r>
            <w:r>
              <w:rPr>
                <w:b/>
                <w:spacing w:val="-10"/>
                <w:sz w:val="21"/>
              </w:rPr>
              <w:t>»</w:t>
            </w:r>
          </w:p>
          <w:p>
            <w:pPr>
              <w:pStyle w:val="TableParagraph"/>
              <w:spacing w:before="241"/>
              <w:ind w:left="719"/>
              <w:rPr>
                <w:b/>
                <w:sz w:val="21"/>
              </w:rPr>
            </w:pPr>
            <w:r>
              <w:rPr>
                <w:b/>
                <w:spacing w:val="-2"/>
                <w:sz w:val="21"/>
              </w:rPr>
              <w:t>Директор</w:t>
            </w:r>
          </w:p>
          <w:p>
            <w:pPr>
              <w:pStyle w:val="TableParagraph"/>
              <w:tabs>
                <w:tab w:pos="3345" w:val="left" w:leader="none"/>
              </w:tabs>
              <w:spacing w:before="240"/>
              <w:ind w:left="719"/>
              <w:rPr>
                <w:sz w:val="21"/>
              </w:rPr>
            </w:pPr>
            <w:r>
              <w:rPr>
                <w:w w:val="100"/>
                <w:sz w:val="21"/>
                <w:u w:val="single"/>
              </w:rPr>
              <w:t> </w:t>
            </w:r>
            <w:r>
              <w:rPr>
                <w:sz w:val="21"/>
                <w:u w:val="single"/>
              </w:rPr>
              <w:tab/>
            </w:r>
          </w:p>
          <w:p>
            <w:pPr>
              <w:pStyle w:val="TableParagraph"/>
              <w:spacing w:line="222" w:lineRule="exact" w:before="1"/>
              <w:ind w:left="719"/>
              <w:rPr>
                <w:b/>
                <w:sz w:val="21"/>
              </w:rPr>
            </w:pPr>
            <w:r>
              <w:rPr>
                <w:b/>
                <w:spacing w:val="-4"/>
                <w:sz w:val="21"/>
              </w:rPr>
              <w:t>м.п.</w:t>
            </w:r>
          </w:p>
        </w:tc>
      </w:tr>
    </w:tbl>
    <w:p>
      <w:pPr>
        <w:pStyle w:val="TableParagraph"/>
        <w:spacing w:after="0" w:line="222" w:lineRule="exact"/>
        <w:rPr>
          <w:b/>
          <w:sz w:val="21"/>
        </w:rPr>
        <w:sectPr>
          <w:pgSz w:w="11910" w:h="16840"/>
          <w:pgMar w:top="620" w:bottom="280" w:left="1133" w:right="283"/>
        </w:sectPr>
      </w:pPr>
    </w:p>
    <w:p>
      <w:pPr>
        <w:tabs>
          <w:tab w:pos="8041" w:val="left" w:leader="none"/>
          <w:tab w:pos="9364" w:val="left" w:leader="none"/>
        </w:tabs>
        <w:spacing w:before="70"/>
        <w:ind w:left="5294" w:right="562" w:firstLine="3206"/>
        <w:jc w:val="left"/>
        <w:rPr>
          <w:b/>
          <w:sz w:val="19"/>
        </w:rPr>
      </w:pPr>
      <w:r>
        <w:rPr>
          <w:b/>
          <w:sz w:val="19"/>
        </w:rPr>
        <w:t>Приложение</w:t>
      </w:r>
      <w:r>
        <w:rPr>
          <w:b/>
          <w:spacing w:val="-12"/>
          <w:sz w:val="19"/>
        </w:rPr>
        <w:t> </w:t>
      </w:r>
      <w:r>
        <w:rPr>
          <w:b/>
          <w:sz w:val="19"/>
        </w:rPr>
        <w:t>№6 к</w:t>
      </w:r>
      <w:r>
        <w:rPr>
          <w:b/>
          <w:spacing w:val="-7"/>
          <w:sz w:val="19"/>
        </w:rPr>
        <w:t> </w:t>
      </w:r>
      <w:r>
        <w:rPr>
          <w:b/>
          <w:sz w:val="19"/>
        </w:rPr>
        <w:t>Договору</w:t>
      </w:r>
      <w:r>
        <w:rPr>
          <w:b/>
          <w:spacing w:val="-9"/>
          <w:sz w:val="19"/>
        </w:rPr>
        <w:t> </w:t>
      </w:r>
      <w:r>
        <w:rPr>
          <w:b/>
          <w:sz w:val="19"/>
        </w:rPr>
        <w:t>субподряда</w:t>
      </w:r>
      <w:r>
        <w:rPr>
          <w:b/>
          <w:spacing w:val="-6"/>
          <w:sz w:val="19"/>
        </w:rPr>
        <w:t> </w:t>
      </w:r>
      <w:r>
        <w:rPr>
          <w:b/>
          <w:spacing w:val="-10"/>
          <w:sz w:val="19"/>
        </w:rPr>
        <w:t>№</w:t>
      </w:r>
      <w:r>
        <w:rPr>
          <w:b/>
          <w:sz w:val="19"/>
        </w:rPr>
        <w:tab/>
        <w:t>-ГС/26</w:t>
      </w:r>
      <w:r>
        <w:rPr>
          <w:b/>
          <w:spacing w:val="-9"/>
          <w:sz w:val="19"/>
        </w:rPr>
        <w:t> </w:t>
      </w:r>
      <w:r>
        <w:rPr>
          <w:b/>
          <w:spacing w:val="-5"/>
          <w:sz w:val="19"/>
        </w:rPr>
        <w:t>от</w:t>
      </w:r>
      <w:r>
        <w:rPr>
          <w:b/>
          <w:sz w:val="19"/>
        </w:rPr>
        <w:tab/>
      </w:r>
      <w:r>
        <w:rPr>
          <w:b/>
          <w:spacing w:val="-2"/>
          <w:sz w:val="19"/>
        </w:rPr>
        <w:t>.2026г.</w:t>
      </w:r>
    </w:p>
    <w:p>
      <w:pPr>
        <w:pStyle w:val="BodyText"/>
        <w:spacing w:before="218"/>
        <w:rPr>
          <w:b/>
          <w:sz w:val="19"/>
        </w:rPr>
      </w:pPr>
    </w:p>
    <w:p>
      <w:pPr>
        <w:spacing w:before="0"/>
        <w:ind w:left="0" w:right="281" w:firstLine="0"/>
        <w:jc w:val="center"/>
        <w:rPr>
          <w:sz w:val="20"/>
        </w:rPr>
      </w:pPr>
      <w:r>
        <w:rPr>
          <w:spacing w:val="-2"/>
          <w:sz w:val="20"/>
        </w:rPr>
        <w:t>Инструкция</w:t>
      </w:r>
    </w:p>
    <w:p>
      <w:pPr>
        <w:spacing w:before="0"/>
        <w:ind w:left="2479" w:right="2757" w:firstLine="0"/>
        <w:jc w:val="center"/>
        <w:rPr>
          <w:sz w:val="20"/>
        </w:rPr>
      </w:pPr>
      <w:r>
        <w:rPr>
          <w:sz w:val="20"/>
        </w:rPr>
        <w:t>по</w:t>
      </w:r>
      <w:r>
        <w:rPr>
          <w:spacing w:val="-6"/>
          <w:sz w:val="20"/>
        </w:rPr>
        <w:t> </w:t>
      </w:r>
      <w:r>
        <w:rPr>
          <w:sz w:val="20"/>
        </w:rPr>
        <w:t>организации</w:t>
      </w:r>
      <w:r>
        <w:rPr>
          <w:spacing w:val="-7"/>
          <w:sz w:val="20"/>
        </w:rPr>
        <w:t> </w:t>
      </w:r>
      <w:r>
        <w:rPr>
          <w:sz w:val="20"/>
        </w:rPr>
        <w:t>пропускного</w:t>
      </w:r>
      <w:r>
        <w:rPr>
          <w:spacing w:val="-6"/>
          <w:sz w:val="20"/>
        </w:rPr>
        <w:t> </w:t>
      </w:r>
      <w:r>
        <w:rPr>
          <w:sz w:val="20"/>
        </w:rPr>
        <w:t>и</w:t>
      </w:r>
      <w:r>
        <w:rPr>
          <w:spacing w:val="-7"/>
          <w:sz w:val="20"/>
        </w:rPr>
        <w:t> </w:t>
      </w:r>
      <w:r>
        <w:rPr>
          <w:sz w:val="20"/>
        </w:rPr>
        <w:t>внутриобъектового</w:t>
      </w:r>
      <w:r>
        <w:rPr>
          <w:spacing w:val="-6"/>
          <w:sz w:val="20"/>
        </w:rPr>
        <w:t> </w:t>
      </w:r>
      <w:r>
        <w:rPr>
          <w:sz w:val="20"/>
        </w:rPr>
        <w:t>режимов на объектах капитального строительства</w:t>
      </w:r>
    </w:p>
    <w:p>
      <w:pPr>
        <w:spacing w:before="1"/>
        <w:ind w:left="0" w:right="282" w:firstLine="0"/>
        <w:jc w:val="center"/>
        <w:rPr>
          <w:sz w:val="20"/>
        </w:rPr>
      </w:pPr>
      <w:r>
        <w:rPr>
          <w:sz w:val="20"/>
        </w:rPr>
        <w:t>общества</w:t>
      </w:r>
      <w:r>
        <w:rPr>
          <w:spacing w:val="-9"/>
          <w:sz w:val="20"/>
        </w:rPr>
        <w:t> </w:t>
      </w:r>
      <w:r>
        <w:rPr>
          <w:sz w:val="20"/>
        </w:rPr>
        <w:t>с</w:t>
      </w:r>
      <w:r>
        <w:rPr>
          <w:spacing w:val="-9"/>
          <w:sz w:val="20"/>
        </w:rPr>
        <w:t> </w:t>
      </w:r>
      <w:r>
        <w:rPr>
          <w:sz w:val="20"/>
        </w:rPr>
        <w:t>ограниченной</w:t>
      </w:r>
      <w:r>
        <w:rPr>
          <w:spacing w:val="-9"/>
          <w:sz w:val="20"/>
        </w:rPr>
        <w:t> </w:t>
      </w:r>
      <w:r>
        <w:rPr>
          <w:sz w:val="20"/>
        </w:rPr>
        <w:t>ответственностью</w:t>
      </w:r>
      <w:r>
        <w:rPr>
          <w:spacing w:val="-9"/>
          <w:sz w:val="20"/>
        </w:rPr>
        <w:t> </w:t>
      </w:r>
      <w:r>
        <w:rPr>
          <w:sz w:val="20"/>
        </w:rPr>
        <w:t>«Городское</w:t>
      </w:r>
      <w:r>
        <w:rPr>
          <w:spacing w:val="-9"/>
          <w:sz w:val="20"/>
        </w:rPr>
        <w:t> </w:t>
      </w:r>
      <w:r>
        <w:rPr>
          <w:spacing w:val="-2"/>
          <w:sz w:val="20"/>
        </w:rPr>
        <w:t>строительство»</w:t>
      </w:r>
    </w:p>
    <w:p>
      <w:pPr>
        <w:pStyle w:val="BodyText"/>
        <w:spacing w:before="1"/>
        <w:rPr>
          <w:sz w:val="20"/>
        </w:rPr>
      </w:pPr>
    </w:p>
    <w:p>
      <w:pPr>
        <w:pStyle w:val="ListParagraph"/>
        <w:numPr>
          <w:ilvl w:val="0"/>
          <w:numId w:val="23"/>
        </w:numPr>
        <w:tabs>
          <w:tab w:pos="4412" w:val="left" w:leader="none"/>
        </w:tabs>
        <w:spacing w:line="240" w:lineRule="auto" w:before="0" w:after="0"/>
        <w:ind w:left="4412" w:right="0" w:hanging="201"/>
        <w:jc w:val="left"/>
        <w:rPr>
          <w:sz w:val="20"/>
        </w:rPr>
      </w:pPr>
      <w:bookmarkStart w:name="1. Общие положения" w:id="4"/>
      <w:bookmarkEnd w:id="4"/>
      <w:r>
        <w:rPr/>
      </w:r>
      <w:r>
        <w:rPr>
          <w:sz w:val="20"/>
        </w:rPr>
        <w:t>Общие</w:t>
      </w:r>
      <w:r>
        <w:rPr>
          <w:spacing w:val="-8"/>
          <w:sz w:val="20"/>
        </w:rPr>
        <w:t> </w:t>
      </w:r>
      <w:r>
        <w:rPr>
          <w:spacing w:val="-2"/>
          <w:sz w:val="20"/>
        </w:rPr>
        <w:t>положения</w:t>
      </w:r>
    </w:p>
    <w:p>
      <w:pPr>
        <w:pStyle w:val="ListParagraph"/>
        <w:numPr>
          <w:ilvl w:val="1"/>
          <w:numId w:val="23"/>
        </w:numPr>
        <w:tabs>
          <w:tab w:pos="1383" w:val="left" w:leader="none"/>
        </w:tabs>
        <w:spacing w:line="240" w:lineRule="auto" w:before="229" w:after="0"/>
        <w:ind w:left="285" w:right="562" w:firstLine="707"/>
        <w:jc w:val="both"/>
        <w:rPr>
          <w:sz w:val="20"/>
        </w:rPr>
      </w:pPr>
      <w:r>
        <w:rPr>
          <w:sz w:val="20"/>
        </w:rPr>
        <w:t>Настоящая инструкция регламентирует порядок организации пропускного и внутриобъектового режимов на объектах капитального строительства общества с ограниченной ответственностью «Городское строительство» (далее – общество),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w:t>
      </w:r>
      <w:bookmarkStart w:name="1.2. Инструкция распространяется на объе" w:id="5"/>
      <w:bookmarkEnd w:id="5"/>
      <w:r>
        <w:rPr>
          <w:sz w:val="20"/>
        </w:rPr>
        <w:t>ин</w:t>
      </w:r>
      <w:r>
        <w:rPr>
          <w:sz w:val="20"/>
        </w:rPr>
        <w:t>ых лиц, прибывших на объект.</w:t>
      </w:r>
    </w:p>
    <w:p>
      <w:pPr>
        <w:pStyle w:val="ListParagraph"/>
        <w:numPr>
          <w:ilvl w:val="1"/>
          <w:numId w:val="23"/>
        </w:numPr>
        <w:tabs>
          <w:tab w:pos="1352" w:val="left" w:leader="none"/>
        </w:tabs>
        <w:spacing w:line="240" w:lineRule="auto" w:before="0" w:after="0"/>
        <w:ind w:left="285" w:right="565" w:firstLine="707"/>
        <w:jc w:val="both"/>
        <w:rPr>
          <w:sz w:val="20"/>
        </w:rPr>
      </w:pPr>
      <w:r>
        <w:rPr>
          <w:sz w:val="20"/>
        </w:rPr>
        <w:t>Инструкция распространяется на объект капитального строительства и территорию, используемую для</w:t>
      </w:r>
      <w:r>
        <w:rPr>
          <w:spacing w:val="-7"/>
          <w:sz w:val="20"/>
        </w:rPr>
        <w:t> </w:t>
      </w:r>
      <w:r>
        <w:rPr>
          <w:sz w:val="20"/>
        </w:rPr>
        <w:t>его</w:t>
      </w:r>
      <w:r>
        <w:rPr>
          <w:spacing w:val="-5"/>
          <w:sz w:val="20"/>
        </w:rPr>
        <w:t> </w:t>
      </w:r>
      <w:r>
        <w:rPr>
          <w:sz w:val="20"/>
        </w:rPr>
        <w:t>возведения</w:t>
      </w:r>
      <w:r>
        <w:rPr>
          <w:spacing w:val="-7"/>
          <w:sz w:val="20"/>
        </w:rPr>
        <w:t> </w:t>
      </w:r>
      <w:r>
        <w:rPr>
          <w:sz w:val="20"/>
        </w:rPr>
        <w:t>(далее</w:t>
      </w:r>
      <w:r>
        <w:rPr>
          <w:spacing w:val="-6"/>
          <w:sz w:val="20"/>
        </w:rPr>
        <w:t> </w:t>
      </w:r>
      <w:r>
        <w:rPr>
          <w:sz w:val="20"/>
        </w:rPr>
        <w:t>–</w:t>
      </w:r>
      <w:r>
        <w:rPr>
          <w:spacing w:val="-5"/>
          <w:sz w:val="20"/>
        </w:rPr>
        <w:t> </w:t>
      </w:r>
      <w:r>
        <w:rPr>
          <w:sz w:val="20"/>
        </w:rPr>
        <w:t>строительная</w:t>
      </w:r>
      <w:r>
        <w:rPr>
          <w:spacing w:val="-5"/>
          <w:sz w:val="20"/>
        </w:rPr>
        <w:t> </w:t>
      </w:r>
      <w:r>
        <w:rPr>
          <w:sz w:val="20"/>
        </w:rPr>
        <w:t>площадка),</w:t>
      </w:r>
      <w:r>
        <w:rPr>
          <w:spacing w:val="-6"/>
          <w:sz w:val="20"/>
        </w:rPr>
        <w:t> </w:t>
      </w:r>
      <w:r>
        <w:rPr>
          <w:sz w:val="20"/>
        </w:rPr>
        <w:t>в</w:t>
      </w:r>
      <w:r>
        <w:rPr>
          <w:spacing w:val="-7"/>
          <w:sz w:val="20"/>
        </w:rPr>
        <w:t> </w:t>
      </w:r>
      <w:r>
        <w:rPr>
          <w:sz w:val="20"/>
        </w:rPr>
        <w:t>том</w:t>
      </w:r>
      <w:r>
        <w:rPr>
          <w:spacing w:val="-5"/>
          <w:sz w:val="20"/>
        </w:rPr>
        <w:t> </w:t>
      </w:r>
      <w:r>
        <w:rPr>
          <w:sz w:val="20"/>
        </w:rPr>
        <w:t>числе</w:t>
      </w:r>
      <w:r>
        <w:rPr>
          <w:spacing w:val="-6"/>
          <w:sz w:val="20"/>
        </w:rPr>
        <w:t> </w:t>
      </w:r>
      <w:r>
        <w:rPr>
          <w:sz w:val="20"/>
        </w:rPr>
        <w:t>производственные,</w:t>
      </w:r>
      <w:r>
        <w:rPr>
          <w:spacing w:val="-3"/>
          <w:sz w:val="20"/>
        </w:rPr>
        <w:t> </w:t>
      </w:r>
      <w:r>
        <w:rPr>
          <w:sz w:val="20"/>
        </w:rPr>
        <w:t>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w:t>
      </w:r>
    </w:p>
    <w:p>
      <w:pPr>
        <w:pStyle w:val="ListParagraph"/>
        <w:numPr>
          <w:ilvl w:val="1"/>
          <w:numId w:val="23"/>
        </w:numPr>
        <w:tabs>
          <w:tab w:pos="1431" w:val="left" w:leader="none"/>
        </w:tabs>
        <w:spacing w:line="240" w:lineRule="auto" w:before="2" w:after="0"/>
        <w:ind w:left="285" w:right="562" w:firstLine="707"/>
        <w:jc w:val="both"/>
        <w:rPr>
          <w:sz w:val="20"/>
        </w:rPr>
      </w:pPr>
      <w:r>
        <w:rPr>
          <w:sz w:val="20"/>
        </w:rPr>
        <w:t>Под пропускным режимом в настоящей инструкции понимается порядок, обеспечиваемый совокупностью</w:t>
      </w:r>
      <w:r>
        <w:rPr>
          <w:spacing w:val="-3"/>
          <w:sz w:val="20"/>
        </w:rPr>
        <w:t> </w:t>
      </w:r>
      <w:r>
        <w:rPr>
          <w:sz w:val="20"/>
        </w:rPr>
        <w:t>мероприятий</w:t>
      </w:r>
      <w:r>
        <w:rPr>
          <w:spacing w:val="-6"/>
          <w:sz w:val="20"/>
        </w:rPr>
        <w:t> </w:t>
      </w:r>
      <w:r>
        <w:rPr>
          <w:sz w:val="20"/>
        </w:rPr>
        <w:t>и</w:t>
      </w:r>
      <w:r>
        <w:rPr>
          <w:spacing w:val="-4"/>
          <w:sz w:val="20"/>
        </w:rPr>
        <w:t> </w:t>
      </w:r>
      <w:r>
        <w:rPr>
          <w:sz w:val="20"/>
        </w:rPr>
        <w:t>правил,</w:t>
      </w:r>
      <w:r>
        <w:rPr>
          <w:spacing w:val="-5"/>
          <w:sz w:val="20"/>
        </w:rPr>
        <w:t> </w:t>
      </w:r>
      <w:r>
        <w:rPr>
          <w:sz w:val="20"/>
        </w:rPr>
        <w:t>исключающих</w:t>
      </w:r>
      <w:r>
        <w:rPr>
          <w:spacing w:val="-4"/>
          <w:sz w:val="20"/>
        </w:rPr>
        <w:t> </w:t>
      </w:r>
      <w:r>
        <w:rPr>
          <w:sz w:val="20"/>
        </w:rPr>
        <w:t>возможность</w:t>
      </w:r>
      <w:r>
        <w:rPr>
          <w:spacing w:val="-5"/>
          <w:sz w:val="20"/>
        </w:rPr>
        <w:t> </w:t>
      </w:r>
      <w:r>
        <w:rPr>
          <w:sz w:val="20"/>
        </w:rPr>
        <w:t>бесконтрольного</w:t>
      </w:r>
      <w:r>
        <w:rPr>
          <w:spacing w:val="-4"/>
          <w:sz w:val="20"/>
        </w:rPr>
        <w:t> </w:t>
      </w:r>
      <w:r>
        <w:rPr>
          <w:sz w:val="20"/>
        </w:rPr>
        <w:t>входа</w:t>
      </w:r>
      <w:r>
        <w:rPr>
          <w:spacing w:val="-5"/>
          <w:sz w:val="20"/>
        </w:rPr>
        <w:t> </w:t>
      </w:r>
      <w:r>
        <w:rPr>
          <w:sz w:val="20"/>
        </w:rPr>
        <w:t>(выхода)</w:t>
      </w:r>
      <w:r>
        <w:rPr>
          <w:spacing w:val="-5"/>
          <w:sz w:val="20"/>
        </w:rPr>
        <w:t> </w:t>
      </w:r>
      <w:r>
        <w:rPr>
          <w:sz w:val="20"/>
        </w:rPr>
        <w:t>лиц,</w:t>
      </w:r>
      <w:r>
        <w:rPr>
          <w:spacing w:val="-5"/>
          <w:sz w:val="20"/>
        </w:rPr>
        <w:t> </w:t>
      </w:r>
      <w:r>
        <w:rPr>
          <w:sz w:val="20"/>
        </w:rPr>
        <w:t>въезда (выезда)</w:t>
      </w:r>
      <w:r>
        <w:rPr>
          <w:spacing w:val="-13"/>
          <w:sz w:val="20"/>
        </w:rPr>
        <w:t> </w:t>
      </w:r>
      <w:r>
        <w:rPr>
          <w:sz w:val="20"/>
        </w:rPr>
        <w:t>транспортных</w:t>
      </w:r>
      <w:r>
        <w:rPr>
          <w:spacing w:val="-12"/>
          <w:sz w:val="20"/>
        </w:rPr>
        <w:t> </w:t>
      </w:r>
      <w:r>
        <w:rPr>
          <w:sz w:val="20"/>
        </w:rPr>
        <w:t>средств,</w:t>
      </w:r>
      <w:r>
        <w:rPr>
          <w:spacing w:val="-13"/>
          <w:sz w:val="20"/>
        </w:rPr>
        <w:t> </w:t>
      </w:r>
      <w:r>
        <w:rPr>
          <w:sz w:val="20"/>
        </w:rPr>
        <w:t>вноса</w:t>
      </w:r>
      <w:r>
        <w:rPr>
          <w:spacing w:val="-12"/>
          <w:sz w:val="20"/>
        </w:rPr>
        <w:t> </w:t>
      </w:r>
      <w:r>
        <w:rPr>
          <w:sz w:val="20"/>
        </w:rPr>
        <w:t>(выноса),</w:t>
      </w:r>
      <w:r>
        <w:rPr>
          <w:spacing w:val="-13"/>
          <w:sz w:val="20"/>
        </w:rPr>
        <w:t> </w:t>
      </w:r>
      <w:r>
        <w:rPr>
          <w:sz w:val="20"/>
        </w:rPr>
        <w:t>ввоза</w:t>
      </w:r>
      <w:r>
        <w:rPr>
          <w:spacing w:val="-12"/>
          <w:sz w:val="20"/>
        </w:rPr>
        <w:t> </w:t>
      </w:r>
      <w:r>
        <w:rPr>
          <w:sz w:val="20"/>
        </w:rPr>
        <w:t>(вывоза)</w:t>
      </w:r>
      <w:r>
        <w:rPr>
          <w:spacing w:val="-13"/>
          <w:sz w:val="20"/>
        </w:rPr>
        <w:t> </w:t>
      </w:r>
      <w:r>
        <w:rPr>
          <w:sz w:val="20"/>
        </w:rPr>
        <w:t>имущества</w:t>
      </w:r>
      <w:r>
        <w:rPr>
          <w:spacing w:val="-12"/>
          <w:sz w:val="20"/>
        </w:rPr>
        <w:t> </w:t>
      </w:r>
      <w:r>
        <w:rPr>
          <w:sz w:val="20"/>
        </w:rPr>
        <w:t>на</w:t>
      </w:r>
      <w:r>
        <w:rPr>
          <w:spacing w:val="-13"/>
          <w:sz w:val="20"/>
        </w:rPr>
        <w:t> </w:t>
      </w:r>
      <w:r>
        <w:rPr>
          <w:sz w:val="20"/>
        </w:rPr>
        <w:t>охраняемый</w:t>
      </w:r>
      <w:r>
        <w:rPr>
          <w:spacing w:val="-12"/>
          <w:sz w:val="20"/>
        </w:rPr>
        <w:t> </w:t>
      </w:r>
      <w:r>
        <w:rPr>
          <w:sz w:val="20"/>
        </w:rPr>
        <w:t>объект</w:t>
      </w:r>
      <w:r>
        <w:rPr>
          <w:spacing w:val="-13"/>
          <w:sz w:val="20"/>
        </w:rPr>
        <w:t> </w:t>
      </w:r>
      <w:r>
        <w:rPr>
          <w:sz w:val="20"/>
        </w:rPr>
        <w:t>и</w:t>
      </w:r>
      <w:r>
        <w:rPr>
          <w:spacing w:val="-12"/>
          <w:sz w:val="20"/>
        </w:rPr>
        <w:t> </w:t>
      </w:r>
      <w:r>
        <w:rPr>
          <w:sz w:val="20"/>
        </w:rPr>
        <w:t>с</w:t>
      </w:r>
      <w:r>
        <w:rPr>
          <w:spacing w:val="-13"/>
          <w:sz w:val="20"/>
        </w:rPr>
        <w:t> </w:t>
      </w:r>
      <w:r>
        <w:rPr>
          <w:sz w:val="20"/>
        </w:rPr>
        <w:t>охраняемого </w:t>
      </w:r>
      <w:r>
        <w:rPr>
          <w:spacing w:val="-2"/>
          <w:sz w:val="20"/>
        </w:rPr>
        <w:t>объекта.</w:t>
      </w:r>
    </w:p>
    <w:p>
      <w:pPr>
        <w:pStyle w:val="ListParagraph"/>
        <w:numPr>
          <w:ilvl w:val="1"/>
          <w:numId w:val="23"/>
        </w:numPr>
        <w:tabs>
          <w:tab w:pos="1369" w:val="left" w:leader="none"/>
        </w:tabs>
        <w:spacing w:line="240" w:lineRule="auto" w:before="0" w:after="0"/>
        <w:ind w:left="285" w:right="565" w:firstLine="707"/>
        <w:jc w:val="both"/>
        <w:rPr>
          <w:sz w:val="20"/>
        </w:rPr>
      </w:pPr>
      <w:r>
        <w:rPr>
          <w:sz w:val="20"/>
        </w:rPr>
        <w:t>Под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pPr>
        <w:pStyle w:val="ListParagraph"/>
        <w:numPr>
          <w:ilvl w:val="1"/>
          <w:numId w:val="23"/>
        </w:numPr>
        <w:tabs>
          <w:tab w:pos="1364" w:val="left" w:leader="none"/>
        </w:tabs>
        <w:spacing w:line="240" w:lineRule="auto" w:before="0" w:after="0"/>
        <w:ind w:left="285" w:right="565" w:firstLine="707"/>
        <w:jc w:val="both"/>
        <w:rPr>
          <w:sz w:val="20"/>
        </w:rPr>
      </w:pPr>
      <w:r>
        <w:rPr>
          <w:color w:val="21272E"/>
          <w:sz w:val="20"/>
        </w:rPr>
        <w:t>Пропускной и внутриобъектовый режимы устанавливаются в целях обеспечения безопасности на объекте, </w:t>
      </w:r>
      <w:r>
        <w:rPr>
          <w:sz w:val="20"/>
        </w:rPr>
        <w:t>сохранности товарно–материальных ценностей, находящихся на объекте, </w:t>
      </w:r>
      <w:r>
        <w:rPr>
          <w:color w:val="21272E"/>
          <w:sz w:val="20"/>
        </w:rPr>
        <w:t>установления единого пропускного режима, а также порядка перемещения на объекте, </w:t>
      </w:r>
      <w:r>
        <w:rPr>
          <w:sz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pPr>
        <w:pStyle w:val="ListParagraph"/>
        <w:numPr>
          <w:ilvl w:val="1"/>
          <w:numId w:val="23"/>
        </w:numPr>
        <w:tabs>
          <w:tab w:pos="1360" w:val="left" w:leader="none"/>
        </w:tabs>
        <w:spacing w:line="240" w:lineRule="auto" w:before="0" w:after="0"/>
        <w:ind w:left="285" w:right="562" w:firstLine="708"/>
        <w:jc w:val="both"/>
        <w:rPr>
          <w:color w:val="21272E"/>
          <w:sz w:val="20"/>
        </w:rPr>
      </w:pPr>
      <w:r>
        <w:rPr>
          <w:sz w:val="20"/>
        </w:rPr>
        <w:t>Требования настоящей инструкции обязательны для выполнения всеми находящимися на объекте лицами, в том числе работниками заказчика,</w:t>
      </w:r>
      <w:r>
        <w:rPr>
          <w:spacing w:val="40"/>
          <w:sz w:val="20"/>
        </w:rPr>
        <w:t> </w:t>
      </w:r>
      <w:r>
        <w:rPr>
          <w:sz w:val="20"/>
        </w:rPr>
        <w:t>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работниками</w:t>
      </w:r>
      <w:r>
        <w:rPr>
          <w:spacing w:val="-13"/>
          <w:sz w:val="20"/>
        </w:rPr>
        <w:t> </w:t>
      </w:r>
      <w:r>
        <w:rPr>
          <w:sz w:val="20"/>
        </w:rPr>
        <w:t>отдела</w:t>
      </w:r>
      <w:r>
        <w:rPr>
          <w:spacing w:val="-12"/>
          <w:sz w:val="20"/>
        </w:rPr>
        <w:t> </w:t>
      </w:r>
      <w:r>
        <w:rPr>
          <w:sz w:val="20"/>
        </w:rPr>
        <w:t>продаж,</w:t>
      </w:r>
      <w:r>
        <w:rPr>
          <w:spacing w:val="-12"/>
          <w:sz w:val="20"/>
        </w:rPr>
        <w:t> </w:t>
      </w:r>
      <w:r>
        <w:rPr>
          <w:sz w:val="20"/>
        </w:rPr>
        <w:t>субподрядных</w:t>
      </w:r>
      <w:r>
        <w:rPr>
          <w:spacing w:val="-11"/>
          <w:sz w:val="20"/>
        </w:rPr>
        <w:t> </w:t>
      </w:r>
      <w:r>
        <w:rPr>
          <w:sz w:val="20"/>
        </w:rPr>
        <w:t>и</w:t>
      </w:r>
      <w:r>
        <w:rPr>
          <w:spacing w:val="-13"/>
          <w:sz w:val="20"/>
        </w:rPr>
        <w:t> </w:t>
      </w:r>
      <w:r>
        <w:rPr>
          <w:sz w:val="20"/>
        </w:rPr>
        <w:t>сторонних</w:t>
      </w:r>
      <w:r>
        <w:rPr>
          <w:spacing w:val="-9"/>
          <w:sz w:val="20"/>
        </w:rPr>
        <w:t> </w:t>
      </w:r>
      <w:r>
        <w:rPr>
          <w:sz w:val="20"/>
        </w:rPr>
        <w:t>организаций,</w:t>
      </w:r>
      <w:r>
        <w:rPr>
          <w:spacing w:val="-13"/>
          <w:sz w:val="20"/>
        </w:rPr>
        <w:t> </w:t>
      </w:r>
      <w:r>
        <w:rPr>
          <w:sz w:val="20"/>
        </w:rPr>
        <w:t>а</w:t>
      </w:r>
      <w:r>
        <w:rPr>
          <w:spacing w:val="-10"/>
          <w:sz w:val="20"/>
        </w:rPr>
        <w:t> </w:t>
      </w:r>
      <w:r>
        <w:rPr>
          <w:sz w:val="20"/>
        </w:rPr>
        <w:t>также</w:t>
      </w:r>
      <w:r>
        <w:rPr>
          <w:spacing w:val="-13"/>
          <w:sz w:val="20"/>
        </w:rPr>
        <w:t> </w:t>
      </w:r>
      <w:r>
        <w:rPr>
          <w:sz w:val="20"/>
        </w:rPr>
        <w:t>иными</w:t>
      </w:r>
      <w:r>
        <w:rPr>
          <w:spacing w:val="-11"/>
          <w:sz w:val="20"/>
        </w:rPr>
        <w:t> </w:t>
      </w:r>
      <w:r>
        <w:rPr>
          <w:sz w:val="20"/>
        </w:rPr>
        <w:t>лица,</w:t>
      </w:r>
      <w:r>
        <w:rPr>
          <w:spacing w:val="-13"/>
          <w:sz w:val="20"/>
        </w:rPr>
        <w:t> </w:t>
      </w:r>
      <w:r>
        <w:rPr>
          <w:sz w:val="20"/>
        </w:rPr>
        <w:t>не</w:t>
      </w:r>
      <w:r>
        <w:rPr>
          <w:spacing w:val="-12"/>
          <w:sz w:val="20"/>
        </w:rPr>
        <w:t> </w:t>
      </w:r>
      <w:r>
        <w:rPr>
          <w:sz w:val="20"/>
        </w:rPr>
        <w:t>задействованными в выполнении работ на объекте (далее – посетители), и ознакомленными с требованиями инструкции.</w:t>
      </w:r>
    </w:p>
    <w:p>
      <w:pPr>
        <w:pStyle w:val="ListParagraph"/>
        <w:numPr>
          <w:ilvl w:val="1"/>
          <w:numId w:val="23"/>
        </w:numPr>
        <w:tabs>
          <w:tab w:pos="1430" w:val="left" w:leader="none"/>
        </w:tabs>
        <w:spacing w:line="240" w:lineRule="auto" w:before="0" w:after="0"/>
        <w:ind w:left="285" w:right="563" w:firstLine="708"/>
        <w:jc w:val="both"/>
        <w:rPr>
          <w:sz w:val="20"/>
        </w:rPr>
      </w:pPr>
      <w:r>
        <w:rPr>
          <w:color w:val="21272E"/>
          <w:sz w:val="20"/>
        </w:rPr>
        <w:t>Организация, непосредственное осуществление и контроль за соблюдением пропускного и внутриобъектового режимов на объекте </w:t>
      </w:r>
      <w:r>
        <w:rPr>
          <w:sz w:val="20"/>
        </w:rPr>
        <w:t>возлагается на начальника участка, главного специалиста по вопросам обеспечения безопасности, специалиста по вопросам обеспечения безопасности (далее – специалисты по безопасности), а также работников частной охранной организации, привлеченных к осуществлению охраны объекта по договору гражданско–правового характера (далее – частные охранники).</w:t>
      </w:r>
    </w:p>
    <w:p>
      <w:pPr>
        <w:spacing w:before="0"/>
        <w:ind w:left="285" w:right="564" w:firstLine="707"/>
        <w:jc w:val="both"/>
        <w:rPr>
          <w:sz w:val="20"/>
        </w:rPr>
      </w:pPr>
      <w:r>
        <w:rPr>
          <w:sz w:val="20"/>
        </w:rPr>
        <w:t>В</w:t>
      </w:r>
      <w:r>
        <w:rPr>
          <w:spacing w:val="-13"/>
          <w:sz w:val="20"/>
        </w:rPr>
        <w:t> </w:t>
      </w:r>
      <w:r>
        <w:rPr>
          <w:sz w:val="20"/>
        </w:rPr>
        <w:t>отсутствие</w:t>
      </w:r>
      <w:r>
        <w:rPr>
          <w:spacing w:val="-12"/>
          <w:sz w:val="20"/>
        </w:rPr>
        <w:t> </w:t>
      </w:r>
      <w:r>
        <w:rPr>
          <w:sz w:val="20"/>
        </w:rPr>
        <w:t>начальника</w:t>
      </w:r>
      <w:r>
        <w:rPr>
          <w:spacing w:val="-13"/>
          <w:sz w:val="20"/>
        </w:rPr>
        <w:t> </w:t>
      </w:r>
      <w:r>
        <w:rPr>
          <w:sz w:val="20"/>
        </w:rPr>
        <w:t>участка</w:t>
      </w:r>
      <w:r>
        <w:rPr>
          <w:spacing w:val="-12"/>
          <w:sz w:val="20"/>
        </w:rPr>
        <w:t> </w:t>
      </w:r>
      <w:r>
        <w:rPr>
          <w:sz w:val="20"/>
        </w:rPr>
        <w:t>все</w:t>
      </w:r>
      <w:r>
        <w:rPr>
          <w:spacing w:val="-13"/>
          <w:sz w:val="20"/>
        </w:rPr>
        <w:t> </w:t>
      </w:r>
      <w:r>
        <w:rPr>
          <w:sz w:val="20"/>
        </w:rPr>
        <w:t>осуществляемые</w:t>
      </w:r>
      <w:r>
        <w:rPr>
          <w:spacing w:val="-12"/>
          <w:sz w:val="20"/>
        </w:rPr>
        <w:t> </w:t>
      </w:r>
      <w:r>
        <w:rPr>
          <w:sz w:val="20"/>
        </w:rPr>
        <w:t>им</w:t>
      </w:r>
      <w:r>
        <w:rPr>
          <w:spacing w:val="-13"/>
          <w:sz w:val="20"/>
        </w:rPr>
        <w:t> </w:t>
      </w:r>
      <w:r>
        <w:rPr>
          <w:sz w:val="20"/>
        </w:rPr>
        <w:t>согласования</w:t>
      </w:r>
      <w:r>
        <w:rPr>
          <w:spacing w:val="-12"/>
          <w:sz w:val="20"/>
        </w:rPr>
        <w:t> </w:t>
      </w:r>
      <w:r>
        <w:rPr>
          <w:sz w:val="20"/>
        </w:rPr>
        <w:t>(уведомления),</w:t>
      </w:r>
      <w:r>
        <w:rPr>
          <w:spacing w:val="-13"/>
          <w:sz w:val="20"/>
        </w:rPr>
        <w:t> </w:t>
      </w:r>
      <w:r>
        <w:rPr>
          <w:sz w:val="20"/>
        </w:rPr>
        <w:t>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w:t>
      </w:r>
    </w:p>
    <w:p>
      <w:pPr>
        <w:spacing w:before="0"/>
        <w:ind w:left="285" w:right="565" w:firstLine="708"/>
        <w:jc w:val="both"/>
        <w:rPr>
          <w:sz w:val="20"/>
        </w:rPr>
      </w:pPr>
      <w:r>
        <w:rPr>
          <w:sz w:val="20"/>
        </w:rPr>
        <w:t>К</w:t>
      </w:r>
      <w:r>
        <w:rPr>
          <w:color w:val="21272E"/>
          <w:sz w:val="20"/>
        </w:rPr>
        <w:t>онтроль за соблюдением пропускного и внутриобъектового режимов работниками субсубподрядных организаций возлагается на </w:t>
      </w:r>
      <w:r>
        <w:rPr>
          <w:sz w:val="20"/>
        </w:rPr>
        <w:t>работников субподрядных организаций, назначенных ответственными лицами на объекте (далее – ответственное лицо субподрядной организации).</w:t>
      </w:r>
    </w:p>
    <w:p>
      <w:pPr>
        <w:pStyle w:val="ListParagraph"/>
        <w:numPr>
          <w:ilvl w:val="1"/>
          <w:numId w:val="23"/>
        </w:numPr>
        <w:tabs>
          <w:tab w:pos="1370" w:val="left" w:leader="none"/>
        </w:tabs>
        <w:spacing w:line="240" w:lineRule="auto" w:before="0" w:after="0"/>
        <w:ind w:left="285" w:right="563" w:firstLine="708"/>
        <w:jc w:val="both"/>
        <w:rPr>
          <w:sz w:val="20"/>
        </w:rPr>
      </w:pPr>
      <w:r>
        <w:rPr>
          <w:sz w:val="20"/>
        </w:rPr>
        <w:t>Вопросы 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pPr>
        <w:pStyle w:val="ListParagraph"/>
        <w:numPr>
          <w:ilvl w:val="1"/>
          <w:numId w:val="23"/>
        </w:numPr>
        <w:tabs>
          <w:tab w:pos="1333" w:val="left" w:leader="none"/>
        </w:tabs>
        <w:spacing w:line="240" w:lineRule="auto" w:before="0" w:after="0"/>
        <w:ind w:left="285" w:right="565" w:firstLine="707"/>
        <w:jc w:val="both"/>
        <w:rPr>
          <w:sz w:val="20"/>
        </w:rPr>
      </w:pPr>
      <w:r>
        <w:rPr>
          <w:sz w:val="20"/>
        </w:rPr>
        <w:t>Частные</w:t>
      </w:r>
      <w:r>
        <w:rPr>
          <w:spacing w:val="-13"/>
          <w:sz w:val="20"/>
        </w:rPr>
        <w:t> </w:t>
      </w:r>
      <w:r>
        <w:rPr>
          <w:sz w:val="20"/>
        </w:rPr>
        <w:t>охранники</w:t>
      </w:r>
      <w:r>
        <w:rPr>
          <w:spacing w:val="-12"/>
          <w:sz w:val="20"/>
        </w:rPr>
        <w:t> </w:t>
      </w:r>
      <w:r>
        <w:rPr>
          <w:sz w:val="20"/>
        </w:rPr>
        <w:t>при</w:t>
      </w:r>
      <w:r>
        <w:rPr>
          <w:spacing w:val="-13"/>
          <w:sz w:val="20"/>
        </w:rPr>
        <w:t> </w:t>
      </w:r>
      <w:r>
        <w:rPr>
          <w:sz w:val="20"/>
        </w:rPr>
        <w:t>обеспечении</w:t>
      </w:r>
      <w:r>
        <w:rPr>
          <w:spacing w:val="-12"/>
          <w:sz w:val="20"/>
        </w:rPr>
        <w:t> </w:t>
      </w:r>
      <w:r>
        <w:rPr>
          <w:sz w:val="20"/>
        </w:rPr>
        <w:t>внутриобъектового</w:t>
      </w:r>
      <w:r>
        <w:rPr>
          <w:spacing w:val="-12"/>
          <w:sz w:val="20"/>
        </w:rPr>
        <w:t> </w:t>
      </w:r>
      <w:r>
        <w:rPr>
          <w:sz w:val="20"/>
        </w:rPr>
        <w:t>и</w:t>
      </w:r>
      <w:r>
        <w:rPr>
          <w:spacing w:val="-12"/>
          <w:sz w:val="20"/>
        </w:rPr>
        <w:t> </w:t>
      </w:r>
      <w:r>
        <w:rPr>
          <w:sz w:val="20"/>
        </w:rPr>
        <w:t>пропускного</w:t>
      </w:r>
      <w:r>
        <w:rPr>
          <w:spacing w:val="-12"/>
          <w:sz w:val="20"/>
        </w:rPr>
        <w:t> </w:t>
      </w:r>
      <w:r>
        <w:rPr>
          <w:sz w:val="20"/>
        </w:rPr>
        <w:t>режимов</w:t>
      </w:r>
      <w:r>
        <w:rPr>
          <w:spacing w:val="-13"/>
          <w:sz w:val="20"/>
        </w:rPr>
        <w:t> </w:t>
      </w:r>
      <w:r>
        <w:rPr>
          <w:sz w:val="20"/>
        </w:rPr>
        <w:t>в</w:t>
      </w:r>
      <w:r>
        <w:rPr>
          <w:spacing w:val="-12"/>
          <w:sz w:val="20"/>
        </w:rPr>
        <w:t> </w:t>
      </w:r>
      <w:r>
        <w:rPr>
          <w:sz w:val="20"/>
        </w:rPr>
        <w:t>пределах</w:t>
      </w:r>
      <w:r>
        <w:rPr>
          <w:spacing w:val="-12"/>
          <w:sz w:val="20"/>
        </w:rPr>
        <w:t> </w:t>
      </w:r>
      <w:r>
        <w:rPr>
          <w:sz w:val="20"/>
        </w:rPr>
        <w:t>объекта охраны имеют право:</w:t>
      </w:r>
    </w:p>
    <w:p>
      <w:pPr>
        <w:pStyle w:val="ListParagraph"/>
        <w:numPr>
          <w:ilvl w:val="1"/>
          <w:numId w:val="21"/>
        </w:numPr>
        <w:tabs>
          <w:tab w:pos="1197" w:val="left" w:leader="none"/>
        </w:tabs>
        <w:spacing w:line="240" w:lineRule="auto" w:before="0" w:after="0"/>
        <w:ind w:left="285" w:right="568" w:firstLine="707"/>
        <w:jc w:val="both"/>
        <w:rPr>
          <w:sz w:val="20"/>
        </w:rPr>
      </w:pPr>
      <w:r>
        <w:rPr>
          <w:sz w:val="20"/>
        </w:rPr>
        <w:t>требовать</w:t>
      </w:r>
      <w:r>
        <w:rPr>
          <w:spacing w:val="-13"/>
          <w:sz w:val="20"/>
        </w:rPr>
        <w:t> </w:t>
      </w:r>
      <w:r>
        <w:rPr>
          <w:sz w:val="20"/>
        </w:rPr>
        <w:t>от</w:t>
      </w:r>
      <w:r>
        <w:rPr>
          <w:spacing w:val="-12"/>
          <w:sz w:val="20"/>
        </w:rPr>
        <w:t> </w:t>
      </w:r>
      <w:r>
        <w:rPr>
          <w:sz w:val="20"/>
        </w:rPr>
        <w:t>персонала</w:t>
      </w:r>
      <w:r>
        <w:rPr>
          <w:spacing w:val="-13"/>
          <w:sz w:val="20"/>
        </w:rPr>
        <w:t> </w:t>
      </w:r>
      <w:r>
        <w:rPr>
          <w:sz w:val="20"/>
        </w:rPr>
        <w:t>и</w:t>
      </w:r>
      <w:r>
        <w:rPr>
          <w:spacing w:val="-12"/>
          <w:sz w:val="20"/>
        </w:rPr>
        <w:t> </w:t>
      </w:r>
      <w:r>
        <w:rPr>
          <w:sz w:val="20"/>
        </w:rPr>
        <w:t>посетителей</w:t>
      </w:r>
      <w:r>
        <w:rPr>
          <w:spacing w:val="-13"/>
          <w:sz w:val="20"/>
        </w:rPr>
        <w:t> </w:t>
      </w:r>
      <w:r>
        <w:rPr>
          <w:sz w:val="20"/>
        </w:rPr>
        <w:t>объектов</w:t>
      </w:r>
      <w:r>
        <w:rPr>
          <w:spacing w:val="-12"/>
          <w:sz w:val="20"/>
        </w:rPr>
        <w:t> </w:t>
      </w:r>
      <w:r>
        <w:rPr>
          <w:sz w:val="20"/>
        </w:rPr>
        <w:t>охраны</w:t>
      </w:r>
      <w:r>
        <w:rPr>
          <w:spacing w:val="-13"/>
          <w:sz w:val="20"/>
        </w:rPr>
        <w:t> </w:t>
      </w:r>
      <w:r>
        <w:rPr>
          <w:sz w:val="20"/>
        </w:rPr>
        <w:t>соблюдения</w:t>
      </w:r>
      <w:r>
        <w:rPr>
          <w:spacing w:val="-12"/>
          <w:sz w:val="20"/>
        </w:rPr>
        <w:t> </w:t>
      </w:r>
      <w:r>
        <w:rPr>
          <w:sz w:val="20"/>
        </w:rPr>
        <w:t>внутриобъектового</w:t>
      </w:r>
      <w:r>
        <w:rPr>
          <w:spacing w:val="-13"/>
          <w:sz w:val="20"/>
        </w:rPr>
        <w:t> </w:t>
      </w:r>
      <w:r>
        <w:rPr>
          <w:sz w:val="20"/>
        </w:rPr>
        <w:t>и</w:t>
      </w:r>
      <w:r>
        <w:rPr>
          <w:spacing w:val="-12"/>
          <w:sz w:val="20"/>
        </w:rPr>
        <w:t> </w:t>
      </w:r>
      <w:r>
        <w:rPr>
          <w:sz w:val="20"/>
        </w:rPr>
        <w:t>пропускного </w:t>
      </w:r>
      <w:r>
        <w:rPr>
          <w:spacing w:val="-2"/>
          <w:sz w:val="20"/>
        </w:rPr>
        <w:t>режимов.</w:t>
      </w:r>
    </w:p>
    <w:p>
      <w:pPr>
        <w:pStyle w:val="ListParagraph"/>
        <w:numPr>
          <w:ilvl w:val="1"/>
          <w:numId w:val="21"/>
        </w:numPr>
        <w:tabs>
          <w:tab w:pos="1264" w:val="left" w:leader="none"/>
        </w:tabs>
        <w:spacing w:line="240" w:lineRule="auto" w:before="0" w:after="0"/>
        <w:ind w:left="285" w:right="563" w:firstLine="707"/>
        <w:jc w:val="both"/>
        <w:rPr>
          <w:sz w:val="20"/>
        </w:rPr>
      </w:pPr>
      <w:r>
        <w:rPr>
          <w:sz w:val="20"/>
        </w:rPr>
        <w:t>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pPr>
        <w:pStyle w:val="ListParagraph"/>
        <w:numPr>
          <w:ilvl w:val="1"/>
          <w:numId w:val="21"/>
        </w:numPr>
        <w:tabs>
          <w:tab w:pos="1159" w:val="left" w:leader="none"/>
        </w:tabs>
        <w:spacing w:line="240" w:lineRule="auto" w:before="0" w:after="0"/>
        <w:ind w:left="285" w:right="563" w:firstLine="708"/>
        <w:jc w:val="both"/>
        <w:rPr>
          <w:sz w:val="20"/>
        </w:rPr>
      </w:pPr>
      <w:r>
        <w:rPr>
          <w:sz w:val="20"/>
        </w:rPr>
        <w:t>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pPr>
        <w:pStyle w:val="ListParagraph"/>
        <w:spacing w:after="0" w:line="240" w:lineRule="auto"/>
        <w:jc w:val="both"/>
        <w:rPr>
          <w:sz w:val="20"/>
        </w:rPr>
        <w:sectPr>
          <w:pgSz w:w="11910" w:h="16840"/>
          <w:pgMar w:top="620" w:bottom="280" w:left="1133" w:right="283"/>
        </w:sectPr>
      </w:pPr>
    </w:p>
    <w:p>
      <w:pPr>
        <w:pStyle w:val="ListParagraph"/>
        <w:numPr>
          <w:ilvl w:val="1"/>
          <w:numId w:val="21"/>
        </w:numPr>
        <w:tabs>
          <w:tab w:pos="1238" w:val="left" w:leader="none"/>
        </w:tabs>
        <w:spacing w:line="240" w:lineRule="auto" w:before="70" w:after="0"/>
        <w:ind w:left="285" w:right="566" w:firstLine="707"/>
        <w:jc w:val="both"/>
        <w:rPr>
          <w:sz w:val="20"/>
        </w:rPr>
      </w:pPr>
      <w:r>
        <w:rPr>
          <w:sz w:val="20"/>
        </w:rPr>
        <w:t>применять физическую силу, специальные средства и огнестрельное оружие в случаях и порядке, которые установлены </w:t>
      </w:r>
      <w:hyperlink r:id="rId6">
        <w:r>
          <w:rPr>
            <w:sz w:val="20"/>
          </w:rPr>
          <w:t>законодательством</w:t>
        </w:r>
      </w:hyperlink>
      <w:r>
        <w:rPr>
          <w:sz w:val="20"/>
        </w:rPr>
        <w:t> Российской Федерации;</w:t>
      </w:r>
    </w:p>
    <w:p>
      <w:pPr>
        <w:pStyle w:val="ListParagraph"/>
        <w:numPr>
          <w:ilvl w:val="1"/>
          <w:numId w:val="21"/>
        </w:numPr>
        <w:tabs>
          <w:tab w:pos="1159" w:val="left" w:leader="none"/>
        </w:tabs>
        <w:spacing w:line="240" w:lineRule="auto" w:before="1" w:after="0"/>
        <w:ind w:left="1159" w:right="0" w:hanging="166"/>
        <w:jc w:val="both"/>
        <w:rPr>
          <w:sz w:val="20"/>
        </w:rPr>
      </w:pPr>
      <w:r>
        <w:rPr>
          <w:sz w:val="20"/>
        </w:rPr>
        <w:t>оказывать</w:t>
      </w:r>
      <w:r>
        <w:rPr>
          <w:spacing w:val="-9"/>
          <w:sz w:val="20"/>
        </w:rPr>
        <w:t> </w:t>
      </w:r>
      <w:r>
        <w:rPr>
          <w:sz w:val="20"/>
        </w:rPr>
        <w:t>содействие</w:t>
      </w:r>
      <w:r>
        <w:rPr>
          <w:spacing w:val="-6"/>
          <w:sz w:val="20"/>
        </w:rPr>
        <w:t> </w:t>
      </w:r>
      <w:r>
        <w:rPr>
          <w:sz w:val="20"/>
        </w:rPr>
        <w:t>правоохранительным</w:t>
      </w:r>
      <w:r>
        <w:rPr>
          <w:spacing w:val="-7"/>
          <w:sz w:val="20"/>
        </w:rPr>
        <w:t> </w:t>
      </w:r>
      <w:r>
        <w:rPr>
          <w:sz w:val="20"/>
        </w:rPr>
        <w:t>органам</w:t>
      </w:r>
      <w:r>
        <w:rPr>
          <w:spacing w:val="-8"/>
          <w:sz w:val="20"/>
        </w:rPr>
        <w:t> </w:t>
      </w:r>
      <w:r>
        <w:rPr>
          <w:sz w:val="20"/>
        </w:rPr>
        <w:t>в</w:t>
      </w:r>
      <w:r>
        <w:rPr>
          <w:spacing w:val="-9"/>
          <w:sz w:val="20"/>
        </w:rPr>
        <w:t> </w:t>
      </w:r>
      <w:r>
        <w:rPr>
          <w:sz w:val="20"/>
        </w:rPr>
        <w:t>решении</w:t>
      </w:r>
      <w:r>
        <w:rPr>
          <w:spacing w:val="-8"/>
          <w:sz w:val="20"/>
        </w:rPr>
        <w:t> </w:t>
      </w:r>
      <w:r>
        <w:rPr>
          <w:sz w:val="20"/>
        </w:rPr>
        <w:t>возложенных</w:t>
      </w:r>
      <w:r>
        <w:rPr>
          <w:spacing w:val="-7"/>
          <w:sz w:val="20"/>
        </w:rPr>
        <w:t> </w:t>
      </w:r>
      <w:r>
        <w:rPr>
          <w:sz w:val="20"/>
        </w:rPr>
        <w:t>на</w:t>
      </w:r>
      <w:r>
        <w:rPr>
          <w:spacing w:val="-6"/>
          <w:sz w:val="20"/>
        </w:rPr>
        <w:t> </w:t>
      </w:r>
      <w:r>
        <w:rPr>
          <w:sz w:val="20"/>
        </w:rPr>
        <w:t>них</w:t>
      </w:r>
      <w:r>
        <w:rPr>
          <w:spacing w:val="-8"/>
          <w:sz w:val="20"/>
        </w:rPr>
        <w:t> </w:t>
      </w:r>
      <w:r>
        <w:rPr>
          <w:spacing w:val="-2"/>
          <w:sz w:val="20"/>
        </w:rPr>
        <w:t>задач.</w:t>
      </w:r>
    </w:p>
    <w:p>
      <w:pPr>
        <w:pStyle w:val="ListParagraph"/>
        <w:numPr>
          <w:ilvl w:val="1"/>
          <w:numId w:val="23"/>
        </w:numPr>
        <w:tabs>
          <w:tab w:pos="1444" w:val="left" w:leader="none"/>
        </w:tabs>
        <w:spacing w:line="240" w:lineRule="auto" w:before="0" w:after="0"/>
        <w:ind w:left="1444" w:right="0" w:hanging="451"/>
        <w:jc w:val="both"/>
        <w:rPr>
          <w:sz w:val="20"/>
        </w:rPr>
      </w:pPr>
      <w:r>
        <w:rPr>
          <w:sz w:val="20"/>
        </w:rPr>
        <w:t>Частные</w:t>
      </w:r>
      <w:r>
        <w:rPr>
          <w:spacing w:val="-9"/>
          <w:sz w:val="20"/>
        </w:rPr>
        <w:t> </w:t>
      </w:r>
      <w:r>
        <w:rPr>
          <w:sz w:val="20"/>
        </w:rPr>
        <w:t>охранники</w:t>
      </w:r>
      <w:r>
        <w:rPr>
          <w:spacing w:val="-7"/>
          <w:sz w:val="20"/>
        </w:rPr>
        <w:t> </w:t>
      </w:r>
      <w:r>
        <w:rPr>
          <w:sz w:val="20"/>
        </w:rPr>
        <w:t>при</w:t>
      </w:r>
      <w:r>
        <w:rPr>
          <w:spacing w:val="-9"/>
          <w:sz w:val="20"/>
        </w:rPr>
        <w:t> </w:t>
      </w:r>
      <w:r>
        <w:rPr>
          <w:sz w:val="20"/>
        </w:rPr>
        <w:t>обеспечении</w:t>
      </w:r>
      <w:r>
        <w:rPr>
          <w:spacing w:val="-10"/>
          <w:sz w:val="20"/>
        </w:rPr>
        <w:t> </w:t>
      </w:r>
      <w:r>
        <w:rPr>
          <w:sz w:val="20"/>
        </w:rPr>
        <w:t>внутриобъектового</w:t>
      </w:r>
      <w:r>
        <w:rPr>
          <w:spacing w:val="-7"/>
          <w:sz w:val="20"/>
        </w:rPr>
        <w:t> </w:t>
      </w:r>
      <w:r>
        <w:rPr>
          <w:sz w:val="20"/>
        </w:rPr>
        <w:t>и</w:t>
      </w:r>
      <w:r>
        <w:rPr>
          <w:spacing w:val="-9"/>
          <w:sz w:val="20"/>
        </w:rPr>
        <w:t> </w:t>
      </w:r>
      <w:r>
        <w:rPr>
          <w:sz w:val="20"/>
        </w:rPr>
        <w:t>пропускного</w:t>
      </w:r>
      <w:r>
        <w:rPr>
          <w:spacing w:val="-8"/>
          <w:sz w:val="20"/>
        </w:rPr>
        <w:t> </w:t>
      </w:r>
      <w:r>
        <w:rPr>
          <w:sz w:val="20"/>
        </w:rPr>
        <w:t>режимов</w:t>
      </w:r>
      <w:r>
        <w:rPr>
          <w:spacing w:val="-9"/>
          <w:sz w:val="20"/>
        </w:rPr>
        <w:t> </w:t>
      </w:r>
      <w:r>
        <w:rPr>
          <w:spacing w:val="-2"/>
          <w:sz w:val="20"/>
        </w:rPr>
        <w:t>обязаны:</w:t>
      </w:r>
    </w:p>
    <w:p>
      <w:pPr>
        <w:pStyle w:val="ListParagraph"/>
        <w:numPr>
          <w:ilvl w:val="0"/>
          <w:numId w:val="24"/>
        </w:numPr>
        <w:tabs>
          <w:tab w:pos="1210" w:val="left" w:leader="none"/>
        </w:tabs>
        <w:spacing w:line="229" w:lineRule="exact" w:before="1" w:after="0"/>
        <w:ind w:left="1210" w:right="0" w:hanging="217"/>
        <w:jc w:val="both"/>
        <w:rPr>
          <w:sz w:val="20"/>
        </w:rPr>
      </w:pPr>
      <w:r>
        <w:rPr>
          <w:sz w:val="20"/>
        </w:rPr>
        <w:t>руководствоваться</w:t>
      </w:r>
      <w:r>
        <w:rPr>
          <w:spacing w:val="-10"/>
          <w:sz w:val="20"/>
        </w:rPr>
        <w:t> </w:t>
      </w:r>
      <w:r>
        <w:rPr>
          <w:sz w:val="20"/>
        </w:rPr>
        <w:t>должностной</w:t>
      </w:r>
      <w:r>
        <w:rPr>
          <w:spacing w:val="-10"/>
          <w:sz w:val="20"/>
        </w:rPr>
        <w:t> </w:t>
      </w:r>
      <w:r>
        <w:rPr>
          <w:sz w:val="20"/>
        </w:rPr>
        <w:t>инструкцией</w:t>
      </w:r>
      <w:r>
        <w:rPr>
          <w:spacing w:val="-9"/>
          <w:sz w:val="20"/>
        </w:rPr>
        <w:t> </w:t>
      </w:r>
      <w:r>
        <w:rPr>
          <w:sz w:val="20"/>
        </w:rPr>
        <w:t>частного</w:t>
      </w:r>
      <w:r>
        <w:rPr>
          <w:spacing w:val="-9"/>
          <w:sz w:val="20"/>
        </w:rPr>
        <w:t> </w:t>
      </w:r>
      <w:r>
        <w:rPr>
          <w:sz w:val="20"/>
        </w:rPr>
        <w:t>охранника</w:t>
      </w:r>
      <w:r>
        <w:rPr>
          <w:spacing w:val="-8"/>
          <w:sz w:val="20"/>
        </w:rPr>
        <w:t> </w:t>
      </w:r>
      <w:r>
        <w:rPr>
          <w:sz w:val="20"/>
        </w:rPr>
        <w:t>на</w:t>
      </w:r>
      <w:r>
        <w:rPr>
          <w:spacing w:val="-9"/>
          <w:sz w:val="20"/>
        </w:rPr>
        <w:t> </w:t>
      </w:r>
      <w:r>
        <w:rPr>
          <w:sz w:val="20"/>
        </w:rPr>
        <w:t>объекте</w:t>
      </w:r>
      <w:r>
        <w:rPr>
          <w:spacing w:val="-9"/>
          <w:sz w:val="20"/>
        </w:rPr>
        <w:t> </w:t>
      </w:r>
      <w:r>
        <w:rPr>
          <w:spacing w:val="-2"/>
          <w:sz w:val="20"/>
        </w:rPr>
        <w:t>охраны;</w:t>
      </w:r>
    </w:p>
    <w:p>
      <w:pPr>
        <w:pStyle w:val="ListParagraph"/>
        <w:numPr>
          <w:ilvl w:val="0"/>
          <w:numId w:val="24"/>
        </w:numPr>
        <w:tabs>
          <w:tab w:pos="1235" w:val="left" w:leader="none"/>
        </w:tabs>
        <w:spacing w:line="240" w:lineRule="auto" w:before="0" w:after="0"/>
        <w:ind w:left="285" w:right="566" w:firstLine="707"/>
        <w:jc w:val="both"/>
        <w:rPr>
          <w:sz w:val="20"/>
        </w:rPr>
      </w:pPr>
      <w:r>
        <w:rPr>
          <w:sz w:val="20"/>
        </w:rPr>
        <w:t>соблюдать конституционные права и свободы человека и гражданина, права и законные интересы физических и юридических лиц;</w:t>
      </w:r>
    </w:p>
    <w:p>
      <w:pPr>
        <w:pStyle w:val="ListParagraph"/>
        <w:numPr>
          <w:ilvl w:val="0"/>
          <w:numId w:val="24"/>
        </w:numPr>
        <w:tabs>
          <w:tab w:pos="1159" w:val="left" w:leader="none"/>
        </w:tabs>
        <w:spacing w:line="240" w:lineRule="auto" w:before="0" w:after="0"/>
        <w:ind w:left="1159" w:right="0" w:hanging="166"/>
        <w:jc w:val="both"/>
        <w:rPr>
          <w:sz w:val="20"/>
        </w:rPr>
      </w:pPr>
      <w:r>
        <w:rPr>
          <w:sz w:val="20"/>
        </w:rPr>
        <w:t>обеспечивать</w:t>
      </w:r>
      <w:r>
        <w:rPr>
          <w:spacing w:val="-8"/>
          <w:sz w:val="20"/>
        </w:rPr>
        <w:t> </w:t>
      </w:r>
      <w:r>
        <w:rPr>
          <w:sz w:val="20"/>
        </w:rPr>
        <w:t>защиту</w:t>
      </w:r>
      <w:r>
        <w:rPr>
          <w:spacing w:val="-7"/>
          <w:sz w:val="20"/>
        </w:rPr>
        <w:t> </w:t>
      </w:r>
      <w:r>
        <w:rPr>
          <w:sz w:val="20"/>
        </w:rPr>
        <w:t>объектов</w:t>
      </w:r>
      <w:r>
        <w:rPr>
          <w:spacing w:val="-9"/>
          <w:sz w:val="20"/>
        </w:rPr>
        <w:t> </w:t>
      </w:r>
      <w:r>
        <w:rPr>
          <w:sz w:val="20"/>
        </w:rPr>
        <w:t>охраны</w:t>
      </w:r>
      <w:r>
        <w:rPr>
          <w:spacing w:val="-8"/>
          <w:sz w:val="20"/>
        </w:rPr>
        <w:t> </w:t>
      </w:r>
      <w:r>
        <w:rPr>
          <w:sz w:val="20"/>
        </w:rPr>
        <w:t>от</w:t>
      </w:r>
      <w:r>
        <w:rPr>
          <w:spacing w:val="-8"/>
          <w:sz w:val="20"/>
        </w:rPr>
        <w:t> </w:t>
      </w:r>
      <w:r>
        <w:rPr>
          <w:sz w:val="20"/>
        </w:rPr>
        <w:t>противоправных</w:t>
      </w:r>
      <w:r>
        <w:rPr>
          <w:spacing w:val="-7"/>
          <w:sz w:val="20"/>
        </w:rPr>
        <w:t> </w:t>
      </w:r>
      <w:r>
        <w:rPr>
          <w:spacing w:val="-2"/>
          <w:sz w:val="20"/>
        </w:rPr>
        <w:t>посягательств;</w:t>
      </w:r>
    </w:p>
    <w:p>
      <w:pPr>
        <w:pStyle w:val="ListParagraph"/>
        <w:numPr>
          <w:ilvl w:val="0"/>
          <w:numId w:val="24"/>
        </w:numPr>
        <w:tabs>
          <w:tab w:pos="1158" w:val="left" w:leader="none"/>
        </w:tabs>
        <w:spacing w:line="240" w:lineRule="auto" w:before="0" w:after="0"/>
        <w:ind w:left="285" w:right="562" w:firstLine="707"/>
        <w:jc w:val="both"/>
        <w:rPr>
          <w:sz w:val="20"/>
        </w:rPr>
      </w:pPr>
      <w:r>
        <w:rPr>
          <w:sz w:val="20"/>
        </w:rPr>
        <w:t>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w:t>
      </w:r>
      <w:r>
        <w:rPr>
          <w:spacing w:val="-13"/>
          <w:sz w:val="20"/>
        </w:rPr>
        <w:t> </w:t>
      </w:r>
      <w:r>
        <w:rPr>
          <w:sz w:val="20"/>
        </w:rPr>
        <w:t>либо</w:t>
      </w:r>
      <w:r>
        <w:rPr>
          <w:spacing w:val="-12"/>
          <w:sz w:val="20"/>
        </w:rPr>
        <w:t> </w:t>
      </w:r>
      <w:r>
        <w:rPr>
          <w:sz w:val="20"/>
        </w:rPr>
        <w:t>совершенных</w:t>
      </w:r>
      <w:r>
        <w:rPr>
          <w:spacing w:val="-13"/>
          <w:sz w:val="20"/>
        </w:rPr>
        <w:t> </w:t>
      </w:r>
      <w:r>
        <w:rPr>
          <w:sz w:val="20"/>
        </w:rPr>
        <w:t>преступлениях,</w:t>
      </w:r>
      <w:r>
        <w:rPr>
          <w:spacing w:val="-12"/>
          <w:sz w:val="20"/>
        </w:rPr>
        <w:t> </w:t>
      </w:r>
      <w:r>
        <w:rPr>
          <w:sz w:val="20"/>
        </w:rPr>
        <w:t>а</w:t>
      </w:r>
      <w:r>
        <w:rPr>
          <w:spacing w:val="-13"/>
          <w:sz w:val="20"/>
        </w:rPr>
        <w:t> </w:t>
      </w:r>
      <w:r>
        <w:rPr>
          <w:sz w:val="20"/>
        </w:rPr>
        <w:t>также</w:t>
      </w:r>
      <w:r>
        <w:rPr>
          <w:spacing w:val="-12"/>
          <w:sz w:val="20"/>
        </w:rPr>
        <w:t> </w:t>
      </w:r>
      <w:r>
        <w:rPr>
          <w:sz w:val="20"/>
        </w:rPr>
        <w:t>о</w:t>
      </w:r>
      <w:r>
        <w:rPr>
          <w:spacing w:val="-13"/>
          <w:sz w:val="20"/>
        </w:rPr>
        <w:t> </w:t>
      </w:r>
      <w:r>
        <w:rPr>
          <w:sz w:val="20"/>
        </w:rPr>
        <w:t>действиях,</w:t>
      </w:r>
      <w:r>
        <w:rPr>
          <w:spacing w:val="-12"/>
          <w:sz w:val="20"/>
        </w:rPr>
        <w:t> </w:t>
      </w:r>
      <w:r>
        <w:rPr>
          <w:sz w:val="20"/>
        </w:rPr>
        <w:t>об</w:t>
      </w:r>
      <w:r>
        <w:rPr>
          <w:spacing w:val="-13"/>
          <w:sz w:val="20"/>
        </w:rPr>
        <w:t> </w:t>
      </w:r>
      <w:r>
        <w:rPr>
          <w:sz w:val="20"/>
        </w:rPr>
        <w:t>обстоятельствах,</w:t>
      </w:r>
      <w:r>
        <w:rPr>
          <w:spacing w:val="-12"/>
          <w:sz w:val="20"/>
        </w:rPr>
        <w:t> </w:t>
      </w:r>
      <w:r>
        <w:rPr>
          <w:sz w:val="20"/>
        </w:rPr>
        <w:t>создающих</w:t>
      </w:r>
      <w:r>
        <w:rPr>
          <w:spacing w:val="-13"/>
          <w:sz w:val="20"/>
        </w:rPr>
        <w:t> </w:t>
      </w:r>
      <w:r>
        <w:rPr>
          <w:sz w:val="20"/>
        </w:rPr>
        <w:t>на</w:t>
      </w:r>
      <w:r>
        <w:rPr>
          <w:spacing w:val="-12"/>
          <w:sz w:val="20"/>
        </w:rPr>
        <w:t> </w:t>
      </w:r>
      <w:r>
        <w:rPr>
          <w:sz w:val="20"/>
        </w:rPr>
        <w:t>объектах охраны угрозу безопасности людей;</w:t>
      </w:r>
    </w:p>
    <w:p>
      <w:pPr>
        <w:pStyle w:val="ListParagraph"/>
        <w:numPr>
          <w:ilvl w:val="0"/>
          <w:numId w:val="24"/>
        </w:numPr>
        <w:tabs>
          <w:tab w:pos="1158" w:val="left" w:leader="none"/>
        </w:tabs>
        <w:spacing w:line="240" w:lineRule="auto" w:before="0" w:after="0"/>
        <w:ind w:left="285" w:right="567" w:firstLine="707"/>
        <w:jc w:val="both"/>
        <w:rPr>
          <w:sz w:val="20"/>
        </w:rPr>
      </w:pPr>
      <w:r>
        <w:rPr>
          <w:sz w:val="20"/>
        </w:rPr>
        <w:t>предъявлять</w:t>
      </w:r>
      <w:r>
        <w:rPr>
          <w:spacing w:val="-13"/>
          <w:sz w:val="20"/>
        </w:rPr>
        <w:t> </w:t>
      </w:r>
      <w:r>
        <w:rPr>
          <w:sz w:val="20"/>
        </w:rPr>
        <w:t>по</w:t>
      </w:r>
      <w:r>
        <w:rPr>
          <w:spacing w:val="-12"/>
          <w:sz w:val="20"/>
        </w:rPr>
        <w:t> </w:t>
      </w:r>
      <w:r>
        <w:rPr>
          <w:sz w:val="20"/>
        </w:rPr>
        <w:t>требованию</w:t>
      </w:r>
      <w:r>
        <w:rPr>
          <w:spacing w:val="-13"/>
          <w:sz w:val="20"/>
        </w:rPr>
        <w:t> </w:t>
      </w:r>
      <w:r>
        <w:rPr>
          <w:sz w:val="20"/>
        </w:rPr>
        <w:t>сотрудников</w:t>
      </w:r>
      <w:r>
        <w:rPr>
          <w:spacing w:val="-12"/>
          <w:sz w:val="20"/>
        </w:rPr>
        <w:t> </w:t>
      </w:r>
      <w:r>
        <w:rPr>
          <w:sz w:val="20"/>
        </w:rPr>
        <w:t>правоохранительных</w:t>
      </w:r>
      <w:r>
        <w:rPr>
          <w:spacing w:val="-13"/>
          <w:sz w:val="20"/>
        </w:rPr>
        <w:t> </w:t>
      </w:r>
      <w:r>
        <w:rPr>
          <w:sz w:val="20"/>
        </w:rPr>
        <w:t>органов,</w:t>
      </w:r>
      <w:r>
        <w:rPr>
          <w:spacing w:val="-12"/>
          <w:sz w:val="20"/>
        </w:rPr>
        <w:t> </w:t>
      </w:r>
      <w:r>
        <w:rPr>
          <w:sz w:val="20"/>
        </w:rPr>
        <w:t>других</w:t>
      </w:r>
      <w:r>
        <w:rPr>
          <w:spacing w:val="-13"/>
          <w:sz w:val="20"/>
        </w:rPr>
        <w:t> </w:t>
      </w:r>
      <w:r>
        <w:rPr>
          <w:sz w:val="20"/>
        </w:rPr>
        <w:t>граждан</w:t>
      </w:r>
      <w:r>
        <w:rPr>
          <w:spacing w:val="-12"/>
          <w:sz w:val="20"/>
        </w:rPr>
        <w:t> </w:t>
      </w:r>
      <w:r>
        <w:rPr>
          <w:sz w:val="20"/>
        </w:rPr>
        <w:t>удостоверение частного охранника.</w:t>
      </w:r>
    </w:p>
    <w:p>
      <w:pPr>
        <w:pStyle w:val="ListParagraph"/>
        <w:numPr>
          <w:ilvl w:val="0"/>
          <w:numId w:val="24"/>
        </w:numPr>
        <w:tabs>
          <w:tab w:pos="1270" w:val="left" w:leader="none"/>
        </w:tabs>
        <w:spacing w:line="240" w:lineRule="auto" w:before="1" w:after="0"/>
        <w:ind w:left="285" w:right="564" w:firstLine="708"/>
        <w:jc w:val="both"/>
        <w:rPr>
          <w:sz w:val="20"/>
        </w:rPr>
      </w:pPr>
      <w:r>
        <w:rPr>
          <w:sz w:val="20"/>
        </w:rPr>
        <w:t>проводить визуальный осмотр лица, осуществляющего </w:t>
      </w:r>
      <w:r>
        <w:rPr>
          <w:color w:val="21272E"/>
          <w:sz w:val="20"/>
        </w:rPr>
        <w:t>ввоз на объект </w:t>
      </w:r>
      <w:r>
        <w:rPr>
          <w:sz w:val="20"/>
        </w:rPr>
        <w:t>грузов </w:t>
      </w:r>
      <w:r>
        <w:rPr>
          <w:color w:val="21272E"/>
          <w:sz w:val="20"/>
        </w:rPr>
        <w:t>и материальных ценностей, </w:t>
      </w:r>
      <w:r>
        <w:rPr>
          <w:sz w:val="20"/>
        </w:rPr>
        <w:t>на предмет наличия у него признаков алкогольного, наркотического или иного токсического опьянения.</w:t>
      </w:r>
      <w:r>
        <w:rPr>
          <w:spacing w:val="-7"/>
          <w:sz w:val="20"/>
        </w:rPr>
        <w:t> </w:t>
      </w:r>
      <w:r>
        <w:rPr>
          <w:sz w:val="20"/>
        </w:rPr>
        <w:t>В</w:t>
      </w:r>
      <w:r>
        <w:rPr>
          <w:spacing w:val="-9"/>
          <w:sz w:val="20"/>
        </w:rPr>
        <w:t> </w:t>
      </w:r>
      <w:r>
        <w:rPr>
          <w:sz w:val="20"/>
        </w:rPr>
        <w:t>случае</w:t>
      </w:r>
      <w:r>
        <w:rPr>
          <w:spacing w:val="-8"/>
          <w:sz w:val="20"/>
        </w:rPr>
        <w:t> </w:t>
      </w:r>
      <w:r>
        <w:rPr>
          <w:sz w:val="20"/>
        </w:rPr>
        <w:t>их</w:t>
      </w:r>
      <w:r>
        <w:rPr>
          <w:spacing w:val="-7"/>
          <w:sz w:val="20"/>
        </w:rPr>
        <w:t> </w:t>
      </w:r>
      <w:r>
        <w:rPr>
          <w:sz w:val="20"/>
        </w:rPr>
        <w:t>обнаружения</w:t>
      </w:r>
      <w:r>
        <w:rPr>
          <w:spacing w:val="-6"/>
          <w:sz w:val="20"/>
        </w:rPr>
        <w:t> </w:t>
      </w:r>
      <w:r>
        <w:rPr>
          <w:sz w:val="20"/>
        </w:rPr>
        <w:t>не</w:t>
      </w:r>
      <w:r>
        <w:rPr>
          <w:spacing w:val="-8"/>
          <w:sz w:val="20"/>
        </w:rPr>
        <w:t> </w:t>
      </w:r>
      <w:r>
        <w:rPr>
          <w:sz w:val="20"/>
        </w:rPr>
        <w:t>допускать</w:t>
      </w:r>
      <w:r>
        <w:rPr>
          <w:spacing w:val="-8"/>
          <w:sz w:val="20"/>
        </w:rPr>
        <w:t> </w:t>
      </w:r>
      <w:r>
        <w:rPr>
          <w:sz w:val="20"/>
        </w:rPr>
        <w:t>указанное</w:t>
      </w:r>
      <w:r>
        <w:rPr>
          <w:spacing w:val="-8"/>
          <w:sz w:val="20"/>
        </w:rPr>
        <w:t> </w:t>
      </w:r>
      <w:r>
        <w:rPr>
          <w:sz w:val="20"/>
        </w:rPr>
        <w:t>лицо</w:t>
      </w:r>
      <w:r>
        <w:rPr>
          <w:spacing w:val="-7"/>
          <w:sz w:val="20"/>
        </w:rPr>
        <w:t> </w:t>
      </w:r>
      <w:r>
        <w:rPr>
          <w:sz w:val="20"/>
        </w:rPr>
        <w:t>на</w:t>
      </w:r>
      <w:r>
        <w:rPr>
          <w:spacing w:val="-8"/>
          <w:sz w:val="20"/>
        </w:rPr>
        <w:t> </w:t>
      </w:r>
      <w:r>
        <w:rPr>
          <w:sz w:val="20"/>
        </w:rPr>
        <w:t>объект,</w:t>
      </w:r>
      <w:r>
        <w:rPr>
          <w:spacing w:val="-8"/>
          <w:sz w:val="20"/>
        </w:rPr>
        <w:t> </w:t>
      </w:r>
      <w:r>
        <w:rPr>
          <w:color w:val="21272E"/>
          <w:sz w:val="20"/>
        </w:rPr>
        <w:t>незамедлительно</w:t>
      </w:r>
      <w:r>
        <w:rPr>
          <w:color w:val="21272E"/>
          <w:spacing w:val="-7"/>
          <w:sz w:val="20"/>
        </w:rPr>
        <w:t> </w:t>
      </w:r>
      <w:r>
        <w:rPr>
          <w:color w:val="21272E"/>
          <w:sz w:val="20"/>
        </w:rPr>
        <w:t>уведомив</w:t>
      </w:r>
      <w:r>
        <w:rPr>
          <w:color w:val="21272E"/>
          <w:spacing w:val="-8"/>
          <w:sz w:val="20"/>
        </w:rPr>
        <w:t> </w:t>
      </w:r>
      <w:r>
        <w:rPr>
          <w:color w:val="21272E"/>
          <w:sz w:val="20"/>
        </w:rPr>
        <w:t>об</w:t>
      </w:r>
      <w:r>
        <w:rPr>
          <w:color w:val="21272E"/>
          <w:spacing w:val="-8"/>
          <w:sz w:val="20"/>
        </w:rPr>
        <w:t> </w:t>
      </w:r>
      <w:r>
        <w:rPr>
          <w:color w:val="21272E"/>
          <w:sz w:val="20"/>
        </w:rPr>
        <w:t>этом начальника </w:t>
      </w:r>
      <w:r>
        <w:rPr>
          <w:sz w:val="20"/>
        </w:rPr>
        <w:t>участка и специалиста по безопасности </w:t>
      </w:r>
      <w:r>
        <w:rPr>
          <w:color w:val="21272E"/>
          <w:sz w:val="20"/>
        </w:rPr>
        <w:t>любым доступным способом.</w:t>
      </w:r>
    </w:p>
    <w:p>
      <w:pPr>
        <w:spacing w:before="0"/>
        <w:ind w:left="285" w:right="563" w:firstLine="707"/>
        <w:jc w:val="both"/>
        <w:rPr>
          <w:sz w:val="20"/>
        </w:rPr>
      </w:pPr>
      <w:r>
        <w:rPr>
          <w:sz w:val="20"/>
        </w:rPr>
        <w:t>Частным охранникам запрещается препятствовать законным действиям должностных лиц правоохранительных и контролирующих органов</w:t>
      </w:r>
      <w:r>
        <w:rPr>
          <w:spacing w:val="-2"/>
          <w:sz w:val="20"/>
        </w:rPr>
        <w:t> </w:t>
      </w:r>
      <w:r>
        <w:rPr>
          <w:sz w:val="20"/>
        </w:rPr>
        <w:t>при</w:t>
      </w:r>
      <w:r>
        <w:rPr>
          <w:spacing w:val="-3"/>
          <w:sz w:val="20"/>
        </w:rPr>
        <w:t> </w:t>
      </w:r>
      <w:r>
        <w:rPr>
          <w:sz w:val="20"/>
        </w:rPr>
        <w:t>осуществлении</w:t>
      </w:r>
      <w:r>
        <w:rPr>
          <w:spacing w:val="-3"/>
          <w:sz w:val="20"/>
        </w:rPr>
        <w:t> </w:t>
      </w:r>
      <w:r>
        <w:rPr>
          <w:sz w:val="20"/>
        </w:rPr>
        <w:t>указанными должностными лицами</w:t>
      </w:r>
      <w:r>
        <w:rPr>
          <w:spacing w:val="-3"/>
          <w:sz w:val="20"/>
        </w:rPr>
        <w:t> </w:t>
      </w:r>
      <w:r>
        <w:rPr>
          <w:sz w:val="20"/>
        </w:rPr>
        <w:t>своей </w:t>
      </w:r>
      <w:r>
        <w:rPr>
          <w:spacing w:val="-2"/>
          <w:sz w:val="20"/>
        </w:rPr>
        <w:t>деятельности.</w:t>
      </w:r>
    </w:p>
    <w:p>
      <w:pPr>
        <w:pStyle w:val="ListParagraph"/>
        <w:numPr>
          <w:ilvl w:val="1"/>
          <w:numId w:val="23"/>
        </w:numPr>
        <w:tabs>
          <w:tab w:pos="1442" w:val="left" w:leader="none"/>
        </w:tabs>
        <w:spacing w:line="229" w:lineRule="exact" w:before="0" w:after="0"/>
        <w:ind w:left="1442" w:right="0" w:hanging="449"/>
        <w:jc w:val="both"/>
        <w:rPr>
          <w:sz w:val="20"/>
        </w:rPr>
      </w:pPr>
      <w:r>
        <w:rPr>
          <w:color w:val="21272E"/>
          <w:sz w:val="20"/>
        </w:rPr>
        <w:t>Пропускной</w:t>
      </w:r>
      <w:r>
        <w:rPr>
          <w:color w:val="21272E"/>
          <w:spacing w:val="-10"/>
          <w:sz w:val="20"/>
        </w:rPr>
        <w:t> </w:t>
      </w:r>
      <w:r>
        <w:rPr>
          <w:color w:val="21272E"/>
          <w:sz w:val="20"/>
        </w:rPr>
        <w:t>режим</w:t>
      </w:r>
      <w:r>
        <w:rPr>
          <w:color w:val="21272E"/>
          <w:spacing w:val="-8"/>
          <w:sz w:val="20"/>
        </w:rPr>
        <w:t> </w:t>
      </w:r>
      <w:r>
        <w:rPr>
          <w:color w:val="21272E"/>
          <w:spacing w:val="-2"/>
          <w:sz w:val="20"/>
        </w:rPr>
        <w:t>обеспечивается:</w:t>
      </w:r>
    </w:p>
    <w:p>
      <w:pPr>
        <w:pStyle w:val="ListParagraph"/>
        <w:numPr>
          <w:ilvl w:val="2"/>
          <w:numId w:val="23"/>
        </w:numPr>
        <w:tabs>
          <w:tab w:pos="1189" w:val="left" w:leader="none"/>
        </w:tabs>
        <w:spacing w:line="240" w:lineRule="auto" w:before="0" w:after="0"/>
        <w:ind w:left="285" w:right="565" w:firstLine="708"/>
        <w:jc w:val="both"/>
        <w:rPr>
          <w:sz w:val="20"/>
        </w:rPr>
      </w:pPr>
      <w:r>
        <w:rPr>
          <w:sz w:val="20"/>
        </w:rPr>
        <w:t>оборудованием входов (въездов) на объект контрольно–пропускными пунктами (далее – КПП) с видеонаблюдением, установкой системы</w:t>
      </w:r>
      <w:r>
        <w:rPr>
          <w:spacing w:val="-2"/>
          <w:sz w:val="20"/>
        </w:rPr>
        <w:t> </w:t>
      </w:r>
      <w:r>
        <w:rPr>
          <w:sz w:val="20"/>
        </w:rPr>
        <w:t>контроля и</w:t>
      </w:r>
      <w:r>
        <w:rPr>
          <w:spacing w:val="-3"/>
          <w:sz w:val="20"/>
        </w:rPr>
        <w:t> </w:t>
      </w:r>
      <w:r>
        <w:rPr>
          <w:sz w:val="20"/>
        </w:rPr>
        <w:t>управления</w:t>
      </w:r>
      <w:r>
        <w:rPr>
          <w:spacing w:val="-3"/>
          <w:sz w:val="20"/>
        </w:rPr>
        <w:t> </w:t>
      </w:r>
      <w:r>
        <w:rPr>
          <w:sz w:val="20"/>
        </w:rPr>
        <w:t>доступом (далее – СКУД) или </w:t>
      </w:r>
      <w:r>
        <w:rPr>
          <w:color w:val="21272E"/>
          <w:sz w:val="20"/>
        </w:rPr>
        <w:t>введением пропускных документов</w:t>
      </w:r>
      <w:r>
        <w:rPr>
          <w:sz w:val="20"/>
        </w:rPr>
        <w:t>;</w:t>
      </w:r>
    </w:p>
    <w:p>
      <w:pPr>
        <w:pStyle w:val="ListParagraph"/>
        <w:numPr>
          <w:ilvl w:val="2"/>
          <w:numId w:val="23"/>
        </w:numPr>
        <w:tabs>
          <w:tab w:pos="1143" w:val="left" w:leader="none"/>
        </w:tabs>
        <w:spacing w:line="240" w:lineRule="auto" w:before="0" w:after="0"/>
        <w:ind w:left="1143" w:right="0" w:hanging="150"/>
        <w:jc w:val="both"/>
        <w:rPr>
          <w:sz w:val="20"/>
        </w:rPr>
      </w:pPr>
      <w:r>
        <w:rPr>
          <w:sz w:val="20"/>
        </w:rPr>
        <w:t>выставлением</w:t>
      </w:r>
      <w:r>
        <w:rPr>
          <w:spacing w:val="-5"/>
          <w:sz w:val="20"/>
        </w:rPr>
        <w:t> </w:t>
      </w:r>
      <w:r>
        <w:rPr>
          <w:sz w:val="20"/>
        </w:rPr>
        <w:t>на</w:t>
      </w:r>
      <w:r>
        <w:rPr>
          <w:spacing w:val="-8"/>
          <w:sz w:val="20"/>
        </w:rPr>
        <w:t> </w:t>
      </w:r>
      <w:r>
        <w:rPr>
          <w:sz w:val="20"/>
        </w:rPr>
        <w:t>КПП</w:t>
      </w:r>
      <w:r>
        <w:rPr>
          <w:spacing w:val="-5"/>
          <w:sz w:val="20"/>
        </w:rPr>
        <w:t> </w:t>
      </w:r>
      <w:r>
        <w:rPr>
          <w:sz w:val="20"/>
        </w:rPr>
        <w:t>постов</w:t>
      </w:r>
      <w:r>
        <w:rPr>
          <w:spacing w:val="-9"/>
          <w:sz w:val="20"/>
        </w:rPr>
        <w:t> </w:t>
      </w:r>
      <w:r>
        <w:rPr>
          <w:spacing w:val="-2"/>
          <w:sz w:val="20"/>
        </w:rPr>
        <w:t>охраны.</w:t>
      </w:r>
    </w:p>
    <w:p>
      <w:pPr>
        <w:pStyle w:val="BodyText"/>
        <w:rPr>
          <w:sz w:val="20"/>
        </w:rPr>
      </w:pPr>
    </w:p>
    <w:p>
      <w:pPr>
        <w:pStyle w:val="ListParagraph"/>
        <w:numPr>
          <w:ilvl w:val="0"/>
          <w:numId w:val="23"/>
        </w:numPr>
        <w:tabs>
          <w:tab w:pos="1568" w:val="left" w:leader="none"/>
        </w:tabs>
        <w:spacing w:line="240" w:lineRule="auto" w:before="1" w:after="0"/>
        <w:ind w:left="1568" w:right="0" w:hanging="198"/>
        <w:jc w:val="left"/>
        <w:rPr>
          <w:sz w:val="20"/>
        </w:rPr>
      </w:pPr>
      <w:bookmarkStart w:name="2. Организация пропускного режима на объ" w:id="6"/>
      <w:bookmarkEnd w:id="6"/>
      <w:r>
        <w:rPr/>
      </w:r>
      <w:r>
        <w:rPr>
          <w:sz w:val="20"/>
        </w:rPr>
        <w:t>Организация</w:t>
      </w:r>
      <w:r>
        <w:rPr>
          <w:spacing w:val="-9"/>
          <w:sz w:val="20"/>
        </w:rPr>
        <w:t> </w:t>
      </w:r>
      <w:r>
        <w:rPr>
          <w:sz w:val="20"/>
        </w:rPr>
        <w:t>пропускного</w:t>
      </w:r>
      <w:r>
        <w:rPr>
          <w:spacing w:val="-7"/>
          <w:sz w:val="20"/>
        </w:rPr>
        <w:t> </w:t>
      </w:r>
      <w:r>
        <w:rPr>
          <w:sz w:val="20"/>
        </w:rPr>
        <w:t>режима</w:t>
      </w:r>
      <w:r>
        <w:rPr>
          <w:spacing w:val="-8"/>
          <w:sz w:val="20"/>
        </w:rPr>
        <w:t> </w:t>
      </w:r>
      <w:r>
        <w:rPr>
          <w:sz w:val="20"/>
        </w:rPr>
        <w:t>на</w:t>
      </w:r>
      <w:r>
        <w:rPr>
          <w:spacing w:val="-8"/>
          <w:sz w:val="20"/>
        </w:rPr>
        <w:t> </w:t>
      </w:r>
      <w:r>
        <w:rPr>
          <w:sz w:val="20"/>
        </w:rPr>
        <w:t>объекте</w:t>
      </w:r>
      <w:r>
        <w:rPr>
          <w:spacing w:val="-8"/>
          <w:sz w:val="20"/>
        </w:rPr>
        <w:t> </w:t>
      </w:r>
      <w:r>
        <w:rPr>
          <w:sz w:val="20"/>
        </w:rPr>
        <w:t>с</w:t>
      </w:r>
      <w:r>
        <w:rPr>
          <w:spacing w:val="-8"/>
          <w:sz w:val="20"/>
        </w:rPr>
        <w:t> </w:t>
      </w:r>
      <w:r>
        <w:rPr>
          <w:sz w:val="20"/>
        </w:rPr>
        <w:t>использованием</w:t>
      </w:r>
      <w:r>
        <w:rPr>
          <w:spacing w:val="-7"/>
          <w:sz w:val="20"/>
        </w:rPr>
        <w:t> </w:t>
      </w:r>
      <w:r>
        <w:rPr>
          <w:sz w:val="20"/>
        </w:rPr>
        <w:t>пропускных</w:t>
      </w:r>
      <w:r>
        <w:rPr>
          <w:spacing w:val="-7"/>
          <w:sz w:val="20"/>
        </w:rPr>
        <w:t> </w:t>
      </w:r>
      <w:r>
        <w:rPr>
          <w:spacing w:val="-2"/>
          <w:sz w:val="20"/>
        </w:rPr>
        <w:t>документов</w:t>
      </w:r>
    </w:p>
    <w:p>
      <w:pPr>
        <w:pStyle w:val="ListParagraph"/>
        <w:numPr>
          <w:ilvl w:val="1"/>
          <w:numId w:val="23"/>
        </w:numPr>
        <w:tabs>
          <w:tab w:pos="1450" w:val="left" w:leader="none"/>
        </w:tabs>
        <w:spacing w:line="240" w:lineRule="auto" w:before="228" w:after="0"/>
        <w:ind w:left="285" w:right="564" w:firstLine="707"/>
        <w:jc w:val="both"/>
        <w:rPr>
          <w:color w:val="21272E"/>
          <w:sz w:val="20"/>
        </w:rPr>
      </w:pPr>
      <w:r>
        <w:rPr>
          <w:color w:val="21272E"/>
          <w:sz w:val="20"/>
        </w:rPr>
        <w:t>Пропуск работников общества, а также работников заказчика, </w:t>
      </w:r>
      <w:r>
        <w:rPr>
          <w:sz w:val="20"/>
        </w:rPr>
        <w:t>инженерной организации, </w:t>
      </w:r>
      <w:r>
        <w:rPr>
          <w:color w:val="21272E"/>
          <w:sz w:val="20"/>
        </w:rPr>
        <w:t>осуществляется через КПП в рабочие дни с 8 до 20 часов по служебным пропускам по форме, установленной в приложении № 1 к настоящей инструкции (далее – служебные пропуска).</w:t>
      </w:r>
    </w:p>
    <w:p>
      <w:pPr>
        <w:pStyle w:val="ListParagraph"/>
        <w:numPr>
          <w:ilvl w:val="1"/>
          <w:numId w:val="23"/>
        </w:numPr>
        <w:tabs>
          <w:tab w:pos="1331" w:val="left" w:leader="none"/>
        </w:tabs>
        <w:spacing w:line="240" w:lineRule="auto" w:before="1" w:after="0"/>
        <w:ind w:left="285" w:right="564" w:firstLine="707"/>
        <w:jc w:val="both"/>
        <w:rPr>
          <w:color w:val="21272E"/>
          <w:sz w:val="20"/>
        </w:rPr>
      </w:pPr>
      <w:r>
        <w:rPr>
          <w:color w:val="21272E"/>
          <w:sz w:val="20"/>
        </w:rPr>
        <w:t>Пропуск</w:t>
      </w:r>
      <w:r>
        <w:rPr>
          <w:color w:val="21272E"/>
          <w:spacing w:val="-13"/>
          <w:sz w:val="20"/>
        </w:rPr>
        <w:t> </w:t>
      </w:r>
      <w:r>
        <w:rPr>
          <w:color w:val="21272E"/>
          <w:sz w:val="20"/>
        </w:rPr>
        <w:t>работников</w:t>
      </w:r>
      <w:r>
        <w:rPr>
          <w:color w:val="21272E"/>
          <w:spacing w:val="-12"/>
          <w:sz w:val="20"/>
        </w:rPr>
        <w:t> </w:t>
      </w:r>
      <w:r>
        <w:rPr>
          <w:color w:val="21272E"/>
          <w:sz w:val="20"/>
        </w:rPr>
        <w:t>общества,</w:t>
      </w:r>
      <w:r>
        <w:rPr>
          <w:color w:val="21272E"/>
          <w:spacing w:val="-13"/>
          <w:sz w:val="20"/>
        </w:rPr>
        <w:t> </w:t>
      </w:r>
      <w:r>
        <w:rPr>
          <w:color w:val="21272E"/>
          <w:sz w:val="20"/>
        </w:rPr>
        <w:t>заказчика,</w:t>
      </w:r>
      <w:r>
        <w:rPr>
          <w:color w:val="21272E"/>
          <w:spacing w:val="-12"/>
          <w:sz w:val="20"/>
        </w:rPr>
        <w:t> </w:t>
      </w:r>
      <w:r>
        <w:rPr>
          <w:color w:val="21272E"/>
          <w:sz w:val="20"/>
        </w:rPr>
        <w:t>инженерной</w:t>
      </w:r>
      <w:r>
        <w:rPr>
          <w:color w:val="21272E"/>
          <w:spacing w:val="-13"/>
          <w:sz w:val="20"/>
        </w:rPr>
        <w:t> </w:t>
      </w:r>
      <w:r>
        <w:rPr>
          <w:color w:val="21272E"/>
          <w:sz w:val="20"/>
        </w:rPr>
        <w:t>организации,</w:t>
      </w:r>
      <w:r>
        <w:rPr>
          <w:color w:val="21272E"/>
          <w:spacing w:val="-12"/>
          <w:sz w:val="20"/>
        </w:rPr>
        <w:t> </w:t>
      </w:r>
      <w:r>
        <w:rPr>
          <w:color w:val="21272E"/>
          <w:sz w:val="20"/>
        </w:rPr>
        <w:t>включенных</w:t>
      </w:r>
      <w:r>
        <w:rPr>
          <w:color w:val="21272E"/>
          <w:spacing w:val="-13"/>
          <w:sz w:val="20"/>
        </w:rPr>
        <w:t> </w:t>
      </w:r>
      <w:r>
        <w:rPr>
          <w:color w:val="21272E"/>
          <w:sz w:val="20"/>
        </w:rPr>
        <w:t>в</w:t>
      </w:r>
      <w:r>
        <w:rPr>
          <w:color w:val="21272E"/>
          <w:spacing w:val="-12"/>
          <w:sz w:val="20"/>
        </w:rPr>
        <w:t> </w:t>
      </w:r>
      <w:r>
        <w:rPr>
          <w:color w:val="21272E"/>
          <w:sz w:val="20"/>
        </w:rPr>
        <w:t>списки</w:t>
      </w:r>
      <w:r>
        <w:rPr>
          <w:color w:val="21272E"/>
          <w:spacing w:val="-13"/>
          <w:sz w:val="20"/>
        </w:rPr>
        <w:t> </w:t>
      </w:r>
      <w:r>
        <w:rPr>
          <w:color w:val="21272E"/>
          <w:sz w:val="20"/>
        </w:rPr>
        <w:t>по</w:t>
      </w:r>
      <w:r>
        <w:rPr>
          <w:color w:val="21272E"/>
          <w:spacing w:val="-12"/>
          <w:sz w:val="20"/>
        </w:rPr>
        <w:t> </w:t>
      </w:r>
      <w:r>
        <w:rPr>
          <w:color w:val="21272E"/>
          <w:sz w:val="20"/>
        </w:rPr>
        <w:t>форме, установленной в приложении № 2 к настоящей инструкции, осуществляется через КПП круглосуточно, в том числе в выходные и нерабочие праздничные дни, по служебным пропускам.</w:t>
      </w:r>
    </w:p>
    <w:p>
      <w:pPr>
        <w:spacing w:before="0"/>
        <w:ind w:left="285" w:right="567" w:firstLine="708"/>
        <w:jc w:val="both"/>
        <w:rPr>
          <w:sz w:val="20"/>
        </w:rPr>
      </w:pPr>
      <w:r>
        <w:rPr>
          <w:color w:val="21272E"/>
          <w:sz w:val="20"/>
        </w:rPr>
        <w:t>Списки</w:t>
      </w:r>
      <w:r>
        <w:rPr>
          <w:color w:val="21272E"/>
          <w:spacing w:val="-5"/>
          <w:sz w:val="20"/>
        </w:rPr>
        <w:t> </w:t>
      </w:r>
      <w:r>
        <w:rPr>
          <w:color w:val="21272E"/>
          <w:sz w:val="20"/>
        </w:rPr>
        <w:t>лиц,</w:t>
      </w:r>
      <w:r>
        <w:rPr>
          <w:color w:val="21272E"/>
          <w:spacing w:val="-6"/>
          <w:sz w:val="20"/>
        </w:rPr>
        <w:t> </w:t>
      </w:r>
      <w:r>
        <w:rPr>
          <w:color w:val="21272E"/>
          <w:sz w:val="20"/>
        </w:rPr>
        <w:t>имеющих</w:t>
      </w:r>
      <w:r>
        <w:rPr>
          <w:color w:val="21272E"/>
          <w:spacing w:val="-5"/>
          <w:sz w:val="20"/>
        </w:rPr>
        <w:t> </w:t>
      </w:r>
      <w:r>
        <w:rPr>
          <w:color w:val="21272E"/>
          <w:sz w:val="20"/>
        </w:rPr>
        <w:t>разрешение</w:t>
      </w:r>
      <w:r>
        <w:rPr>
          <w:color w:val="21272E"/>
          <w:spacing w:val="-4"/>
          <w:sz w:val="20"/>
        </w:rPr>
        <w:t> </w:t>
      </w:r>
      <w:r>
        <w:rPr>
          <w:color w:val="21272E"/>
          <w:sz w:val="20"/>
        </w:rPr>
        <w:t>на</w:t>
      </w:r>
      <w:r>
        <w:rPr>
          <w:color w:val="21272E"/>
          <w:spacing w:val="-4"/>
          <w:sz w:val="20"/>
        </w:rPr>
        <w:t> </w:t>
      </w:r>
      <w:r>
        <w:rPr>
          <w:color w:val="21272E"/>
          <w:sz w:val="20"/>
        </w:rPr>
        <w:t>круглосуточный</w:t>
      </w:r>
      <w:r>
        <w:rPr>
          <w:color w:val="21272E"/>
          <w:spacing w:val="-5"/>
          <w:sz w:val="20"/>
        </w:rPr>
        <w:t> </w:t>
      </w:r>
      <w:r>
        <w:rPr>
          <w:color w:val="21272E"/>
          <w:sz w:val="20"/>
        </w:rPr>
        <w:t>проход</w:t>
      </w:r>
      <w:r>
        <w:rPr>
          <w:color w:val="21272E"/>
          <w:spacing w:val="-7"/>
          <w:sz w:val="20"/>
        </w:rPr>
        <w:t> </w:t>
      </w:r>
      <w:r>
        <w:rPr>
          <w:color w:val="21272E"/>
          <w:sz w:val="20"/>
        </w:rPr>
        <w:t>на</w:t>
      </w:r>
      <w:r>
        <w:rPr>
          <w:color w:val="21272E"/>
          <w:spacing w:val="-6"/>
          <w:sz w:val="20"/>
        </w:rPr>
        <w:t> </w:t>
      </w:r>
      <w:r>
        <w:rPr>
          <w:color w:val="21272E"/>
          <w:sz w:val="20"/>
        </w:rPr>
        <w:t>объект,</w:t>
      </w:r>
      <w:r>
        <w:rPr>
          <w:color w:val="21272E"/>
          <w:spacing w:val="-6"/>
          <w:sz w:val="20"/>
        </w:rPr>
        <w:t> </w:t>
      </w:r>
      <w:r>
        <w:rPr>
          <w:color w:val="21272E"/>
          <w:sz w:val="20"/>
        </w:rPr>
        <w:t>формируются</w:t>
      </w:r>
      <w:r>
        <w:rPr>
          <w:color w:val="21272E"/>
          <w:spacing w:val="-5"/>
          <w:sz w:val="20"/>
        </w:rPr>
        <w:t> </w:t>
      </w:r>
      <w:r>
        <w:rPr>
          <w:color w:val="21272E"/>
          <w:sz w:val="20"/>
        </w:rPr>
        <w:t>и</w:t>
      </w:r>
      <w:r>
        <w:rPr>
          <w:color w:val="21272E"/>
          <w:spacing w:val="-7"/>
          <w:sz w:val="20"/>
        </w:rPr>
        <w:t> </w:t>
      </w:r>
      <w:r>
        <w:rPr>
          <w:color w:val="21272E"/>
          <w:sz w:val="20"/>
        </w:rPr>
        <w:t>передаются</w:t>
      </w:r>
      <w:r>
        <w:rPr>
          <w:color w:val="21272E"/>
          <w:spacing w:val="-5"/>
          <w:sz w:val="20"/>
        </w:rPr>
        <w:t> </w:t>
      </w:r>
      <w:r>
        <w:rPr>
          <w:color w:val="21272E"/>
          <w:sz w:val="20"/>
        </w:rPr>
        <w:t>на КПП специалистом по безопасности.</w:t>
      </w:r>
    </w:p>
    <w:p>
      <w:pPr>
        <w:pStyle w:val="ListParagraph"/>
        <w:numPr>
          <w:ilvl w:val="1"/>
          <w:numId w:val="23"/>
        </w:numPr>
        <w:tabs>
          <w:tab w:pos="1381" w:val="left" w:leader="none"/>
        </w:tabs>
        <w:spacing w:line="240" w:lineRule="auto" w:before="0" w:after="0"/>
        <w:ind w:left="285" w:right="565" w:firstLine="707"/>
        <w:jc w:val="both"/>
        <w:rPr>
          <w:color w:val="21272E"/>
          <w:sz w:val="20"/>
        </w:rPr>
      </w:pPr>
      <w:r>
        <w:rPr>
          <w:color w:val="21272E"/>
          <w:sz w:val="20"/>
        </w:rPr>
        <w:t>Служебные пропуска выдаются работникам общества, заказчика, инженерной организации, чьи должностные</w:t>
      </w:r>
      <w:r>
        <w:rPr>
          <w:color w:val="21272E"/>
          <w:spacing w:val="-1"/>
          <w:sz w:val="20"/>
        </w:rPr>
        <w:t> </w:t>
      </w:r>
      <w:r>
        <w:rPr>
          <w:color w:val="21272E"/>
          <w:sz w:val="20"/>
        </w:rPr>
        <w:t>обязанности</w:t>
      </w:r>
      <w:r>
        <w:rPr>
          <w:color w:val="21272E"/>
          <w:spacing w:val="-3"/>
          <w:sz w:val="20"/>
        </w:rPr>
        <w:t> </w:t>
      </w:r>
      <w:r>
        <w:rPr>
          <w:color w:val="21272E"/>
          <w:sz w:val="20"/>
        </w:rPr>
        <w:t>связаны</w:t>
      </w:r>
      <w:r>
        <w:rPr>
          <w:color w:val="21272E"/>
          <w:spacing w:val="-1"/>
          <w:sz w:val="20"/>
        </w:rPr>
        <w:t> </w:t>
      </w:r>
      <w:r>
        <w:rPr>
          <w:color w:val="21272E"/>
          <w:sz w:val="20"/>
        </w:rPr>
        <w:t>с</w:t>
      </w:r>
      <w:r>
        <w:rPr>
          <w:color w:val="21272E"/>
          <w:spacing w:val="-1"/>
          <w:sz w:val="20"/>
        </w:rPr>
        <w:t> </w:t>
      </w:r>
      <w:r>
        <w:rPr>
          <w:color w:val="21272E"/>
          <w:sz w:val="20"/>
        </w:rPr>
        <w:t>посещением</w:t>
      </w:r>
      <w:r>
        <w:rPr>
          <w:color w:val="21272E"/>
          <w:spacing w:val="-1"/>
          <w:sz w:val="20"/>
        </w:rPr>
        <w:t> </w:t>
      </w:r>
      <w:r>
        <w:rPr>
          <w:color w:val="21272E"/>
          <w:sz w:val="20"/>
        </w:rPr>
        <w:t>объекта,</w:t>
      </w:r>
      <w:r>
        <w:rPr>
          <w:color w:val="21272E"/>
          <w:spacing w:val="-1"/>
          <w:sz w:val="20"/>
        </w:rPr>
        <w:t> </w:t>
      </w:r>
      <w:r>
        <w:rPr>
          <w:color w:val="21272E"/>
          <w:sz w:val="20"/>
        </w:rPr>
        <w:t>а</w:t>
      </w:r>
      <w:r>
        <w:rPr>
          <w:color w:val="21272E"/>
          <w:spacing w:val="-1"/>
          <w:sz w:val="20"/>
        </w:rPr>
        <w:t> </w:t>
      </w:r>
      <w:r>
        <w:rPr>
          <w:color w:val="21272E"/>
          <w:sz w:val="20"/>
        </w:rPr>
        <w:t>также</w:t>
      </w:r>
      <w:r>
        <w:rPr>
          <w:color w:val="21272E"/>
          <w:spacing w:val="-1"/>
          <w:sz w:val="20"/>
        </w:rPr>
        <w:t> </w:t>
      </w:r>
      <w:r>
        <w:rPr>
          <w:color w:val="21272E"/>
          <w:sz w:val="20"/>
        </w:rPr>
        <w:t>работникам</w:t>
      </w:r>
      <w:r>
        <w:rPr>
          <w:color w:val="21272E"/>
          <w:spacing w:val="-1"/>
          <w:sz w:val="20"/>
        </w:rPr>
        <w:t> </w:t>
      </w:r>
      <w:r>
        <w:rPr>
          <w:color w:val="21272E"/>
          <w:sz w:val="20"/>
        </w:rPr>
        <w:t>отдела</w:t>
      </w:r>
      <w:r>
        <w:rPr>
          <w:color w:val="21272E"/>
          <w:spacing w:val="-1"/>
          <w:sz w:val="20"/>
        </w:rPr>
        <w:t> </w:t>
      </w:r>
      <w:r>
        <w:rPr>
          <w:color w:val="21272E"/>
          <w:sz w:val="20"/>
        </w:rPr>
        <w:t>продаж и</w:t>
      </w:r>
      <w:r>
        <w:rPr>
          <w:color w:val="21272E"/>
          <w:spacing w:val="-3"/>
          <w:sz w:val="20"/>
        </w:rPr>
        <w:t> </w:t>
      </w:r>
      <w:r>
        <w:rPr>
          <w:color w:val="21272E"/>
          <w:sz w:val="20"/>
        </w:rPr>
        <w:t>подписываются специалистом по безопасности.</w:t>
      </w:r>
    </w:p>
    <w:p>
      <w:pPr>
        <w:pStyle w:val="ListParagraph"/>
        <w:numPr>
          <w:ilvl w:val="1"/>
          <w:numId w:val="23"/>
        </w:numPr>
        <w:tabs>
          <w:tab w:pos="1343" w:val="left" w:leader="none"/>
        </w:tabs>
        <w:spacing w:line="229" w:lineRule="exact" w:before="0" w:after="0"/>
        <w:ind w:left="1343" w:right="0" w:hanging="350"/>
        <w:jc w:val="both"/>
        <w:rPr>
          <w:color w:val="21272E"/>
          <w:sz w:val="20"/>
        </w:rPr>
      </w:pPr>
      <w:r>
        <w:rPr>
          <w:color w:val="21272E"/>
          <w:sz w:val="20"/>
        </w:rPr>
        <w:t>Служебные</w:t>
      </w:r>
      <w:r>
        <w:rPr>
          <w:color w:val="21272E"/>
          <w:spacing w:val="-8"/>
          <w:sz w:val="20"/>
        </w:rPr>
        <w:t> </w:t>
      </w:r>
      <w:r>
        <w:rPr>
          <w:color w:val="21272E"/>
          <w:sz w:val="20"/>
        </w:rPr>
        <w:t>пропуска</w:t>
      </w:r>
      <w:r>
        <w:rPr>
          <w:color w:val="21272E"/>
          <w:spacing w:val="-9"/>
          <w:sz w:val="20"/>
        </w:rPr>
        <w:t> </w:t>
      </w:r>
      <w:r>
        <w:rPr>
          <w:color w:val="21272E"/>
          <w:sz w:val="20"/>
        </w:rPr>
        <w:t>подлежат</w:t>
      </w:r>
      <w:r>
        <w:rPr>
          <w:color w:val="21272E"/>
          <w:spacing w:val="-10"/>
          <w:sz w:val="20"/>
        </w:rPr>
        <w:t> </w:t>
      </w:r>
      <w:r>
        <w:rPr>
          <w:color w:val="21272E"/>
          <w:spacing w:val="-2"/>
          <w:sz w:val="20"/>
        </w:rPr>
        <w:t>ламинированию.</w:t>
      </w:r>
    </w:p>
    <w:p>
      <w:pPr>
        <w:pStyle w:val="ListParagraph"/>
        <w:numPr>
          <w:ilvl w:val="1"/>
          <w:numId w:val="23"/>
        </w:numPr>
        <w:tabs>
          <w:tab w:pos="1480" w:val="left" w:leader="none"/>
        </w:tabs>
        <w:spacing w:line="240" w:lineRule="auto" w:before="0" w:after="0"/>
        <w:ind w:left="285" w:right="566" w:firstLine="708"/>
        <w:jc w:val="both"/>
        <w:rPr>
          <w:color w:val="21272E"/>
          <w:sz w:val="20"/>
        </w:rPr>
      </w:pPr>
      <w:r>
        <w:rPr>
          <w:color w:val="21272E"/>
          <w:sz w:val="20"/>
        </w:rPr>
        <w:t>Изготовление, о</w:t>
      </w:r>
      <w:r>
        <w:rPr>
          <w:sz w:val="20"/>
        </w:rPr>
        <w:t>формление, регистрация, выдача и уничтожение служебных пропусков осуществляется специалистом по безопасности.</w:t>
      </w:r>
    </w:p>
    <w:p>
      <w:pPr>
        <w:pStyle w:val="ListParagraph"/>
        <w:numPr>
          <w:ilvl w:val="1"/>
          <w:numId w:val="23"/>
        </w:numPr>
        <w:tabs>
          <w:tab w:pos="1379" w:val="left" w:leader="none"/>
        </w:tabs>
        <w:spacing w:line="240" w:lineRule="auto" w:before="1" w:after="0"/>
        <w:ind w:left="285" w:right="563" w:firstLine="707"/>
        <w:jc w:val="both"/>
        <w:rPr>
          <w:sz w:val="20"/>
        </w:rPr>
      </w:pPr>
      <w:r>
        <w:rPr>
          <w:sz w:val="20"/>
        </w:rPr>
        <w:t>Замена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pPr>
        <w:pStyle w:val="ListParagraph"/>
        <w:numPr>
          <w:ilvl w:val="1"/>
          <w:numId w:val="23"/>
        </w:numPr>
        <w:tabs>
          <w:tab w:pos="1345" w:val="left" w:leader="none"/>
        </w:tabs>
        <w:spacing w:line="240" w:lineRule="auto" w:before="0" w:after="0"/>
        <w:ind w:left="285" w:right="564" w:firstLine="707"/>
        <w:jc w:val="both"/>
        <w:rPr>
          <w:sz w:val="20"/>
        </w:rPr>
      </w:pPr>
      <w:r>
        <w:rPr>
          <w:sz w:val="20"/>
        </w:rPr>
        <w:t>При</w:t>
      </w:r>
      <w:r>
        <w:rPr>
          <w:spacing w:val="-3"/>
          <w:sz w:val="20"/>
        </w:rPr>
        <w:t> </w:t>
      </w:r>
      <w:r>
        <w:rPr>
          <w:sz w:val="20"/>
        </w:rPr>
        <w:t>увольнении</w:t>
      </w:r>
      <w:r>
        <w:rPr>
          <w:spacing w:val="-3"/>
          <w:sz w:val="20"/>
        </w:rPr>
        <w:t> </w:t>
      </w:r>
      <w:r>
        <w:rPr>
          <w:sz w:val="20"/>
        </w:rPr>
        <w:t>работника,</w:t>
      </w:r>
      <w:r>
        <w:rPr>
          <w:spacing w:val="-1"/>
          <w:sz w:val="20"/>
        </w:rPr>
        <w:t> </w:t>
      </w:r>
      <w:r>
        <w:rPr>
          <w:sz w:val="20"/>
        </w:rPr>
        <w:t>не позднее</w:t>
      </w:r>
      <w:r>
        <w:rPr>
          <w:spacing w:val="-1"/>
          <w:sz w:val="20"/>
        </w:rPr>
        <w:t> </w:t>
      </w:r>
      <w:r>
        <w:rPr>
          <w:sz w:val="20"/>
        </w:rPr>
        <w:t>дня</w:t>
      </w:r>
      <w:r>
        <w:rPr>
          <w:spacing w:val="-2"/>
          <w:sz w:val="20"/>
        </w:rPr>
        <w:t> </w:t>
      </w:r>
      <w:r>
        <w:rPr>
          <w:sz w:val="20"/>
        </w:rPr>
        <w:t>его увольнения,</w:t>
      </w:r>
      <w:r>
        <w:rPr>
          <w:spacing w:val="-1"/>
          <w:sz w:val="20"/>
        </w:rPr>
        <w:t> </w:t>
      </w:r>
      <w:r>
        <w:rPr>
          <w:sz w:val="20"/>
        </w:rPr>
        <w:t>служебный пропуск подлежит</w:t>
      </w:r>
      <w:r>
        <w:rPr>
          <w:spacing w:val="-2"/>
          <w:sz w:val="20"/>
        </w:rPr>
        <w:t> </w:t>
      </w:r>
      <w:r>
        <w:rPr>
          <w:sz w:val="20"/>
        </w:rPr>
        <w:t>возврату специалисту по безопасности и последующему уничтожению в порядке, предусмотренном законодательством Российской Федерации.</w:t>
      </w:r>
    </w:p>
    <w:p>
      <w:pPr>
        <w:pStyle w:val="ListParagraph"/>
        <w:numPr>
          <w:ilvl w:val="1"/>
          <w:numId w:val="23"/>
        </w:numPr>
        <w:tabs>
          <w:tab w:pos="1293" w:val="left" w:leader="none"/>
        </w:tabs>
        <w:spacing w:line="240" w:lineRule="auto" w:before="1" w:after="0"/>
        <w:ind w:left="285" w:right="566" w:firstLine="708"/>
        <w:jc w:val="both"/>
        <w:rPr>
          <w:sz w:val="18"/>
        </w:rPr>
      </w:pPr>
      <w:r>
        <w:rPr>
          <w:color w:val="21272E"/>
          <w:sz w:val="20"/>
        </w:rPr>
        <w:t>Ответственность за сохранность, а также надлежащее использование служебный пропусков возлагается на лиц, которым они были выданы.</w:t>
      </w:r>
    </w:p>
    <w:p>
      <w:pPr>
        <w:pStyle w:val="ListParagraph"/>
        <w:numPr>
          <w:ilvl w:val="1"/>
          <w:numId w:val="23"/>
        </w:numPr>
        <w:tabs>
          <w:tab w:pos="1344" w:val="left" w:leader="none"/>
        </w:tabs>
        <w:spacing w:line="229" w:lineRule="exact" w:before="0" w:after="0"/>
        <w:ind w:left="1344" w:right="0" w:hanging="351"/>
        <w:jc w:val="both"/>
        <w:rPr>
          <w:color w:val="21272E"/>
          <w:sz w:val="20"/>
        </w:rPr>
      </w:pPr>
      <w:r>
        <w:rPr>
          <w:color w:val="21272E"/>
          <w:sz w:val="20"/>
        </w:rPr>
        <w:t>При</w:t>
      </w:r>
      <w:r>
        <w:rPr>
          <w:color w:val="21272E"/>
          <w:spacing w:val="-8"/>
          <w:sz w:val="20"/>
        </w:rPr>
        <w:t> </w:t>
      </w:r>
      <w:r>
        <w:rPr>
          <w:color w:val="21272E"/>
          <w:sz w:val="20"/>
        </w:rPr>
        <w:t>обращении</w:t>
      </w:r>
      <w:r>
        <w:rPr>
          <w:color w:val="21272E"/>
          <w:spacing w:val="-8"/>
          <w:sz w:val="20"/>
        </w:rPr>
        <w:t> </w:t>
      </w:r>
      <w:r>
        <w:rPr>
          <w:color w:val="21272E"/>
          <w:sz w:val="20"/>
        </w:rPr>
        <w:t>со</w:t>
      </w:r>
      <w:r>
        <w:rPr>
          <w:color w:val="21272E"/>
          <w:spacing w:val="-6"/>
          <w:sz w:val="20"/>
        </w:rPr>
        <w:t> </w:t>
      </w:r>
      <w:r>
        <w:rPr>
          <w:color w:val="21272E"/>
          <w:sz w:val="20"/>
        </w:rPr>
        <w:t>служебными</w:t>
      </w:r>
      <w:r>
        <w:rPr>
          <w:color w:val="21272E"/>
          <w:spacing w:val="-7"/>
          <w:sz w:val="20"/>
        </w:rPr>
        <w:t> </w:t>
      </w:r>
      <w:r>
        <w:rPr>
          <w:color w:val="21272E"/>
          <w:sz w:val="20"/>
        </w:rPr>
        <w:t>пропусками</w:t>
      </w:r>
      <w:r>
        <w:rPr>
          <w:color w:val="21272E"/>
          <w:spacing w:val="-8"/>
          <w:sz w:val="20"/>
        </w:rPr>
        <w:t> </w:t>
      </w:r>
      <w:r>
        <w:rPr>
          <w:color w:val="21272E"/>
          <w:spacing w:val="-2"/>
          <w:sz w:val="20"/>
        </w:rPr>
        <w:t>запрещается:</w:t>
      </w:r>
    </w:p>
    <w:p>
      <w:pPr>
        <w:pStyle w:val="BodyText"/>
        <w:spacing w:before="14"/>
        <w:rPr>
          <w:sz w:val="20"/>
        </w:rPr>
      </w:pPr>
    </w:p>
    <w:p>
      <w:pPr>
        <w:pStyle w:val="ListParagraph"/>
        <w:numPr>
          <w:ilvl w:val="2"/>
          <w:numId w:val="23"/>
        </w:numPr>
        <w:tabs>
          <w:tab w:pos="1143" w:val="left" w:leader="none"/>
        </w:tabs>
        <w:spacing w:line="240" w:lineRule="auto" w:before="0" w:after="0"/>
        <w:ind w:left="1143" w:right="0" w:hanging="150"/>
        <w:jc w:val="both"/>
        <w:rPr>
          <w:color w:val="21272E"/>
          <w:sz w:val="20"/>
        </w:rPr>
      </w:pPr>
      <w:r>
        <w:rPr>
          <w:color w:val="21272E"/>
          <w:sz w:val="20"/>
        </w:rPr>
        <w:t>передавать</w:t>
      </w:r>
      <w:r>
        <w:rPr>
          <w:color w:val="21272E"/>
          <w:spacing w:val="-8"/>
          <w:sz w:val="20"/>
        </w:rPr>
        <w:t> </w:t>
      </w:r>
      <w:r>
        <w:rPr>
          <w:color w:val="21272E"/>
          <w:sz w:val="20"/>
        </w:rPr>
        <w:t>их</w:t>
      </w:r>
      <w:r>
        <w:rPr>
          <w:color w:val="21272E"/>
          <w:spacing w:val="-6"/>
          <w:sz w:val="20"/>
        </w:rPr>
        <w:t> </w:t>
      </w:r>
      <w:r>
        <w:rPr>
          <w:color w:val="21272E"/>
          <w:sz w:val="20"/>
        </w:rPr>
        <w:t>другим</w:t>
      </w:r>
      <w:r>
        <w:rPr>
          <w:color w:val="21272E"/>
          <w:spacing w:val="-5"/>
          <w:sz w:val="20"/>
        </w:rPr>
        <w:t> </w:t>
      </w:r>
      <w:r>
        <w:rPr>
          <w:color w:val="21272E"/>
          <w:spacing w:val="-2"/>
          <w:sz w:val="20"/>
        </w:rPr>
        <w:t>лицам;</w:t>
      </w:r>
    </w:p>
    <w:p>
      <w:pPr>
        <w:pStyle w:val="BodyText"/>
        <w:spacing w:before="20"/>
        <w:rPr>
          <w:sz w:val="20"/>
        </w:rPr>
      </w:pPr>
    </w:p>
    <w:p>
      <w:pPr>
        <w:pStyle w:val="ListParagraph"/>
        <w:numPr>
          <w:ilvl w:val="2"/>
          <w:numId w:val="23"/>
        </w:numPr>
        <w:tabs>
          <w:tab w:pos="1143" w:val="left" w:leader="none"/>
        </w:tabs>
        <w:spacing w:line="240" w:lineRule="auto" w:before="0" w:after="0"/>
        <w:ind w:left="1143" w:right="0" w:hanging="150"/>
        <w:jc w:val="both"/>
        <w:rPr>
          <w:color w:val="21272E"/>
          <w:sz w:val="20"/>
        </w:rPr>
      </w:pPr>
      <w:r>
        <w:rPr>
          <w:color w:val="21272E"/>
          <w:sz w:val="20"/>
        </w:rPr>
        <w:t>оставлять</w:t>
      </w:r>
      <w:r>
        <w:rPr>
          <w:color w:val="21272E"/>
          <w:spacing w:val="-8"/>
          <w:sz w:val="20"/>
        </w:rPr>
        <w:t> </w:t>
      </w:r>
      <w:r>
        <w:rPr>
          <w:color w:val="21272E"/>
          <w:sz w:val="20"/>
        </w:rPr>
        <w:t>в</w:t>
      </w:r>
      <w:r>
        <w:rPr>
          <w:color w:val="21272E"/>
          <w:spacing w:val="-6"/>
          <w:sz w:val="20"/>
        </w:rPr>
        <w:t> </w:t>
      </w:r>
      <w:r>
        <w:rPr>
          <w:color w:val="21272E"/>
          <w:sz w:val="20"/>
        </w:rPr>
        <w:t>качестве</w:t>
      </w:r>
      <w:r>
        <w:rPr>
          <w:color w:val="21272E"/>
          <w:spacing w:val="-8"/>
          <w:sz w:val="20"/>
        </w:rPr>
        <w:t> </w:t>
      </w:r>
      <w:r>
        <w:rPr>
          <w:color w:val="21272E"/>
          <w:spacing w:val="-2"/>
          <w:sz w:val="20"/>
        </w:rPr>
        <w:t>залога;</w:t>
      </w:r>
    </w:p>
    <w:p>
      <w:pPr>
        <w:pStyle w:val="BodyText"/>
        <w:spacing w:before="20"/>
        <w:rPr>
          <w:sz w:val="20"/>
        </w:rPr>
      </w:pPr>
    </w:p>
    <w:p>
      <w:pPr>
        <w:pStyle w:val="ListParagraph"/>
        <w:numPr>
          <w:ilvl w:val="2"/>
          <w:numId w:val="23"/>
        </w:numPr>
        <w:tabs>
          <w:tab w:pos="1143" w:val="left" w:leader="none"/>
        </w:tabs>
        <w:spacing w:line="240" w:lineRule="auto" w:before="0" w:after="0"/>
        <w:ind w:left="1143" w:right="0" w:hanging="150"/>
        <w:jc w:val="both"/>
        <w:rPr>
          <w:color w:val="21272E"/>
          <w:sz w:val="20"/>
        </w:rPr>
      </w:pPr>
      <w:r>
        <w:rPr>
          <w:color w:val="21272E"/>
          <w:sz w:val="20"/>
        </w:rPr>
        <w:t>делать</w:t>
      </w:r>
      <w:r>
        <w:rPr>
          <w:color w:val="21272E"/>
          <w:spacing w:val="-7"/>
          <w:sz w:val="20"/>
        </w:rPr>
        <w:t> </w:t>
      </w:r>
      <w:r>
        <w:rPr>
          <w:color w:val="21272E"/>
          <w:sz w:val="20"/>
        </w:rPr>
        <w:t>какие–либо</w:t>
      </w:r>
      <w:r>
        <w:rPr>
          <w:color w:val="21272E"/>
          <w:spacing w:val="-5"/>
          <w:sz w:val="20"/>
        </w:rPr>
        <w:t> </w:t>
      </w:r>
      <w:r>
        <w:rPr>
          <w:color w:val="21272E"/>
          <w:sz w:val="20"/>
        </w:rPr>
        <w:t>исправления</w:t>
      </w:r>
      <w:r>
        <w:rPr>
          <w:color w:val="21272E"/>
          <w:spacing w:val="-5"/>
          <w:sz w:val="20"/>
        </w:rPr>
        <w:t> </w:t>
      </w:r>
      <w:r>
        <w:rPr>
          <w:color w:val="21272E"/>
          <w:sz w:val="20"/>
        </w:rPr>
        <w:t>и</w:t>
      </w:r>
      <w:r>
        <w:rPr>
          <w:color w:val="21272E"/>
          <w:spacing w:val="-7"/>
          <w:sz w:val="20"/>
        </w:rPr>
        <w:t> </w:t>
      </w:r>
      <w:r>
        <w:rPr>
          <w:color w:val="21272E"/>
          <w:sz w:val="20"/>
        </w:rPr>
        <w:t>пометки</w:t>
      </w:r>
      <w:r>
        <w:rPr>
          <w:color w:val="21272E"/>
          <w:spacing w:val="-7"/>
          <w:sz w:val="20"/>
        </w:rPr>
        <w:t> </w:t>
      </w:r>
      <w:r>
        <w:rPr>
          <w:color w:val="21272E"/>
          <w:sz w:val="20"/>
        </w:rPr>
        <w:t>в</w:t>
      </w:r>
      <w:r>
        <w:rPr>
          <w:color w:val="21272E"/>
          <w:spacing w:val="-5"/>
          <w:sz w:val="20"/>
        </w:rPr>
        <w:t> </w:t>
      </w:r>
      <w:r>
        <w:rPr>
          <w:color w:val="21272E"/>
          <w:spacing w:val="-4"/>
          <w:sz w:val="20"/>
        </w:rPr>
        <w:t>них;</w:t>
      </w:r>
    </w:p>
    <w:p>
      <w:pPr>
        <w:pStyle w:val="BodyText"/>
        <w:spacing w:before="15"/>
        <w:rPr>
          <w:sz w:val="20"/>
        </w:rPr>
      </w:pPr>
    </w:p>
    <w:p>
      <w:pPr>
        <w:spacing w:before="0"/>
        <w:ind w:left="993" w:right="0" w:firstLine="0"/>
        <w:jc w:val="both"/>
        <w:rPr>
          <w:sz w:val="20"/>
        </w:rPr>
      </w:pPr>
      <w:r>
        <w:rPr>
          <w:color w:val="21272E"/>
          <w:sz w:val="20"/>
        </w:rPr>
        <w:t>–оставлять</w:t>
      </w:r>
      <w:r>
        <w:rPr>
          <w:color w:val="21272E"/>
          <w:spacing w:val="-7"/>
          <w:sz w:val="20"/>
        </w:rPr>
        <w:t> </w:t>
      </w:r>
      <w:r>
        <w:rPr>
          <w:color w:val="21272E"/>
          <w:sz w:val="20"/>
        </w:rPr>
        <w:t>служебные</w:t>
      </w:r>
      <w:r>
        <w:rPr>
          <w:color w:val="21272E"/>
          <w:spacing w:val="-3"/>
          <w:sz w:val="20"/>
        </w:rPr>
        <w:t> </w:t>
      </w:r>
      <w:r>
        <w:rPr>
          <w:color w:val="21272E"/>
          <w:sz w:val="20"/>
        </w:rPr>
        <w:t>пропуска</w:t>
      </w:r>
      <w:r>
        <w:rPr>
          <w:color w:val="21272E"/>
          <w:spacing w:val="-6"/>
          <w:sz w:val="20"/>
        </w:rPr>
        <w:t> </w:t>
      </w:r>
      <w:r>
        <w:rPr>
          <w:color w:val="21272E"/>
          <w:sz w:val="20"/>
        </w:rPr>
        <w:t>в</w:t>
      </w:r>
      <w:r>
        <w:rPr>
          <w:color w:val="21272E"/>
          <w:spacing w:val="-7"/>
          <w:sz w:val="20"/>
        </w:rPr>
        <w:t> </w:t>
      </w:r>
      <w:r>
        <w:rPr>
          <w:color w:val="21272E"/>
          <w:sz w:val="20"/>
        </w:rPr>
        <w:t>местах,</w:t>
      </w:r>
      <w:r>
        <w:rPr>
          <w:color w:val="21272E"/>
          <w:spacing w:val="-5"/>
          <w:sz w:val="20"/>
        </w:rPr>
        <w:t> </w:t>
      </w:r>
      <w:r>
        <w:rPr>
          <w:color w:val="21272E"/>
          <w:sz w:val="20"/>
        </w:rPr>
        <w:t>где</w:t>
      </w:r>
      <w:r>
        <w:rPr>
          <w:color w:val="21272E"/>
          <w:spacing w:val="-6"/>
          <w:sz w:val="20"/>
        </w:rPr>
        <w:t> </w:t>
      </w:r>
      <w:r>
        <w:rPr>
          <w:color w:val="21272E"/>
          <w:sz w:val="20"/>
        </w:rPr>
        <w:t>их</w:t>
      </w:r>
      <w:r>
        <w:rPr>
          <w:color w:val="21272E"/>
          <w:spacing w:val="-6"/>
          <w:sz w:val="20"/>
        </w:rPr>
        <w:t> </w:t>
      </w:r>
      <w:r>
        <w:rPr>
          <w:color w:val="21272E"/>
          <w:sz w:val="20"/>
        </w:rPr>
        <w:t>сохранность</w:t>
      </w:r>
      <w:r>
        <w:rPr>
          <w:color w:val="21272E"/>
          <w:spacing w:val="-6"/>
          <w:sz w:val="20"/>
        </w:rPr>
        <w:t> </w:t>
      </w:r>
      <w:r>
        <w:rPr>
          <w:color w:val="21272E"/>
          <w:sz w:val="20"/>
        </w:rPr>
        <w:t>не</w:t>
      </w:r>
      <w:r>
        <w:rPr>
          <w:color w:val="21272E"/>
          <w:spacing w:val="-6"/>
          <w:sz w:val="20"/>
        </w:rPr>
        <w:t> </w:t>
      </w:r>
      <w:r>
        <w:rPr>
          <w:color w:val="21272E"/>
          <w:spacing w:val="-2"/>
          <w:sz w:val="20"/>
        </w:rPr>
        <w:t>гарантирована.</w:t>
      </w:r>
    </w:p>
    <w:p>
      <w:pPr>
        <w:pStyle w:val="ListParagraph"/>
        <w:numPr>
          <w:ilvl w:val="1"/>
          <w:numId w:val="23"/>
        </w:numPr>
        <w:tabs>
          <w:tab w:pos="1442" w:val="left" w:leader="none"/>
        </w:tabs>
        <w:spacing w:line="240" w:lineRule="auto" w:before="1" w:after="0"/>
        <w:ind w:left="285" w:right="565" w:firstLine="708"/>
        <w:jc w:val="both"/>
        <w:rPr>
          <w:color w:val="21272E"/>
          <w:sz w:val="20"/>
        </w:rPr>
      </w:pPr>
      <w:bookmarkStart w:name="2.10. Пропуск работников субподрядных ор" w:id="7"/>
      <w:bookmarkEnd w:id="7"/>
      <w:r>
        <w:rPr/>
      </w:r>
      <w:r>
        <w:rPr>
          <w:color w:val="21272E"/>
          <w:sz w:val="20"/>
        </w:rPr>
        <w:t>Пропуск</w:t>
      </w:r>
      <w:r>
        <w:rPr>
          <w:color w:val="21272E"/>
          <w:spacing w:val="-6"/>
          <w:sz w:val="20"/>
        </w:rPr>
        <w:t> </w:t>
      </w:r>
      <w:r>
        <w:rPr>
          <w:color w:val="21272E"/>
          <w:sz w:val="20"/>
        </w:rPr>
        <w:t>работников</w:t>
      </w:r>
      <w:r>
        <w:rPr>
          <w:color w:val="21272E"/>
          <w:spacing w:val="-6"/>
          <w:sz w:val="20"/>
        </w:rPr>
        <w:t> </w:t>
      </w:r>
      <w:r>
        <w:rPr>
          <w:color w:val="21272E"/>
          <w:sz w:val="20"/>
        </w:rPr>
        <w:t>субподрядных</w:t>
      </w:r>
      <w:r>
        <w:rPr>
          <w:color w:val="21272E"/>
          <w:spacing w:val="-4"/>
          <w:sz w:val="20"/>
        </w:rPr>
        <w:t> </w:t>
      </w:r>
      <w:r>
        <w:rPr>
          <w:color w:val="21272E"/>
          <w:sz w:val="20"/>
        </w:rPr>
        <w:t>организаций</w:t>
      </w:r>
      <w:r>
        <w:rPr>
          <w:color w:val="21272E"/>
          <w:spacing w:val="-6"/>
          <w:sz w:val="20"/>
        </w:rPr>
        <w:t> </w:t>
      </w:r>
      <w:r>
        <w:rPr>
          <w:color w:val="21272E"/>
          <w:sz w:val="20"/>
        </w:rPr>
        <w:t>осуществляется</w:t>
      </w:r>
      <w:r>
        <w:rPr>
          <w:color w:val="21272E"/>
          <w:spacing w:val="-6"/>
          <w:sz w:val="20"/>
        </w:rPr>
        <w:t> </w:t>
      </w:r>
      <w:r>
        <w:rPr>
          <w:color w:val="21272E"/>
          <w:sz w:val="20"/>
        </w:rPr>
        <w:t>через</w:t>
      </w:r>
      <w:r>
        <w:rPr>
          <w:color w:val="21272E"/>
          <w:spacing w:val="-5"/>
          <w:sz w:val="20"/>
        </w:rPr>
        <w:t> </w:t>
      </w:r>
      <w:r>
        <w:rPr>
          <w:color w:val="21272E"/>
          <w:sz w:val="20"/>
        </w:rPr>
        <w:t>КПП</w:t>
      </w:r>
      <w:r>
        <w:rPr>
          <w:color w:val="21272E"/>
          <w:spacing w:val="-5"/>
          <w:sz w:val="20"/>
        </w:rPr>
        <w:t> </w:t>
      </w:r>
      <w:r>
        <w:rPr>
          <w:color w:val="21272E"/>
          <w:sz w:val="20"/>
        </w:rPr>
        <w:t>на</w:t>
      </w:r>
      <w:r>
        <w:rPr>
          <w:color w:val="21272E"/>
          <w:spacing w:val="-5"/>
          <w:sz w:val="20"/>
        </w:rPr>
        <w:t> </w:t>
      </w:r>
      <w:r>
        <w:rPr>
          <w:color w:val="21272E"/>
          <w:sz w:val="20"/>
        </w:rPr>
        <w:t>основании</w:t>
      </w:r>
      <w:r>
        <w:rPr>
          <w:color w:val="21272E"/>
          <w:spacing w:val="-6"/>
          <w:sz w:val="20"/>
        </w:rPr>
        <w:t> </w:t>
      </w:r>
      <w:r>
        <w:rPr>
          <w:color w:val="21272E"/>
          <w:sz w:val="20"/>
        </w:rPr>
        <w:t>списков </w:t>
      </w:r>
      <w:r>
        <w:rPr>
          <w:sz w:val="20"/>
        </w:rPr>
        <w:t>работников, задействованных </w:t>
      </w:r>
      <w:r>
        <w:rPr>
          <w:color w:val="21272E"/>
          <w:sz w:val="20"/>
        </w:rPr>
        <w:t>в</w:t>
      </w:r>
      <w:r>
        <w:rPr>
          <w:color w:val="21272E"/>
          <w:spacing w:val="-1"/>
          <w:sz w:val="20"/>
        </w:rPr>
        <w:t> </w:t>
      </w:r>
      <w:r>
        <w:rPr>
          <w:color w:val="21272E"/>
          <w:sz w:val="20"/>
        </w:rPr>
        <w:t>выполнении</w:t>
      </w:r>
      <w:r>
        <w:rPr>
          <w:color w:val="21272E"/>
          <w:spacing w:val="-2"/>
          <w:sz w:val="20"/>
        </w:rPr>
        <w:t> </w:t>
      </w:r>
      <w:r>
        <w:rPr>
          <w:color w:val="21272E"/>
          <w:sz w:val="20"/>
        </w:rPr>
        <w:t>работ</w:t>
      </w:r>
      <w:r>
        <w:rPr>
          <w:color w:val="21272E"/>
          <w:spacing w:val="-1"/>
          <w:sz w:val="20"/>
        </w:rPr>
        <w:t> </w:t>
      </w:r>
      <w:r>
        <w:rPr>
          <w:color w:val="21272E"/>
          <w:sz w:val="20"/>
        </w:rPr>
        <w:t>на объекте (далее – списки</w:t>
      </w:r>
      <w:r>
        <w:rPr>
          <w:color w:val="21272E"/>
          <w:spacing w:val="-2"/>
          <w:sz w:val="20"/>
        </w:rPr>
        <w:t> </w:t>
      </w:r>
      <w:r>
        <w:rPr>
          <w:color w:val="21272E"/>
          <w:sz w:val="20"/>
        </w:rPr>
        <w:t>работников), в</w:t>
      </w:r>
      <w:r>
        <w:rPr>
          <w:color w:val="21272E"/>
          <w:spacing w:val="-1"/>
          <w:sz w:val="20"/>
        </w:rPr>
        <w:t> </w:t>
      </w:r>
      <w:r>
        <w:rPr>
          <w:color w:val="21272E"/>
          <w:sz w:val="20"/>
        </w:rPr>
        <w:t>рабочие дни</w:t>
      </w:r>
      <w:r>
        <w:rPr>
          <w:color w:val="21272E"/>
          <w:spacing w:val="-2"/>
          <w:sz w:val="20"/>
        </w:rPr>
        <w:t> </w:t>
      </w:r>
      <w:r>
        <w:rPr>
          <w:color w:val="21272E"/>
          <w:sz w:val="20"/>
        </w:rPr>
        <w:t>с 8 до 20 часов, при предъявлении одного из следующих документов, удостоверяющих личность (далее – документы, предъявляемые при посещении объекта):</w:t>
      </w:r>
    </w:p>
    <w:p>
      <w:pPr>
        <w:spacing w:line="229" w:lineRule="exact" w:before="0"/>
        <w:ind w:left="993" w:right="0" w:firstLine="0"/>
        <w:jc w:val="both"/>
        <w:rPr>
          <w:sz w:val="20"/>
        </w:rPr>
      </w:pPr>
      <w:r>
        <w:rPr>
          <w:color w:val="21272E"/>
          <w:sz w:val="20"/>
        </w:rPr>
        <w:t>паспорт</w:t>
      </w:r>
      <w:r>
        <w:rPr>
          <w:color w:val="21272E"/>
          <w:spacing w:val="-11"/>
          <w:sz w:val="20"/>
        </w:rPr>
        <w:t> </w:t>
      </w:r>
      <w:r>
        <w:rPr>
          <w:color w:val="21272E"/>
          <w:sz w:val="20"/>
        </w:rPr>
        <w:t>гражданина</w:t>
      </w:r>
      <w:r>
        <w:rPr>
          <w:color w:val="21272E"/>
          <w:spacing w:val="-6"/>
          <w:sz w:val="20"/>
        </w:rPr>
        <w:t> </w:t>
      </w:r>
      <w:r>
        <w:rPr>
          <w:color w:val="21272E"/>
          <w:sz w:val="20"/>
        </w:rPr>
        <w:t>Российской</w:t>
      </w:r>
      <w:r>
        <w:rPr>
          <w:color w:val="21272E"/>
          <w:spacing w:val="-10"/>
          <w:sz w:val="20"/>
        </w:rPr>
        <w:t> </w:t>
      </w:r>
      <w:r>
        <w:rPr>
          <w:color w:val="21272E"/>
          <w:spacing w:val="-2"/>
          <w:sz w:val="20"/>
        </w:rPr>
        <w:t>Федерации;</w:t>
      </w:r>
    </w:p>
    <w:p>
      <w:pPr>
        <w:spacing w:after="0" w:line="229" w:lineRule="exact"/>
        <w:jc w:val="both"/>
        <w:rPr>
          <w:sz w:val="20"/>
        </w:rPr>
        <w:sectPr>
          <w:pgSz w:w="11910" w:h="16840"/>
          <w:pgMar w:top="620" w:bottom="280" w:left="1133" w:right="283"/>
        </w:sectPr>
      </w:pPr>
    </w:p>
    <w:p>
      <w:pPr>
        <w:spacing w:before="77"/>
        <w:ind w:left="993" w:right="0" w:firstLine="0"/>
        <w:jc w:val="left"/>
        <w:rPr>
          <w:sz w:val="20"/>
        </w:rPr>
      </w:pPr>
      <w:r>
        <w:rPr>
          <w:color w:val="21272E"/>
          <w:sz w:val="20"/>
        </w:rPr>
        <w:t>паспорт</w:t>
      </w:r>
      <w:r>
        <w:rPr>
          <w:color w:val="21272E"/>
          <w:spacing w:val="-10"/>
          <w:sz w:val="20"/>
        </w:rPr>
        <w:t> </w:t>
      </w:r>
      <w:r>
        <w:rPr>
          <w:color w:val="21272E"/>
          <w:sz w:val="20"/>
        </w:rPr>
        <w:t>иностранного</w:t>
      </w:r>
      <w:r>
        <w:rPr>
          <w:color w:val="21272E"/>
          <w:spacing w:val="-8"/>
          <w:sz w:val="20"/>
        </w:rPr>
        <w:t> </w:t>
      </w:r>
      <w:r>
        <w:rPr>
          <w:color w:val="21272E"/>
          <w:spacing w:val="-2"/>
          <w:sz w:val="20"/>
        </w:rPr>
        <w:t>гражданина;</w:t>
      </w:r>
    </w:p>
    <w:p>
      <w:pPr>
        <w:pStyle w:val="BodyText"/>
        <w:spacing w:before="58"/>
        <w:rPr>
          <w:sz w:val="20"/>
        </w:rPr>
      </w:pPr>
    </w:p>
    <w:p>
      <w:pPr>
        <w:spacing w:line="542" w:lineRule="auto" w:before="0"/>
        <w:ind w:left="993" w:right="3725" w:firstLine="0"/>
        <w:jc w:val="left"/>
        <w:rPr>
          <w:sz w:val="20"/>
        </w:rPr>
      </w:pPr>
      <w:r>
        <w:rPr>
          <w:color w:val="21272E"/>
          <w:sz w:val="20"/>
        </w:rPr>
        <w:t>удостоверение личности или военный билет военнослужащего; разрешение</w:t>
      </w:r>
      <w:r>
        <w:rPr>
          <w:color w:val="21272E"/>
          <w:spacing w:val="-6"/>
          <w:sz w:val="20"/>
        </w:rPr>
        <w:t> </w:t>
      </w:r>
      <w:r>
        <w:rPr>
          <w:color w:val="21272E"/>
          <w:sz w:val="20"/>
        </w:rPr>
        <w:t>на</w:t>
      </w:r>
      <w:r>
        <w:rPr>
          <w:color w:val="21272E"/>
          <w:spacing w:val="-6"/>
          <w:sz w:val="20"/>
        </w:rPr>
        <w:t> </w:t>
      </w:r>
      <w:r>
        <w:rPr>
          <w:color w:val="21272E"/>
          <w:sz w:val="20"/>
        </w:rPr>
        <w:t>временное</w:t>
      </w:r>
      <w:r>
        <w:rPr>
          <w:color w:val="21272E"/>
          <w:spacing w:val="-6"/>
          <w:sz w:val="20"/>
        </w:rPr>
        <w:t> </w:t>
      </w:r>
      <w:r>
        <w:rPr>
          <w:color w:val="21272E"/>
          <w:sz w:val="20"/>
        </w:rPr>
        <w:t>проживание</w:t>
      </w:r>
      <w:r>
        <w:rPr>
          <w:color w:val="21272E"/>
          <w:spacing w:val="-6"/>
          <w:sz w:val="20"/>
        </w:rPr>
        <w:t> </w:t>
      </w:r>
      <w:r>
        <w:rPr>
          <w:color w:val="21272E"/>
          <w:sz w:val="20"/>
        </w:rPr>
        <w:t>в</w:t>
      </w:r>
      <w:r>
        <w:rPr>
          <w:color w:val="21272E"/>
          <w:spacing w:val="-7"/>
          <w:sz w:val="20"/>
        </w:rPr>
        <w:t> </w:t>
      </w:r>
      <w:r>
        <w:rPr>
          <w:color w:val="21272E"/>
          <w:sz w:val="20"/>
        </w:rPr>
        <w:t>Российской</w:t>
      </w:r>
      <w:r>
        <w:rPr>
          <w:color w:val="21272E"/>
          <w:spacing w:val="-7"/>
          <w:sz w:val="20"/>
        </w:rPr>
        <w:t> </w:t>
      </w:r>
      <w:r>
        <w:rPr>
          <w:color w:val="21272E"/>
          <w:sz w:val="20"/>
        </w:rPr>
        <w:t>Федерации; вид на жительство в Российской Федерации;</w:t>
      </w:r>
    </w:p>
    <w:p>
      <w:pPr>
        <w:spacing w:line="249" w:lineRule="auto" w:before="1"/>
        <w:ind w:left="285" w:right="568" w:firstLine="708"/>
        <w:jc w:val="both"/>
        <w:rPr>
          <w:sz w:val="20"/>
        </w:rPr>
      </w:pPr>
      <w:r>
        <w:rPr>
          <w:color w:val="21272E"/>
          <w:sz w:val="20"/>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pPr>
        <w:pStyle w:val="BodyText"/>
        <w:spacing w:before="52"/>
        <w:rPr>
          <w:sz w:val="20"/>
        </w:rPr>
      </w:pPr>
    </w:p>
    <w:p>
      <w:pPr>
        <w:spacing w:before="1"/>
        <w:ind w:left="993" w:right="0" w:firstLine="0"/>
        <w:jc w:val="left"/>
        <w:rPr>
          <w:sz w:val="20"/>
        </w:rPr>
      </w:pPr>
      <w:r>
        <w:rPr>
          <w:color w:val="21272E"/>
          <w:spacing w:val="-2"/>
          <w:sz w:val="20"/>
        </w:rPr>
        <w:t>удостоверение</w:t>
      </w:r>
      <w:r>
        <w:rPr>
          <w:color w:val="21272E"/>
          <w:spacing w:val="12"/>
          <w:sz w:val="20"/>
        </w:rPr>
        <w:t> </w:t>
      </w:r>
      <w:r>
        <w:rPr>
          <w:color w:val="21272E"/>
          <w:spacing w:val="-2"/>
          <w:sz w:val="20"/>
        </w:rPr>
        <w:t>беженца;</w:t>
      </w:r>
    </w:p>
    <w:p>
      <w:pPr>
        <w:pStyle w:val="BodyText"/>
        <w:spacing w:before="53"/>
        <w:rPr>
          <w:sz w:val="20"/>
        </w:rPr>
      </w:pPr>
    </w:p>
    <w:p>
      <w:pPr>
        <w:spacing w:before="0"/>
        <w:ind w:left="993" w:right="0" w:firstLine="0"/>
        <w:jc w:val="both"/>
        <w:rPr>
          <w:sz w:val="20"/>
        </w:rPr>
      </w:pPr>
      <w:r>
        <w:rPr>
          <w:color w:val="21272E"/>
          <w:sz w:val="20"/>
        </w:rPr>
        <w:t>свидетельство</w:t>
      </w:r>
      <w:r>
        <w:rPr>
          <w:color w:val="21272E"/>
          <w:spacing w:val="-8"/>
          <w:sz w:val="20"/>
        </w:rPr>
        <w:t> </w:t>
      </w:r>
      <w:r>
        <w:rPr>
          <w:color w:val="21272E"/>
          <w:sz w:val="20"/>
        </w:rPr>
        <w:t>о</w:t>
      </w:r>
      <w:r>
        <w:rPr>
          <w:color w:val="21272E"/>
          <w:spacing w:val="-8"/>
          <w:sz w:val="20"/>
        </w:rPr>
        <w:t> </w:t>
      </w:r>
      <w:r>
        <w:rPr>
          <w:color w:val="21272E"/>
          <w:sz w:val="20"/>
        </w:rPr>
        <w:t>предоставлении</w:t>
      </w:r>
      <w:r>
        <w:rPr>
          <w:color w:val="21272E"/>
          <w:spacing w:val="-9"/>
          <w:sz w:val="20"/>
        </w:rPr>
        <w:t> </w:t>
      </w:r>
      <w:r>
        <w:rPr>
          <w:color w:val="21272E"/>
          <w:sz w:val="20"/>
        </w:rPr>
        <w:t>временного</w:t>
      </w:r>
      <w:r>
        <w:rPr>
          <w:color w:val="21272E"/>
          <w:spacing w:val="-7"/>
          <w:sz w:val="20"/>
        </w:rPr>
        <w:t> </w:t>
      </w:r>
      <w:r>
        <w:rPr>
          <w:color w:val="21272E"/>
          <w:sz w:val="20"/>
        </w:rPr>
        <w:t>убежища</w:t>
      </w:r>
      <w:r>
        <w:rPr>
          <w:color w:val="21272E"/>
          <w:spacing w:val="-6"/>
          <w:sz w:val="20"/>
        </w:rPr>
        <w:t> </w:t>
      </w:r>
      <w:r>
        <w:rPr>
          <w:color w:val="21272E"/>
          <w:sz w:val="20"/>
        </w:rPr>
        <w:t>на</w:t>
      </w:r>
      <w:r>
        <w:rPr>
          <w:color w:val="21272E"/>
          <w:spacing w:val="-8"/>
          <w:sz w:val="20"/>
        </w:rPr>
        <w:t> </w:t>
      </w:r>
      <w:r>
        <w:rPr>
          <w:color w:val="21272E"/>
          <w:sz w:val="20"/>
        </w:rPr>
        <w:t>территории</w:t>
      </w:r>
      <w:r>
        <w:rPr>
          <w:color w:val="21272E"/>
          <w:spacing w:val="-10"/>
          <w:sz w:val="20"/>
        </w:rPr>
        <w:t> </w:t>
      </w:r>
      <w:r>
        <w:rPr>
          <w:color w:val="21272E"/>
          <w:sz w:val="20"/>
        </w:rPr>
        <w:t>Российской</w:t>
      </w:r>
      <w:r>
        <w:rPr>
          <w:color w:val="21272E"/>
          <w:spacing w:val="-9"/>
          <w:sz w:val="20"/>
        </w:rPr>
        <w:t> </w:t>
      </w:r>
      <w:r>
        <w:rPr>
          <w:color w:val="21272E"/>
          <w:spacing w:val="-2"/>
          <w:sz w:val="20"/>
        </w:rPr>
        <w:t>Федерации.</w:t>
      </w:r>
    </w:p>
    <w:p>
      <w:pPr>
        <w:pStyle w:val="ListParagraph"/>
        <w:numPr>
          <w:ilvl w:val="1"/>
          <w:numId w:val="23"/>
        </w:numPr>
        <w:tabs>
          <w:tab w:pos="1557" w:val="left" w:leader="none"/>
        </w:tabs>
        <w:spacing w:line="240" w:lineRule="auto" w:before="1" w:after="0"/>
        <w:ind w:left="285" w:right="564" w:firstLine="708"/>
        <w:jc w:val="both"/>
        <w:rPr>
          <w:color w:val="21272E"/>
          <w:sz w:val="20"/>
        </w:rPr>
      </w:pPr>
      <w:r>
        <w:rPr>
          <w:color w:val="21272E"/>
          <w:sz w:val="20"/>
        </w:rPr>
        <w:t>Списки </w:t>
      </w:r>
      <w:r>
        <w:rPr>
          <w:sz w:val="20"/>
        </w:rPr>
        <w:t>работников оформляются на фирменном бланке субподрядной организации по рекомендуемому образцу,</w:t>
      </w:r>
      <w:r>
        <w:rPr>
          <w:spacing w:val="-2"/>
          <w:sz w:val="20"/>
        </w:rPr>
        <w:t> </w:t>
      </w:r>
      <w:r>
        <w:rPr>
          <w:sz w:val="20"/>
        </w:rPr>
        <w:t>установленному в</w:t>
      </w:r>
      <w:r>
        <w:rPr>
          <w:spacing w:val="-1"/>
          <w:sz w:val="20"/>
        </w:rPr>
        <w:t> </w:t>
      </w:r>
      <w:r>
        <w:rPr>
          <w:sz w:val="20"/>
        </w:rPr>
        <w:t>приложении</w:t>
      </w:r>
      <w:r>
        <w:rPr>
          <w:spacing w:val="-2"/>
          <w:sz w:val="20"/>
        </w:rPr>
        <w:t> </w:t>
      </w:r>
      <w:r>
        <w:rPr>
          <w:sz w:val="20"/>
        </w:rPr>
        <w:t>№</w:t>
      </w:r>
      <w:r>
        <w:rPr>
          <w:spacing w:val="-1"/>
          <w:sz w:val="20"/>
        </w:rPr>
        <w:t> </w:t>
      </w:r>
      <w:r>
        <w:rPr>
          <w:sz w:val="20"/>
        </w:rPr>
        <w:t>3 к</w:t>
      </w:r>
      <w:r>
        <w:rPr>
          <w:spacing w:val="-1"/>
          <w:sz w:val="20"/>
        </w:rPr>
        <w:t> </w:t>
      </w:r>
      <w:r>
        <w:rPr>
          <w:sz w:val="20"/>
        </w:rPr>
        <w:t>настоящей</w:t>
      </w:r>
      <w:r>
        <w:rPr>
          <w:spacing w:val="-2"/>
          <w:sz w:val="20"/>
        </w:rPr>
        <w:t> </w:t>
      </w:r>
      <w:r>
        <w:rPr>
          <w:sz w:val="20"/>
        </w:rPr>
        <w:t>инструкции, и направляются</w:t>
      </w:r>
      <w:r>
        <w:rPr>
          <w:spacing w:val="-1"/>
          <w:sz w:val="20"/>
        </w:rPr>
        <w:t> </w:t>
      </w:r>
      <w:r>
        <w:rPr>
          <w:sz w:val="20"/>
        </w:rPr>
        <w:t>в</w:t>
      </w:r>
      <w:r>
        <w:rPr>
          <w:spacing w:val="-1"/>
          <w:sz w:val="20"/>
        </w:rPr>
        <w:t> </w:t>
      </w:r>
      <w:r>
        <w:rPr>
          <w:sz w:val="20"/>
        </w:rPr>
        <w:t>адрес общества посредством электронной почты </w:t>
      </w:r>
      <w:hyperlink r:id="rId7">
        <w:r>
          <w:rPr>
            <w:sz w:val="20"/>
          </w:rPr>
          <w:t>(stroyka@paritet72.ru)</w:t>
        </w:r>
      </w:hyperlink>
      <w:r>
        <w:rPr>
          <w:sz w:val="20"/>
        </w:rPr>
        <w:t> не позднее рабочего дня, следующего за днем заключения договора субподряда.</w:t>
      </w:r>
    </w:p>
    <w:p>
      <w:pPr>
        <w:spacing w:before="0"/>
        <w:ind w:left="285" w:right="564" w:firstLine="708"/>
        <w:jc w:val="both"/>
        <w:rPr>
          <w:sz w:val="20"/>
        </w:rPr>
      </w:pPr>
      <w:r>
        <w:rPr>
          <w:sz w:val="20"/>
        </w:rPr>
        <w:t>Направление списков работников в ином порядке, не предусмотренном настоящей инструкцией, не </w:t>
      </w:r>
      <w:r>
        <w:rPr>
          <w:spacing w:val="-2"/>
          <w:sz w:val="20"/>
        </w:rPr>
        <w:t>допускается.</w:t>
      </w:r>
    </w:p>
    <w:p>
      <w:pPr>
        <w:pStyle w:val="ListParagraph"/>
        <w:numPr>
          <w:ilvl w:val="1"/>
          <w:numId w:val="23"/>
        </w:numPr>
        <w:tabs>
          <w:tab w:pos="1441" w:val="left" w:leader="none"/>
        </w:tabs>
        <w:spacing w:line="240" w:lineRule="auto" w:before="0" w:after="0"/>
        <w:ind w:left="285" w:right="567" w:firstLine="707"/>
        <w:jc w:val="both"/>
        <w:rPr>
          <w:sz w:val="20"/>
        </w:rPr>
      </w:pPr>
      <w:r>
        <w:rPr>
          <w:sz w:val="20"/>
        </w:rPr>
        <w:t>Актуализация</w:t>
      </w:r>
      <w:r>
        <w:rPr>
          <w:spacing w:val="-6"/>
          <w:sz w:val="20"/>
        </w:rPr>
        <w:t> </w:t>
      </w:r>
      <w:r>
        <w:rPr>
          <w:sz w:val="20"/>
        </w:rPr>
        <w:t>списков</w:t>
      </w:r>
      <w:r>
        <w:rPr>
          <w:spacing w:val="-6"/>
          <w:sz w:val="20"/>
        </w:rPr>
        <w:t> </w:t>
      </w:r>
      <w:r>
        <w:rPr>
          <w:sz w:val="20"/>
        </w:rPr>
        <w:t>работников</w:t>
      </w:r>
      <w:r>
        <w:rPr>
          <w:spacing w:val="-8"/>
          <w:sz w:val="20"/>
        </w:rPr>
        <w:t> </w:t>
      </w:r>
      <w:r>
        <w:rPr>
          <w:sz w:val="20"/>
        </w:rPr>
        <w:t>субподрядными</w:t>
      </w:r>
      <w:r>
        <w:rPr>
          <w:spacing w:val="-6"/>
          <w:sz w:val="20"/>
        </w:rPr>
        <w:t> </w:t>
      </w:r>
      <w:r>
        <w:rPr>
          <w:sz w:val="20"/>
        </w:rPr>
        <w:t>организациями</w:t>
      </w:r>
      <w:r>
        <w:rPr>
          <w:spacing w:val="-6"/>
          <w:sz w:val="20"/>
        </w:rPr>
        <w:t> </w:t>
      </w:r>
      <w:r>
        <w:rPr>
          <w:sz w:val="20"/>
        </w:rPr>
        <w:t>осуществляется</w:t>
      </w:r>
      <w:r>
        <w:rPr>
          <w:spacing w:val="-8"/>
          <w:sz w:val="20"/>
        </w:rPr>
        <w:t> </w:t>
      </w:r>
      <w:r>
        <w:rPr>
          <w:sz w:val="20"/>
        </w:rPr>
        <w:t>ежемесячно,</w:t>
      </w:r>
      <w:r>
        <w:rPr>
          <w:spacing w:val="-7"/>
          <w:sz w:val="20"/>
        </w:rPr>
        <w:t> </w:t>
      </w:r>
      <w:r>
        <w:rPr>
          <w:sz w:val="20"/>
        </w:rPr>
        <w:t>не позднее 1–го числа каждого месяца, с предоставлением актуальных списков в адрес общества посредством электронной почты </w:t>
      </w:r>
      <w:hyperlink r:id="rId7">
        <w:r>
          <w:rPr>
            <w:sz w:val="20"/>
          </w:rPr>
          <w:t>(stroyka@paritet72.ru).</w:t>
        </w:r>
      </w:hyperlink>
    </w:p>
    <w:p>
      <w:pPr>
        <w:pStyle w:val="ListParagraph"/>
        <w:numPr>
          <w:ilvl w:val="1"/>
          <w:numId w:val="23"/>
        </w:numPr>
        <w:tabs>
          <w:tab w:pos="1456" w:val="left" w:leader="none"/>
        </w:tabs>
        <w:spacing w:line="240" w:lineRule="auto" w:before="0" w:after="0"/>
        <w:ind w:left="285" w:right="563" w:firstLine="708"/>
        <w:jc w:val="both"/>
        <w:rPr>
          <w:sz w:val="20"/>
        </w:rPr>
      </w:pPr>
      <w:r>
        <w:rPr>
          <w:sz w:val="20"/>
        </w:rPr>
        <w:t>При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в адрес общества посредством электронной почты </w:t>
      </w:r>
      <w:hyperlink r:id="rId7">
        <w:r>
          <w:rPr>
            <w:sz w:val="20"/>
          </w:rPr>
          <w:t>(stroyka@paritet72.ru)</w:t>
        </w:r>
      </w:hyperlink>
      <w:r>
        <w:rPr>
          <w:sz w:val="20"/>
        </w:rPr>
        <w:t> не позднее одного рабочего дня, предшествующего дню выхода работника на объект.</w:t>
      </w:r>
    </w:p>
    <w:p>
      <w:pPr>
        <w:pStyle w:val="ListParagraph"/>
        <w:numPr>
          <w:ilvl w:val="1"/>
          <w:numId w:val="23"/>
        </w:numPr>
        <w:tabs>
          <w:tab w:pos="1564" w:val="left" w:leader="none"/>
        </w:tabs>
        <w:spacing w:line="240" w:lineRule="auto" w:before="1" w:after="0"/>
        <w:ind w:left="285" w:right="563" w:firstLine="708"/>
        <w:jc w:val="both"/>
        <w:rPr>
          <w:sz w:val="20"/>
        </w:rPr>
      </w:pPr>
      <w:r>
        <w:rPr>
          <w:sz w:val="20"/>
        </w:rPr>
        <w:t>Обязанность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w:t>
      </w:r>
    </w:p>
    <w:p>
      <w:pPr>
        <w:spacing w:line="229" w:lineRule="exact" w:before="0"/>
        <w:ind w:left="285" w:right="0" w:firstLine="0"/>
        <w:jc w:val="both"/>
        <w:rPr>
          <w:sz w:val="20"/>
        </w:rPr>
      </w:pPr>
      <w:r>
        <w:rPr>
          <w:sz w:val="20"/>
        </w:rPr>
        <w:t>2.11–2.13</w:t>
      </w:r>
      <w:r>
        <w:rPr>
          <w:spacing w:val="-9"/>
          <w:sz w:val="20"/>
        </w:rPr>
        <w:t> </w:t>
      </w:r>
      <w:r>
        <w:rPr>
          <w:sz w:val="20"/>
        </w:rPr>
        <w:t>настоящей</w:t>
      </w:r>
      <w:r>
        <w:rPr>
          <w:spacing w:val="-11"/>
          <w:sz w:val="20"/>
        </w:rPr>
        <w:t> </w:t>
      </w:r>
      <w:r>
        <w:rPr>
          <w:spacing w:val="-2"/>
          <w:sz w:val="20"/>
        </w:rPr>
        <w:t>инструкции.</w:t>
      </w:r>
    </w:p>
    <w:p>
      <w:pPr>
        <w:pStyle w:val="ListParagraph"/>
        <w:numPr>
          <w:ilvl w:val="1"/>
          <w:numId w:val="23"/>
        </w:numPr>
        <w:tabs>
          <w:tab w:pos="1440" w:val="left" w:leader="none"/>
        </w:tabs>
        <w:spacing w:line="240" w:lineRule="auto" w:before="0" w:after="0"/>
        <w:ind w:left="285" w:right="566" w:firstLine="708"/>
        <w:jc w:val="both"/>
        <w:rPr>
          <w:sz w:val="20"/>
        </w:rPr>
      </w:pPr>
      <w:r>
        <w:rPr>
          <w:sz w:val="20"/>
        </w:rPr>
        <w:t>Сторонние</w:t>
      </w:r>
      <w:r>
        <w:rPr>
          <w:spacing w:val="-9"/>
          <w:sz w:val="20"/>
        </w:rPr>
        <w:t> </w:t>
      </w:r>
      <w:r>
        <w:rPr>
          <w:sz w:val="20"/>
        </w:rPr>
        <w:t>организации,</w:t>
      </w:r>
      <w:r>
        <w:rPr>
          <w:spacing w:val="-8"/>
          <w:sz w:val="20"/>
        </w:rPr>
        <w:t> </w:t>
      </w:r>
      <w:r>
        <w:rPr>
          <w:sz w:val="20"/>
        </w:rPr>
        <w:t>оказывающие</w:t>
      </w:r>
      <w:r>
        <w:rPr>
          <w:spacing w:val="-9"/>
          <w:sz w:val="20"/>
        </w:rPr>
        <w:t> </w:t>
      </w:r>
      <w:r>
        <w:rPr>
          <w:sz w:val="20"/>
        </w:rPr>
        <w:t>обществу</w:t>
      </w:r>
      <w:r>
        <w:rPr>
          <w:spacing w:val="-8"/>
          <w:sz w:val="20"/>
        </w:rPr>
        <w:t> </w:t>
      </w:r>
      <w:r>
        <w:rPr>
          <w:sz w:val="20"/>
        </w:rPr>
        <w:t>услуги</w:t>
      </w:r>
      <w:r>
        <w:rPr>
          <w:spacing w:val="-7"/>
          <w:sz w:val="20"/>
        </w:rPr>
        <w:t> </w:t>
      </w:r>
      <w:r>
        <w:rPr>
          <w:sz w:val="20"/>
        </w:rPr>
        <w:t>по</w:t>
      </w:r>
      <w:r>
        <w:rPr>
          <w:spacing w:val="-8"/>
          <w:sz w:val="20"/>
        </w:rPr>
        <w:t> </w:t>
      </w:r>
      <w:r>
        <w:rPr>
          <w:sz w:val="20"/>
        </w:rPr>
        <w:t>договорам</w:t>
      </w:r>
      <w:r>
        <w:rPr>
          <w:spacing w:val="-8"/>
          <w:sz w:val="20"/>
        </w:rPr>
        <w:t> </w:t>
      </w:r>
      <w:r>
        <w:rPr>
          <w:sz w:val="20"/>
        </w:rPr>
        <w:t>возмездного</w:t>
      </w:r>
      <w:r>
        <w:rPr>
          <w:spacing w:val="-8"/>
          <w:sz w:val="20"/>
        </w:rPr>
        <w:t> </w:t>
      </w:r>
      <w:r>
        <w:rPr>
          <w:sz w:val="20"/>
        </w:rPr>
        <w:t>оказания</w:t>
      </w:r>
      <w:r>
        <w:rPr>
          <w:spacing w:val="-9"/>
          <w:sz w:val="20"/>
        </w:rPr>
        <w:t> </w:t>
      </w:r>
      <w:r>
        <w:rPr>
          <w:sz w:val="20"/>
        </w:rPr>
        <w:t>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w:t>
      </w:r>
    </w:p>
    <w:p>
      <w:pPr>
        <w:pStyle w:val="ListParagraph"/>
        <w:numPr>
          <w:ilvl w:val="1"/>
          <w:numId w:val="23"/>
        </w:numPr>
        <w:tabs>
          <w:tab w:pos="1509" w:val="left" w:leader="none"/>
        </w:tabs>
        <w:spacing w:line="240" w:lineRule="auto" w:before="0" w:after="0"/>
        <w:ind w:left="285" w:right="566" w:firstLine="708"/>
        <w:jc w:val="both"/>
        <w:rPr>
          <w:sz w:val="20"/>
        </w:rPr>
      </w:pPr>
      <w:r>
        <w:rPr>
          <w:sz w:val="20"/>
        </w:rPr>
        <w:t>Контроль за предоставлением и актуализацией в установленные сроки списков работников возлагается на специалиста по безопасности.</w:t>
      </w:r>
    </w:p>
    <w:p>
      <w:pPr>
        <w:pStyle w:val="ListParagraph"/>
        <w:numPr>
          <w:ilvl w:val="1"/>
          <w:numId w:val="23"/>
        </w:numPr>
        <w:tabs>
          <w:tab w:pos="1393" w:val="left" w:leader="none"/>
        </w:tabs>
        <w:spacing w:line="240" w:lineRule="auto" w:before="0" w:after="0"/>
        <w:ind w:left="285" w:right="564" w:firstLine="707"/>
        <w:jc w:val="both"/>
        <w:rPr>
          <w:color w:val="21272E"/>
          <w:sz w:val="18"/>
        </w:rPr>
      </w:pPr>
      <w:r>
        <w:rPr>
          <w:color w:val="21272E"/>
          <w:sz w:val="20"/>
        </w:rPr>
        <w:t>Пропуск на объект </w:t>
      </w:r>
      <w:r>
        <w:rPr>
          <w:sz w:val="20"/>
        </w:rPr>
        <w:t>посетителей </w:t>
      </w:r>
      <w:r>
        <w:rPr>
          <w:color w:val="21272E"/>
          <w:sz w:val="20"/>
        </w:rPr>
        <w:t>осуществляется </w:t>
      </w:r>
      <w:r>
        <w:rPr>
          <w:sz w:val="20"/>
        </w:rPr>
        <w:t>по предварительному устному согласованию с начальником участка, в сопровождении специалиста отдела продаж, начальника участка или производителя работ </w:t>
      </w:r>
      <w:r>
        <w:rPr>
          <w:color w:val="21272E"/>
          <w:sz w:val="20"/>
        </w:rPr>
        <w:t>с 8 до 19 часов, в том числе в выходные и нерабочие праздничные дни, </w:t>
      </w:r>
      <w:r>
        <w:rPr>
          <w:sz w:val="20"/>
        </w:rPr>
        <w:t>с записью в Журнал посещения объекта</w:t>
      </w:r>
      <w:r>
        <w:rPr>
          <w:spacing w:val="-8"/>
          <w:sz w:val="20"/>
        </w:rPr>
        <w:t> </w:t>
      </w:r>
      <w:r>
        <w:rPr>
          <w:sz w:val="20"/>
        </w:rPr>
        <w:t>капитального</w:t>
      </w:r>
      <w:r>
        <w:rPr>
          <w:spacing w:val="-7"/>
          <w:sz w:val="20"/>
        </w:rPr>
        <w:t> </w:t>
      </w:r>
      <w:r>
        <w:rPr>
          <w:sz w:val="20"/>
        </w:rPr>
        <w:t>строительства</w:t>
      </w:r>
      <w:r>
        <w:rPr>
          <w:spacing w:val="-8"/>
          <w:sz w:val="20"/>
        </w:rPr>
        <w:t> </w:t>
      </w:r>
      <w:r>
        <w:rPr>
          <w:sz w:val="20"/>
        </w:rPr>
        <w:t>по</w:t>
      </w:r>
      <w:r>
        <w:rPr>
          <w:spacing w:val="-7"/>
          <w:sz w:val="20"/>
        </w:rPr>
        <w:t> </w:t>
      </w:r>
      <w:r>
        <w:rPr>
          <w:sz w:val="20"/>
        </w:rPr>
        <w:t>форме,</w:t>
      </w:r>
      <w:r>
        <w:rPr>
          <w:spacing w:val="-10"/>
          <w:sz w:val="20"/>
        </w:rPr>
        <w:t> </w:t>
      </w:r>
      <w:r>
        <w:rPr>
          <w:sz w:val="20"/>
        </w:rPr>
        <w:t>утвержденной</w:t>
      </w:r>
      <w:r>
        <w:rPr>
          <w:spacing w:val="-9"/>
          <w:sz w:val="20"/>
        </w:rPr>
        <w:t> </w:t>
      </w:r>
      <w:r>
        <w:rPr>
          <w:sz w:val="20"/>
        </w:rPr>
        <w:t>в</w:t>
      </w:r>
      <w:r>
        <w:rPr>
          <w:spacing w:val="-6"/>
          <w:sz w:val="20"/>
        </w:rPr>
        <w:t> </w:t>
      </w:r>
      <w:r>
        <w:rPr>
          <w:sz w:val="20"/>
        </w:rPr>
        <w:t>приложении</w:t>
      </w:r>
      <w:r>
        <w:rPr>
          <w:spacing w:val="-9"/>
          <w:sz w:val="20"/>
        </w:rPr>
        <w:t> </w:t>
      </w:r>
      <w:r>
        <w:rPr>
          <w:sz w:val="20"/>
        </w:rPr>
        <w:t>№</w:t>
      </w:r>
      <w:r>
        <w:rPr>
          <w:spacing w:val="-8"/>
          <w:sz w:val="20"/>
        </w:rPr>
        <w:t> </w:t>
      </w:r>
      <w:r>
        <w:rPr>
          <w:sz w:val="20"/>
        </w:rPr>
        <w:t>4</w:t>
      </w:r>
      <w:r>
        <w:rPr>
          <w:spacing w:val="-7"/>
          <w:sz w:val="20"/>
        </w:rPr>
        <w:t> </w:t>
      </w:r>
      <w:r>
        <w:rPr>
          <w:sz w:val="20"/>
        </w:rPr>
        <w:t>к</w:t>
      </w:r>
      <w:r>
        <w:rPr>
          <w:spacing w:val="-9"/>
          <w:sz w:val="20"/>
        </w:rPr>
        <w:t> </w:t>
      </w:r>
      <w:r>
        <w:rPr>
          <w:sz w:val="20"/>
        </w:rPr>
        <w:t>настоящей</w:t>
      </w:r>
      <w:r>
        <w:rPr>
          <w:spacing w:val="-9"/>
          <w:sz w:val="20"/>
        </w:rPr>
        <w:t> </w:t>
      </w:r>
      <w:r>
        <w:rPr>
          <w:sz w:val="20"/>
        </w:rPr>
        <w:t>инструкции</w:t>
      </w:r>
      <w:r>
        <w:rPr>
          <w:spacing w:val="-9"/>
          <w:sz w:val="20"/>
        </w:rPr>
        <w:t> </w:t>
      </w:r>
      <w:r>
        <w:rPr>
          <w:sz w:val="20"/>
        </w:rPr>
        <w:t>(далее – Журнал посещения объекта), и после ознакомления под подпись с находящимися на КПП объекта Правилами техники безопасности при посещении объекта капитального строительств, утвержденными приказом общества (далее – Правила техники безопасности).</w:t>
      </w:r>
    </w:p>
    <w:p>
      <w:pPr>
        <w:spacing w:before="1"/>
        <w:ind w:left="285" w:right="566" w:firstLine="707"/>
        <w:jc w:val="both"/>
        <w:rPr>
          <w:sz w:val="20"/>
        </w:rPr>
      </w:pPr>
      <w:r>
        <w:rPr>
          <w:sz w:val="20"/>
        </w:rPr>
        <w:t>Наличие на КПП объекта Журнала посещения объекта, Правил техники безопасности обеспечивается специалистом по безопасности.</w:t>
      </w:r>
    </w:p>
    <w:p>
      <w:pPr>
        <w:pStyle w:val="ListParagraph"/>
        <w:numPr>
          <w:ilvl w:val="1"/>
          <w:numId w:val="23"/>
        </w:numPr>
        <w:tabs>
          <w:tab w:pos="1393" w:val="left" w:leader="none"/>
        </w:tabs>
        <w:spacing w:line="240" w:lineRule="auto" w:before="0" w:after="0"/>
        <w:ind w:left="285" w:right="564" w:firstLine="707"/>
        <w:jc w:val="both"/>
        <w:rPr>
          <w:sz w:val="18"/>
        </w:rPr>
      </w:pPr>
      <w:r>
        <w:rPr>
          <w:sz w:val="20"/>
        </w:rPr>
        <w:t>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w:t>
      </w:r>
    </w:p>
    <w:p>
      <w:pPr>
        <w:pStyle w:val="ListParagraph"/>
        <w:numPr>
          <w:ilvl w:val="1"/>
          <w:numId w:val="23"/>
        </w:numPr>
        <w:tabs>
          <w:tab w:pos="1393" w:val="left" w:leader="none"/>
        </w:tabs>
        <w:spacing w:line="240" w:lineRule="auto" w:before="1" w:after="0"/>
        <w:ind w:left="285" w:right="563" w:firstLine="707"/>
        <w:jc w:val="both"/>
        <w:rPr>
          <w:sz w:val="18"/>
        </w:rPr>
      </w:pPr>
      <w:r>
        <w:rPr>
          <w:sz w:val="20"/>
        </w:rPr>
        <w:t>Сотрудники территориальных структурных подразделений 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Министерства Российской Федерации по чрезвычайным ситуациям, Федеральной миграционной службы, скорой медицинской помощи, а также служб эксплуатации организаций, на территории которых располагается</w:t>
      </w:r>
      <w:r>
        <w:rPr>
          <w:spacing w:val="-13"/>
          <w:sz w:val="20"/>
        </w:rPr>
        <w:t> </w:t>
      </w:r>
      <w:r>
        <w:rPr>
          <w:sz w:val="20"/>
        </w:rPr>
        <w:t>объект,</w:t>
      </w:r>
      <w:r>
        <w:rPr>
          <w:spacing w:val="-12"/>
          <w:sz w:val="20"/>
        </w:rPr>
        <w:t> </w:t>
      </w:r>
      <w:r>
        <w:rPr>
          <w:sz w:val="20"/>
        </w:rPr>
        <w:t>государственные</w:t>
      </w:r>
      <w:r>
        <w:rPr>
          <w:spacing w:val="-13"/>
          <w:sz w:val="20"/>
        </w:rPr>
        <w:t> </w:t>
      </w:r>
      <w:r>
        <w:rPr>
          <w:sz w:val="20"/>
        </w:rPr>
        <w:t>инспекторы</w:t>
      </w:r>
      <w:r>
        <w:rPr>
          <w:spacing w:val="-12"/>
          <w:sz w:val="20"/>
        </w:rPr>
        <w:t> </w:t>
      </w:r>
      <w:r>
        <w:rPr>
          <w:sz w:val="20"/>
        </w:rPr>
        <w:t>труда,</w:t>
      </w:r>
      <w:r>
        <w:rPr>
          <w:spacing w:val="-13"/>
          <w:sz w:val="20"/>
        </w:rPr>
        <w:t> </w:t>
      </w:r>
      <w:r>
        <w:rPr>
          <w:sz w:val="20"/>
        </w:rPr>
        <w:t>должностные</w:t>
      </w:r>
      <w:r>
        <w:rPr>
          <w:spacing w:val="-12"/>
          <w:sz w:val="20"/>
        </w:rPr>
        <w:t> </w:t>
      </w:r>
      <w:r>
        <w:rPr>
          <w:sz w:val="20"/>
        </w:rPr>
        <w:t>лица</w:t>
      </w:r>
      <w:r>
        <w:rPr>
          <w:spacing w:val="-13"/>
          <w:sz w:val="20"/>
        </w:rPr>
        <w:t> </w:t>
      </w:r>
      <w:r>
        <w:rPr>
          <w:sz w:val="20"/>
        </w:rPr>
        <w:t>санитарно–эпидемической</w:t>
      </w:r>
      <w:r>
        <w:rPr>
          <w:spacing w:val="-12"/>
          <w:sz w:val="20"/>
        </w:rPr>
        <w:t> </w:t>
      </w:r>
      <w:r>
        <w:rPr>
          <w:sz w:val="20"/>
        </w:rPr>
        <w:t>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w:t>
      </w:r>
    </w:p>
    <w:p>
      <w:pPr>
        <w:pStyle w:val="ListParagraph"/>
        <w:spacing w:after="0" w:line="240" w:lineRule="auto"/>
        <w:jc w:val="both"/>
        <w:rPr>
          <w:sz w:val="18"/>
        </w:rPr>
        <w:sectPr>
          <w:pgSz w:w="11910" w:h="16840"/>
          <w:pgMar w:top="620" w:bottom="280" w:left="1133" w:right="283"/>
        </w:sectPr>
      </w:pPr>
    </w:p>
    <w:p>
      <w:pPr>
        <w:spacing w:before="70"/>
        <w:ind w:left="285" w:right="565" w:firstLine="708"/>
        <w:jc w:val="both"/>
        <w:rPr>
          <w:sz w:val="20"/>
        </w:rPr>
      </w:pPr>
      <w:r>
        <w:rPr>
          <w:sz w:val="20"/>
        </w:rPr>
        <w:t>О посещении объекта должностными лицами указанных органов государственной власти </w:t>
      </w:r>
      <w:r>
        <w:rPr>
          <w:color w:val="21272E"/>
          <w:sz w:val="20"/>
        </w:rPr>
        <w:t>частный охранник,</w:t>
      </w:r>
      <w:r>
        <w:rPr>
          <w:color w:val="21272E"/>
          <w:spacing w:val="-13"/>
          <w:sz w:val="20"/>
        </w:rPr>
        <w:t> </w:t>
      </w:r>
      <w:r>
        <w:rPr>
          <w:color w:val="21272E"/>
          <w:sz w:val="20"/>
        </w:rPr>
        <w:t>осуществляющий</w:t>
      </w:r>
      <w:r>
        <w:rPr>
          <w:color w:val="21272E"/>
          <w:spacing w:val="-12"/>
          <w:sz w:val="20"/>
        </w:rPr>
        <w:t> </w:t>
      </w:r>
      <w:r>
        <w:rPr>
          <w:color w:val="21272E"/>
          <w:sz w:val="20"/>
        </w:rPr>
        <w:t>пропускной</w:t>
      </w:r>
      <w:r>
        <w:rPr>
          <w:color w:val="21272E"/>
          <w:spacing w:val="-13"/>
          <w:sz w:val="20"/>
        </w:rPr>
        <w:t> </w:t>
      </w:r>
      <w:r>
        <w:rPr>
          <w:color w:val="21272E"/>
          <w:sz w:val="20"/>
        </w:rPr>
        <w:t>режим</w:t>
      </w:r>
      <w:r>
        <w:rPr>
          <w:color w:val="21272E"/>
          <w:spacing w:val="-12"/>
          <w:sz w:val="20"/>
        </w:rPr>
        <w:t> </w:t>
      </w:r>
      <w:r>
        <w:rPr>
          <w:color w:val="21272E"/>
          <w:sz w:val="20"/>
        </w:rPr>
        <w:t>на</w:t>
      </w:r>
      <w:r>
        <w:rPr>
          <w:color w:val="21272E"/>
          <w:spacing w:val="-13"/>
          <w:sz w:val="20"/>
        </w:rPr>
        <w:t> </w:t>
      </w:r>
      <w:r>
        <w:rPr>
          <w:color w:val="21272E"/>
          <w:sz w:val="20"/>
        </w:rPr>
        <w:t>объекте</w:t>
      </w:r>
      <w:r>
        <w:rPr>
          <w:color w:val="21272E"/>
          <w:spacing w:val="-12"/>
          <w:sz w:val="20"/>
        </w:rPr>
        <w:t> </w:t>
      </w:r>
      <w:r>
        <w:rPr>
          <w:color w:val="21272E"/>
          <w:sz w:val="20"/>
        </w:rPr>
        <w:t>(далее</w:t>
      </w:r>
      <w:r>
        <w:rPr>
          <w:color w:val="21272E"/>
          <w:spacing w:val="-13"/>
          <w:sz w:val="20"/>
        </w:rPr>
        <w:t> </w:t>
      </w:r>
      <w:r>
        <w:rPr>
          <w:color w:val="21272E"/>
          <w:sz w:val="20"/>
        </w:rPr>
        <w:t>–</w:t>
      </w:r>
      <w:r>
        <w:rPr>
          <w:color w:val="21272E"/>
          <w:spacing w:val="-12"/>
          <w:sz w:val="20"/>
        </w:rPr>
        <w:t> </w:t>
      </w:r>
      <w:r>
        <w:rPr>
          <w:color w:val="21272E"/>
          <w:sz w:val="20"/>
        </w:rPr>
        <w:t>дежурный</w:t>
      </w:r>
      <w:r>
        <w:rPr>
          <w:color w:val="21272E"/>
          <w:spacing w:val="-13"/>
          <w:sz w:val="20"/>
        </w:rPr>
        <w:t> </w:t>
      </w:r>
      <w:r>
        <w:rPr>
          <w:color w:val="21272E"/>
          <w:sz w:val="20"/>
        </w:rPr>
        <w:t>охранник),</w:t>
      </w:r>
      <w:r>
        <w:rPr>
          <w:color w:val="21272E"/>
          <w:spacing w:val="-12"/>
          <w:sz w:val="20"/>
        </w:rPr>
        <w:t> </w:t>
      </w:r>
      <w:r>
        <w:rPr>
          <w:sz w:val="20"/>
        </w:rPr>
        <w:t>уведомляет</w:t>
      </w:r>
      <w:r>
        <w:rPr>
          <w:spacing w:val="-13"/>
          <w:sz w:val="20"/>
        </w:rPr>
        <w:t> </w:t>
      </w:r>
      <w:r>
        <w:rPr>
          <w:sz w:val="20"/>
        </w:rPr>
        <w:t>начальника участка и специалиста по безопасности </w:t>
      </w:r>
      <w:r>
        <w:rPr>
          <w:color w:val="21272E"/>
          <w:sz w:val="20"/>
        </w:rPr>
        <w:t>любым доступным способом.</w:t>
      </w:r>
    </w:p>
    <w:p>
      <w:pPr>
        <w:pStyle w:val="ListParagraph"/>
        <w:numPr>
          <w:ilvl w:val="1"/>
          <w:numId w:val="23"/>
        </w:numPr>
        <w:tabs>
          <w:tab w:pos="1439" w:val="left" w:leader="none"/>
        </w:tabs>
        <w:spacing w:line="240" w:lineRule="auto" w:before="1" w:after="0"/>
        <w:ind w:left="285" w:right="564" w:firstLine="707"/>
        <w:jc w:val="both"/>
        <w:rPr>
          <w:color w:val="21272E"/>
          <w:sz w:val="20"/>
        </w:rPr>
      </w:pPr>
      <w:r>
        <w:rPr>
          <w:color w:val="21272E"/>
          <w:sz w:val="20"/>
        </w:rPr>
        <w:t>Документы,</w:t>
      </w:r>
      <w:r>
        <w:rPr>
          <w:color w:val="21272E"/>
          <w:spacing w:val="-8"/>
          <w:sz w:val="20"/>
        </w:rPr>
        <w:t> </w:t>
      </w:r>
      <w:r>
        <w:rPr>
          <w:color w:val="21272E"/>
          <w:sz w:val="20"/>
        </w:rPr>
        <w:t>предъявляемые</w:t>
      </w:r>
      <w:r>
        <w:rPr>
          <w:color w:val="21272E"/>
          <w:spacing w:val="-8"/>
          <w:sz w:val="20"/>
        </w:rPr>
        <w:t> </w:t>
      </w:r>
      <w:r>
        <w:rPr>
          <w:color w:val="21272E"/>
          <w:sz w:val="20"/>
        </w:rPr>
        <w:t>при</w:t>
      </w:r>
      <w:r>
        <w:rPr>
          <w:color w:val="21272E"/>
          <w:spacing w:val="-10"/>
          <w:sz w:val="20"/>
        </w:rPr>
        <w:t> </w:t>
      </w:r>
      <w:r>
        <w:rPr>
          <w:color w:val="21272E"/>
          <w:sz w:val="20"/>
        </w:rPr>
        <w:t>посещении</w:t>
      </w:r>
      <w:r>
        <w:rPr>
          <w:color w:val="21272E"/>
          <w:spacing w:val="-10"/>
          <w:sz w:val="20"/>
        </w:rPr>
        <w:t> </w:t>
      </w:r>
      <w:r>
        <w:rPr>
          <w:color w:val="21272E"/>
          <w:sz w:val="20"/>
        </w:rPr>
        <w:t>объекта,</w:t>
      </w:r>
      <w:r>
        <w:rPr>
          <w:color w:val="21272E"/>
          <w:spacing w:val="-8"/>
          <w:sz w:val="20"/>
        </w:rPr>
        <w:t> </w:t>
      </w:r>
      <w:r>
        <w:rPr>
          <w:color w:val="21272E"/>
          <w:sz w:val="20"/>
        </w:rPr>
        <w:t>представляются</w:t>
      </w:r>
      <w:r>
        <w:rPr>
          <w:color w:val="21272E"/>
          <w:spacing w:val="-7"/>
          <w:sz w:val="20"/>
        </w:rPr>
        <w:t> </w:t>
      </w:r>
      <w:r>
        <w:rPr>
          <w:color w:val="21272E"/>
          <w:sz w:val="20"/>
        </w:rPr>
        <w:t>при</w:t>
      </w:r>
      <w:r>
        <w:rPr>
          <w:color w:val="21272E"/>
          <w:spacing w:val="-7"/>
          <w:sz w:val="20"/>
        </w:rPr>
        <w:t> </w:t>
      </w:r>
      <w:r>
        <w:rPr>
          <w:color w:val="21272E"/>
          <w:sz w:val="20"/>
        </w:rPr>
        <w:t>каждом</w:t>
      </w:r>
      <w:r>
        <w:rPr>
          <w:color w:val="21272E"/>
          <w:spacing w:val="-8"/>
          <w:sz w:val="20"/>
        </w:rPr>
        <w:t> </w:t>
      </w:r>
      <w:r>
        <w:rPr>
          <w:color w:val="21272E"/>
          <w:sz w:val="20"/>
        </w:rPr>
        <w:t>входе</w:t>
      </w:r>
      <w:r>
        <w:rPr>
          <w:color w:val="21272E"/>
          <w:spacing w:val="-8"/>
          <w:sz w:val="20"/>
        </w:rPr>
        <w:t> </w:t>
      </w:r>
      <w:r>
        <w:rPr>
          <w:color w:val="21272E"/>
          <w:sz w:val="20"/>
        </w:rPr>
        <w:t>(въезде)</w:t>
      </w:r>
      <w:r>
        <w:rPr>
          <w:color w:val="21272E"/>
          <w:spacing w:val="-8"/>
          <w:sz w:val="20"/>
        </w:rPr>
        <w:t> </w:t>
      </w:r>
      <w:r>
        <w:rPr>
          <w:color w:val="21272E"/>
          <w:sz w:val="20"/>
        </w:rPr>
        <w:t>на его территорию, выходе (выезде) с территории объекта в развернутом виде дежурному охраннику.</w:t>
      </w:r>
    </w:p>
    <w:p>
      <w:pPr>
        <w:pStyle w:val="ListParagraph"/>
        <w:numPr>
          <w:ilvl w:val="1"/>
          <w:numId w:val="23"/>
        </w:numPr>
        <w:tabs>
          <w:tab w:pos="1470" w:val="left" w:leader="none"/>
        </w:tabs>
        <w:spacing w:line="240" w:lineRule="auto" w:before="0" w:after="0"/>
        <w:ind w:left="285" w:right="563" w:firstLine="707"/>
        <w:jc w:val="both"/>
        <w:rPr>
          <w:color w:val="21272E"/>
          <w:sz w:val="20"/>
        </w:rPr>
      </w:pPr>
      <w:r>
        <w:rPr>
          <w:color w:val="21272E"/>
          <w:sz w:val="20"/>
        </w:rPr>
        <w:t>Лица, проходящие на объект, могут вносить (выносить) личные вещи. Контроль личных вещей может осуществляться путем их осмотра дежурным охранником.</w:t>
      </w:r>
    </w:p>
    <w:p>
      <w:pPr>
        <w:pStyle w:val="ListParagraph"/>
        <w:numPr>
          <w:ilvl w:val="1"/>
          <w:numId w:val="23"/>
        </w:numPr>
        <w:tabs>
          <w:tab w:pos="1494" w:val="left" w:leader="none"/>
        </w:tabs>
        <w:spacing w:line="240" w:lineRule="auto" w:before="0" w:after="0"/>
        <w:ind w:left="285" w:right="565" w:firstLine="707"/>
        <w:jc w:val="both"/>
        <w:rPr>
          <w:color w:val="21272E"/>
          <w:sz w:val="20"/>
        </w:rPr>
      </w:pPr>
      <w:r>
        <w:rPr>
          <w:color w:val="21272E"/>
          <w:sz w:val="20"/>
        </w:rPr>
        <w:t>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w:t>
      </w:r>
      <w:r>
        <w:rPr>
          <w:color w:val="21272E"/>
          <w:spacing w:val="-5"/>
          <w:sz w:val="20"/>
        </w:rPr>
        <w:t> </w:t>
      </w:r>
      <w:r>
        <w:rPr>
          <w:color w:val="21272E"/>
          <w:sz w:val="20"/>
        </w:rPr>
        <w:t>средства,</w:t>
      </w:r>
      <w:r>
        <w:rPr>
          <w:color w:val="21272E"/>
          <w:spacing w:val="-4"/>
          <w:sz w:val="20"/>
        </w:rPr>
        <w:t> </w:t>
      </w:r>
      <w:r>
        <w:rPr>
          <w:color w:val="21272E"/>
          <w:sz w:val="20"/>
        </w:rPr>
        <w:t>пиротехнические</w:t>
      </w:r>
      <w:r>
        <w:rPr>
          <w:color w:val="21272E"/>
          <w:spacing w:val="-5"/>
          <w:sz w:val="20"/>
        </w:rPr>
        <w:t> </w:t>
      </w:r>
      <w:r>
        <w:rPr>
          <w:color w:val="21272E"/>
          <w:sz w:val="20"/>
        </w:rPr>
        <w:t>устройства,</w:t>
      </w:r>
      <w:r>
        <w:rPr>
          <w:color w:val="21272E"/>
          <w:spacing w:val="-4"/>
          <w:sz w:val="20"/>
        </w:rPr>
        <w:t> </w:t>
      </w:r>
      <w:r>
        <w:rPr>
          <w:color w:val="21272E"/>
          <w:sz w:val="20"/>
        </w:rPr>
        <w:t>взрывчатые,</w:t>
      </w:r>
      <w:r>
        <w:rPr>
          <w:color w:val="21272E"/>
          <w:spacing w:val="-4"/>
          <w:sz w:val="20"/>
        </w:rPr>
        <w:t> </w:t>
      </w:r>
      <w:r>
        <w:rPr>
          <w:color w:val="21272E"/>
          <w:sz w:val="20"/>
        </w:rPr>
        <w:t>отравляющие,</w:t>
      </w:r>
      <w:r>
        <w:rPr>
          <w:color w:val="21272E"/>
          <w:spacing w:val="-4"/>
          <w:sz w:val="20"/>
        </w:rPr>
        <w:t> </w:t>
      </w:r>
      <w:r>
        <w:rPr>
          <w:color w:val="21272E"/>
          <w:sz w:val="20"/>
        </w:rPr>
        <w:t>другие</w:t>
      </w:r>
      <w:r>
        <w:rPr>
          <w:color w:val="21272E"/>
          <w:spacing w:val="-5"/>
          <w:sz w:val="20"/>
        </w:rPr>
        <w:t> </w:t>
      </w:r>
      <w:r>
        <w:rPr>
          <w:color w:val="21272E"/>
          <w:sz w:val="20"/>
        </w:rPr>
        <w:t>вещества</w:t>
      </w:r>
      <w:r>
        <w:rPr>
          <w:color w:val="21272E"/>
          <w:spacing w:val="-3"/>
          <w:sz w:val="20"/>
        </w:rPr>
        <w:t> </w:t>
      </w:r>
      <w:r>
        <w:rPr>
          <w:color w:val="21272E"/>
          <w:sz w:val="20"/>
        </w:rPr>
        <w:t>и</w:t>
      </w:r>
      <w:r>
        <w:rPr>
          <w:color w:val="21272E"/>
          <w:spacing w:val="-6"/>
          <w:sz w:val="20"/>
        </w:rPr>
        <w:t> </w:t>
      </w:r>
      <w:r>
        <w:rPr>
          <w:color w:val="21272E"/>
          <w:sz w:val="20"/>
        </w:rPr>
        <w:t>материалы, представляющие опасность для жизни и здоровья людей.</w:t>
      </w:r>
    </w:p>
    <w:p>
      <w:pPr>
        <w:pStyle w:val="ListParagraph"/>
        <w:numPr>
          <w:ilvl w:val="1"/>
          <w:numId w:val="23"/>
        </w:numPr>
        <w:tabs>
          <w:tab w:pos="1511" w:val="left" w:leader="none"/>
        </w:tabs>
        <w:spacing w:line="240" w:lineRule="auto" w:before="0" w:after="0"/>
        <w:ind w:left="285" w:right="563" w:firstLine="707"/>
        <w:jc w:val="both"/>
        <w:rPr>
          <w:color w:val="21272E"/>
          <w:sz w:val="20"/>
        </w:rPr>
      </w:pPr>
      <w:r>
        <w:rPr>
          <w:color w:val="21272E"/>
          <w:sz w:val="20"/>
        </w:rPr>
        <w:t>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pPr>
        <w:spacing w:before="0"/>
        <w:ind w:left="285" w:right="565" w:firstLine="707"/>
        <w:jc w:val="both"/>
        <w:rPr>
          <w:sz w:val="20"/>
        </w:rPr>
      </w:pPr>
      <w:r>
        <w:rPr>
          <w:color w:val="21272E"/>
          <w:sz w:val="20"/>
        </w:rPr>
        <w:t>О фактах остановки указанных лиц дежурный охранник незамедлительно уведомляет своего непосредственного руководителя, а также сообщает начальнику </w:t>
      </w:r>
      <w:r>
        <w:rPr>
          <w:sz w:val="20"/>
        </w:rPr>
        <w:t>участка и специалисту по безопасности </w:t>
      </w:r>
      <w:r>
        <w:rPr>
          <w:color w:val="21272E"/>
          <w:sz w:val="20"/>
        </w:rPr>
        <w:t>любым доступным способом.</w:t>
      </w:r>
    </w:p>
    <w:p>
      <w:pPr>
        <w:pStyle w:val="ListParagraph"/>
        <w:numPr>
          <w:ilvl w:val="1"/>
          <w:numId w:val="23"/>
        </w:numPr>
        <w:tabs>
          <w:tab w:pos="1437" w:val="left" w:leader="none"/>
        </w:tabs>
        <w:spacing w:line="240" w:lineRule="auto" w:before="0" w:after="0"/>
        <w:ind w:left="285" w:right="565" w:firstLine="708"/>
        <w:jc w:val="both"/>
        <w:rPr>
          <w:color w:val="21272E"/>
          <w:sz w:val="20"/>
        </w:rPr>
      </w:pPr>
      <w:r>
        <w:rPr>
          <w:color w:val="21272E"/>
          <w:sz w:val="20"/>
        </w:rPr>
        <w:t>Пропуск</w:t>
      </w:r>
      <w:r>
        <w:rPr>
          <w:color w:val="21272E"/>
          <w:spacing w:val="-10"/>
          <w:sz w:val="20"/>
        </w:rPr>
        <w:t> </w:t>
      </w:r>
      <w:r>
        <w:rPr>
          <w:color w:val="21272E"/>
          <w:sz w:val="20"/>
        </w:rPr>
        <w:t>детей</w:t>
      </w:r>
      <w:r>
        <w:rPr>
          <w:color w:val="21272E"/>
          <w:spacing w:val="-10"/>
          <w:sz w:val="20"/>
        </w:rPr>
        <w:t> </w:t>
      </w:r>
      <w:r>
        <w:rPr>
          <w:color w:val="21272E"/>
          <w:sz w:val="20"/>
        </w:rPr>
        <w:t>в</w:t>
      </w:r>
      <w:r>
        <w:rPr>
          <w:color w:val="21272E"/>
          <w:spacing w:val="-9"/>
          <w:sz w:val="20"/>
        </w:rPr>
        <w:t> </w:t>
      </w:r>
      <w:r>
        <w:rPr>
          <w:color w:val="21272E"/>
          <w:sz w:val="20"/>
        </w:rPr>
        <w:t>возрасте</w:t>
      </w:r>
      <w:r>
        <w:rPr>
          <w:color w:val="21272E"/>
          <w:spacing w:val="-8"/>
          <w:sz w:val="20"/>
        </w:rPr>
        <w:t> </w:t>
      </w:r>
      <w:r>
        <w:rPr>
          <w:color w:val="21272E"/>
          <w:sz w:val="20"/>
        </w:rPr>
        <w:t>до</w:t>
      </w:r>
      <w:r>
        <w:rPr>
          <w:color w:val="21272E"/>
          <w:spacing w:val="-8"/>
          <w:sz w:val="20"/>
        </w:rPr>
        <w:t> </w:t>
      </w:r>
      <w:r>
        <w:rPr>
          <w:color w:val="21272E"/>
          <w:sz w:val="20"/>
        </w:rPr>
        <w:t>14</w:t>
      </w:r>
      <w:r>
        <w:rPr>
          <w:color w:val="21272E"/>
          <w:spacing w:val="-8"/>
          <w:sz w:val="20"/>
        </w:rPr>
        <w:t> </w:t>
      </w:r>
      <w:r>
        <w:rPr>
          <w:color w:val="21272E"/>
          <w:sz w:val="20"/>
        </w:rPr>
        <w:t>лет</w:t>
      </w:r>
      <w:r>
        <w:rPr>
          <w:color w:val="21272E"/>
          <w:spacing w:val="-10"/>
          <w:sz w:val="20"/>
        </w:rPr>
        <w:t> </w:t>
      </w:r>
      <w:r>
        <w:rPr>
          <w:color w:val="21272E"/>
          <w:sz w:val="20"/>
        </w:rPr>
        <w:t>на</w:t>
      </w:r>
      <w:r>
        <w:rPr>
          <w:color w:val="21272E"/>
          <w:spacing w:val="-8"/>
          <w:sz w:val="20"/>
        </w:rPr>
        <w:t> </w:t>
      </w:r>
      <w:r>
        <w:rPr>
          <w:color w:val="21272E"/>
          <w:sz w:val="20"/>
        </w:rPr>
        <w:t>объект</w:t>
      </w:r>
      <w:r>
        <w:rPr>
          <w:color w:val="21272E"/>
          <w:spacing w:val="-10"/>
          <w:sz w:val="20"/>
        </w:rPr>
        <w:t> </w:t>
      </w:r>
      <w:r>
        <w:rPr>
          <w:color w:val="21272E"/>
          <w:sz w:val="20"/>
        </w:rPr>
        <w:t>запрещен.</w:t>
      </w:r>
      <w:r>
        <w:rPr>
          <w:color w:val="21272E"/>
          <w:spacing w:val="-8"/>
          <w:sz w:val="20"/>
        </w:rPr>
        <w:t> </w:t>
      </w:r>
      <w:r>
        <w:rPr>
          <w:color w:val="21272E"/>
          <w:sz w:val="20"/>
        </w:rPr>
        <w:t>Пропуск</w:t>
      </w:r>
      <w:r>
        <w:rPr>
          <w:color w:val="21272E"/>
          <w:spacing w:val="-10"/>
          <w:sz w:val="20"/>
        </w:rPr>
        <w:t> </w:t>
      </w:r>
      <w:r>
        <w:rPr>
          <w:color w:val="21272E"/>
          <w:sz w:val="20"/>
        </w:rPr>
        <w:t>несовершеннолетних</w:t>
      </w:r>
      <w:r>
        <w:rPr>
          <w:color w:val="21272E"/>
          <w:spacing w:val="-8"/>
          <w:sz w:val="20"/>
        </w:rPr>
        <w:t> </w:t>
      </w:r>
      <w:r>
        <w:rPr>
          <w:color w:val="21272E"/>
          <w:sz w:val="20"/>
        </w:rPr>
        <w:t>посетителей в возрасте от 14 до 18 лет осуществляется в сопровождении законного (–ых) представителя (–ей).</w:t>
      </w:r>
    </w:p>
    <w:p>
      <w:pPr>
        <w:pStyle w:val="ListParagraph"/>
        <w:numPr>
          <w:ilvl w:val="1"/>
          <w:numId w:val="23"/>
        </w:numPr>
        <w:tabs>
          <w:tab w:pos="1501" w:val="left" w:leader="none"/>
        </w:tabs>
        <w:spacing w:line="240" w:lineRule="auto" w:before="1" w:after="0"/>
        <w:ind w:left="285" w:right="565" w:firstLine="707"/>
        <w:jc w:val="both"/>
        <w:rPr>
          <w:color w:val="21272E"/>
          <w:sz w:val="20"/>
        </w:rPr>
      </w:pPr>
      <w:r>
        <w:rPr>
          <w:color w:val="21272E"/>
          <w:sz w:val="20"/>
        </w:rPr>
        <w:t>Пропуск на объект лиц, находящихся </w:t>
      </w:r>
      <w:r>
        <w:rPr>
          <w:sz w:val="20"/>
        </w:rPr>
        <w:t>в состоянии алкогольного, наркотического или иного токсического опьянения, не допускается. </w:t>
      </w:r>
      <w:r>
        <w:rPr>
          <w:color w:val="21272E"/>
          <w:sz w:val="20"/>
        </w:rPr>
        <w:t>При выявлении факта попытки прохода на территорию работника общества,</w:t>
      </w:r>
      <w:r>
        <w:rPr>
          <w:color w:val="21272E"/>
          <w:spacing w:val="-4"/>
          <w:sz w:val="20"/>
        </w:rPr>
        <w:t> </w:t>
      </w:r>
      <w:r>
        <w:rPr>
          <w:color w:val="21272E"/>
          <w:sz w:val="20"/>
        </w:rPr>
        <w:t>заказчика,</w:t>
      </w:r>
      <w:r>
        <w:rPr>
          <w:color w:val="21272E"/>
          <w:spacing w:val="-4"/>
          <w:sz w:val="20"/>
        </w:rPr>
        <w:t> </w:t>
      </w:r>
      <w:r>
        <w:rPr>
          <w:color w:val="21272E"/>
          <w:sz w:val="20"/>
        </w:rPr>
        <w:t>инженерной</w:t>
      </w:r>
      <w:r>
        <w:rPr>
          <w:color w:val="21272E"/>
          <w:spacing w:val="-6"/>
          <w:sz w:val="20"/>
        </w:rPr>
        <w:t> </w:t>
      </w:r>
      <w:r>
        <w:rPr>
          <w:color w:val="21272E"/>
          <w:sz w:val="20"/>
        </w:rPr>
        <w:t>организации,</w:t>
      </w:r>
      <w:r>
        <w:rPr>
          <w:color w:val="21272E"/>
          <w:spacing w:val="-4"/>
          <w:sz w:val="20"/>
        </w:rPr>
        <w:t> </w:t>
      </w:r>
      <w:r>
        <w:rPr>
          <w:color w:val="21272E"/>
          <w:sz w:val="20"/>
        </w:rPr>
        <w:t>субподрядной</w:t>
      </w:r>
      <w:r>
        <w:rPr>
          <w:color w:val="21272E"/>
          <w:spacing w:val="-6"/>
          <w:sz w:val="20"/>
        </w:rPr>
        <w:t> </w:t>
      </w:r>
      <w:r>
        <w:rPr>
          <w:color w:val="21272E"/>
          <w:sz w:val="20"/>
        </w:rPr>
        <w:t>организации,</w:t>
      </w:r>
      <w:r>
        <w:rPr>
          <w:color w:val="21272E"/>
          <w:spacing w:val="-4"/>
          <w:sz w:val="20"/>
        </w:rPr>
        <w:t> </w:t>
      </w:r>
      <w:r>
        <w:rPr>
          <w:color w:val="21272E"/>
          <w:sz w:val="20"/>
        </w:rPr>
        <w:t>сторонней</w:t>
      </w:r>
      <w:r>
        <w:rPr>
          <w:color w:val="21272E"/>
          <w:spacing w:val="-6"/>
          <w:sz w:val="20"/>
        </w:rPr>
        <w:t> </w:t>
      </w:r>
      <w:r>
        <w:rPr>
          <w:color w:val="21272E"/>
          <w:sz w:val="20"/>
        </w:rPr>
        <w:t>организации,</w:t>
      </w:r>
      <w:r>
        <w:rPr>
          <w:color w:val="21272E"/>
          <w:spacing w:val="-4"/>
          <w:sz w:val="20"/>
        </w:rPr>
        <w:t> </w:t>
      </w:r>
      <w:r>
        <w:rPr>
          <w:color w:val="21272E"/>
          <w:sz w:val="20"/>
        </w:rPr>
        <w:t>иного</w:t>
      </w:r>
      <w:r>
        <w:rPr>
          <w:color w:val="21272E"/>
          <w:spacing w:val="-4"/>
          <w:sz w:val="20"/>
        </w:rPr>
        <w:t> </w:t>
      </w:r>
      <w:r>
        <w:rPr>
          <w:color w:val="21272E"/>
          <w:sz w:val="20"/>
        </w:rPr>
        <w:t>лица, </w:t>
      </w:r>
      <w:r>
        <w:rPr>
          <w:sz w:val="20"/>
        </w:rPr>
        <w:t>привлеченного к выполнению работ на объекте, </w:t>
      </w:r>
      <w:r>
        <w:rPr>
          <w:color w:val="21272E"/>
          <w:sz w:val="20"/>
        </w:rPr>
        <w:t>находящегося </w:t>
      </w:r>
      <w:r>
        <w:rPr>
          <w:sz w:val="20"/>
        </w:rPr>
        <w:t>в состоянии алкогольного, наркотического или иного токсического опьянения, д</w:t>
      </w:r>
      <w:r>
        <w:rPr>
          <w:color w:val="21272E"/>
          <w:sz w:val="20"/>
        </w:rPr>
        <w:t>ежурный охранник незамедлительно уведомляет об этом начальника </w:t>
      </w:r>
      <w:r>
        <w:rPr>
          <w:sz w:val="20"/>
        </w:rPr>
        <w:t>участка и специалиста по безопасности </w:t>
      </w:r>
      <w:r>
        <w:rPr>
          <w:color w:val="21272E"/>
          <w:sz w:val="20"/>
        </w:rPr>
        <w:t>любым доступным способом.</w:t>
      </w:r>
    </w:p>
    <w:p>
      <w:pPr>
        <w:pStyle w:val="ListParagraph"/>
        <w:numPr>
          <w:ilvl w:val="1"/>
          <w:numId w:val="23"/>
        </w:numPr>
        <w:tabs>
          <w:tab w:pos="1441" w:val="left" w:leader="none"/>
        </w:tabs>
        <w:spacing w:line="240" w:lineRule="auto" w:before="0" w:after="0"/>
        <w:ind w:left="285" w:right="563" w:firstLine="707"/>
        <w:jc w:val="both"/>
        <w:rPr>
          <w:color w:val="21272E"/>
          <w:sz w:val="20"/>
        </w:rPr>
      </w:pPr>
      <w:r>
        <w:rPr>
          <w:color w:val="21272E"/>
          <w:sz w:val="20"/>
        </w:rPr>
        <w:t>В</w:t>
      </w:r>
      <w:r>
        <w:rPr>
          <w:color w:val="21272E"/>
          <w:spacing w:val="-7"/>
          <w:sz w:val="20"/>
        </w:rPr>
        <w:t> </w:t>
      </w:r>
      <w:r>
        <w:rPr>
          <w:color w:val="21272E"/>
          <w:sz w:val="20"/>
        </w:rPr>
        <w:t>целях</w:t>
      </w:r>
      <w:r>
        <w:rPr>
          <w:color w:val="21272E"/>
          <w:spacing w:val="-5"/>
          <w:sz w:val="20"/>
        </w:rPr>
        <w:t> </w:t>
      </w:r>
      <w:r>
        <w:rPr>
          <w:color w:val="21272E"/>
          <w:sz w:val="20"/>
        </w:rPr>
        <w:t>обеспечения</w:t>
      </w:r>
      <w:r>
        <w:rPr>
          <w:color w:val="21272E"/>
          <w:spacing w:val="-5"/>
          <w:sz w:val="20"/>
        </w:rPr>
        <w:t> </w:t>
      </w:r>
      <w:r>
        <w:rPr>
          <w:color w:val="21272E"/>
          <w:sz w:val="20"/>
        </w:rPr>
        <w:t>контроля</w:t>
      </w:r>
      <w:r>
        <w:rPr>
          <w:color w:val="21272E"/>
          <w:spacing w:val="-7"/>
          <w:sz w:val="20"/>
        </w:rPr>
        <w:t> </w:t>
      </w:r>
      <w:r>
        <w:rPr>
          <w:color w:val="21272E"/>
          <w:sz w:val="20"/>
        </w:rPr>
        <w:t>соблюдения</w:t>
      </w:r>
      <w:r>
        <w:rPr>
          <w:color w:val="21272E"/>
          <w:spacing w:val="-7"/>
          <w:sz w:val="20"/>
        </w:rPr>
        <w:t> </w:t>
      </w:r>
      <w:r>
        <w:rPr>
          <w:color w:val="21272E"/>
          <w:sz w:val="20"/>
        </w:rPr>
        <w:t>положений</w:t>
      </w:r>
      <w:r>
        <w:rPr>
          <w:color w:val="21272E"/>
          <w:spacing w:val="-8"/>
          <w:sz w:val="20"/>
        </w:rPr>
        <w:t> </w:t>
      </w:r>
      <w:r>
        <w:rPr>
          <w:color w:val="21272E"/>
          <w:sz w:val="20"/>
        </w:rPr>
        <w:t>настоящей</w:t>
      </w:r>
      <w:r>
        <w:rPr>
          <w:color w:val="21272E"/>
          <w:spacing w:val="-8"/>
          <w:sz w:val="20"/>
        </w:rPr>
        <w:t> </w:t>
      </w:r>
      <w:r>
        <w:rPr>
          <w:color w:val="21272E"/>
          <w:sz w:val="20"/>
        </w:rPr>
        <w:t>инструкции,</w:t>
      </w:r>
      <w:r>
        <w:rPr>
          <w:color w:val="21272E"/>
          <w:spacing w:val="-4"/>
          <w:sz w:val="20"/>
        </w:rPr>
        <w:t> </w:t>
      </w:r>
      <w:r>
        <w:rPr>
          <w:sz w:val="20"/>
        </w:rPr>
        <w:t>выявления</w:t>
      </w:r>
      <w:r>
        <w:rPr>
          <w:spacing w:val="-5"/>
          <w:sz w:val="20"/>
        </w:rPr>
        <w:t> </w:t>
      </w:r>
      <w:r>
        <w:rPr>
          <w:sz w:val="20"/>
        </w:rPr>
        <w:t>наличия признаков алкогольного опьянения (остаточных явлений такого опьянения) </w:t>
      </w:r>
      <w:r>
        <w:rPr>
          <w:color w:val="21272E"/>
          <w:sz w:val="20"/>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w:t>
      </w:r>
      <w:r>
        <w:rPr>
          <w:color w:val="21272E"/>
          <w:spacing w:val="-11"/>
          <w:sz w:val="20"/>
        </w:rPr>
        <w:t> </w:t>
      </w:r>
      <w:r>
        <w:rPr>
          <w:color w:val="21272E"/>
          <w:sz w:val="20"/>
        </w:rPr>
        <w:t>имеющего</w:t>
      </w:r>
      <w:r>
        <w:rPr>
          <w:color w:val="21272E"/>
          <w:spacing w:val="-11"/>
          <w:sz w:val="20"/>
        </w:rPr>
        <w:t> </w:t>
      </w:r>
      <w:r>
        <w:rPr>
          <w:color w:val="21272E"/>
          <w:sz w:val="20"/>
        </w:rPr>
        <w:t>сертификат</w:t>
      </w:r>
      <w:r>
        <w:rPr>
          <w:color w:val="21272E"/>
          <w:spacing w:val="-12"/>
          <w:sz w:val="20"/>
        </w:rPr>
        <w:t> </w:t>
      </w:r>
      <w:r>
        <w:rPr>
          <w:color w:val="21272E"/>
          <w:sz w:val="20"/>
        </w:rPr>
        <w:t>соответствия,</w:t>
      </w:r>
      <w:r>
        <w:rPr>
          <w:color w:val="21272E"/>
          <w:spacing w:val="-11"/>
          <w:sz w:val="20"/>
        </w:rPr>
        <w:t> </w:t>
      </w:r>
      <w:r>
        <w:rPr>
          <w:color w:val="21272E"/>
          <w:sz w:val="20"/>
        </w:rPr>
        <w:t>или</w:t>
      </w:r>
      <w:r>
        <w:rPr>
          <w:color w:val="21272E"/>
          <w:spacing w:val="-12"/>
          <w:sz w:val="20"/>
        </w:rPr>
        <w:t> </w:t>
      </w:r>
      <w:r>
        <w:rPr>
          <w:sz w:val="20"/>
        </w:rPr>
        <w:t>с</w:t>
      </w:r>
      <w:r>
        <w:rPr>
          <w:spacing w:val="-11"/>
          <w:sz w:val="20"/>
        </w:rPr>
        <w:t> </w:t>
      </w:r>
      <w:r>
        <w:rPr>
          <w:sz w:val="20"/>
        </w:rPr>
        <w:t>использованием</w:t>
      </w:r>
      <w:r>
        <w:rPr>
          <w:spacing w:val="-11"/>
          <w:sz w:val="20"/>
        </w:rPr>
        <w:t> </w:t>
      </w:r>
      <w:r>
        <w:rPr>
          <w:sz w:val="20"/>
        </w:rPr>
        <w:t>медицинских</w:t>
      </w:r>
      <w:r>
        <w:rPr>
          <w:spacing w:val="-11"/>
          <w:sz w:val="20"/>
        </w:rPr>
        <w:t> </w:t>
      </w:r>
      <w:r>
        <w:rPr>
          <w:sz w:val="20"/>
        </w:rPr>
        <w:t>изделий,</w:t>
      </w:r>
      <w:r>
        <w:rPr>
          <w:spacing w:val="-11"/>
          <w:sz w:val="20"/>
        </w:rPr>
        <w:t> </w:t>
      </w:r>
      <w:r>
        <w:rPr>
          <w:sz w:val="20"/>
        </w:rPr>
        <w:t>обеспечивающих автоматизированную</w:t>
      </w:r>
      <w:r>
        <w:rPr>
          <w:spacing w:val="-7"/>
          <w:sz w:val="20"/>
        </w:rPr>
        <w:t> </w:t>
      </w:r>
      <w:r>
        <w:rPr>
          <w:sz w:val="20"/>
        </w:rPr>
        <w:t>дистанционную</w:t>
      </w:r>
      <w:r>
        <w:rPr>
          <w:spacing w:val="-4"/>
          <w:sz w:val="20"/>
        </w:rPr>
        <w:t> </w:t>
      </w:r>
      <w:r>
        <w:rPr>
          <w:sz w:val="20"/>
        </w:rPr>
        <w:t>передачу</w:t>
      </w:r>
      <w:r>
        <w:rPr>
          <w:spacing w:val="-5"/>
          <w:sz w:val="20"/>
        </w:rPr>
        <w:t> </w:t>
      </w:r>
      <w:r>
        <w:rPr>
          <w:sz w:val="20"/>
        </w:rPr>
        <w:t>информации</w:t>
      </w:r>
      <w:r>
        <w:rPr>
          <w:spacing w:val="-7"/>
          <w:sz w:val="20"/>
        </w:rPr>
        <w:t> </w:t>
      </w:r>
      <w:r>
        <w:rPr>
          <w:sz w:val="20"/>
        </w:rPr>
        <w:t>о</w:t>
      </w:r>
      <w:r>
        <w:rPr>
          <w:spacing w:val="-5"/>
          <w:sz w:val="20"/>
        </w:rPr>
        <w:t> </w:t>
      </w:r>
      <w:r>
        <w:rPr>
          <w:sz w:val="20"/>
        </w:rPr>
        <w:t>состоянии</w:t>
      </w:r>
      <w:r>
        <w:rPr>
          <w:spacing w:val="-5"/>
          <w:sz w:val="20"/>
        </w:rPr>
        <w:t> </w:t>
      </w:r>
      <w:r>
        <w:rPr>
          <w:sz w:val="20"/>
        </w:rPr>
        <w:t>здоровья</w:t>
      </w:r>
      <w:r>
        <w:rPr>
          <w:spacing w:val="-7"/>
          <w:sz w:val="20"/>
        </w:rPr>
        <w:t> </w:t>
      </w:r>
      <w:r>
        <w:rPr>
          <w:sz w:val="20"/>
        </w:rPr>
        <w:t>работников</w:t>
      </w:r>
      <w:r>
        <w:rPr>
          <w:spacing w:val="-5"/>
          <w:sz w:val="20"/>
        </w:rPr>
        <w:t> </w:t>
      </w:r>
      <w:r>
        <w:rPr>
          <w:sz w:val="20"/>
        </w:rPr>
        <w:t>и</w:t>
      </w:r>
      <w:r>
        <w:rPr>
          <w:spacing w:val="-7"/>
          <w:sz w:val="20"/>
        </w:rPr>
        <w:t> </w:t>
      </w:r>
      <w:r>
        <w:rPr>
          <w:sz w:val="20"/>
        </w:rPr>
        <w:t>дистанционный контроль состояния их здоровья.</w:t>
      </w:r>
    </w:p>
    <w:p>
      <w:pPr>
        <w:pStyle w:val="ListParagraph"/>
        <w:numPr>
          <w:ilvl w:val="1"/>
          <w:numId w:val="23"/>
        </w:numPr>
        <w:tabs>
          <w:tab w:pos="1505" w:val="left" w:leader="none"/>
        </w:tabs>
        <w:spacing w:line="240" w:lineRule="auto" w:before="1" w:after="0"/>
        <w:ind w:left="285" w:right="562" w:firstLine="708"/>
        <w:jc w:val="both"/>
        <w:rPr>
          <w:color w:val="21272E"/>
          <w:sz w:val="20"/>
        </w:rPr>
      </w:pPr>
      <w:r>
        <w:rPr>
          <w:color w:val="21272E"/>
          <w:sz w:val="20"/>
        </w:rPr>
        <w:t>Тестирование на алкоголь проводится в выборочном порядке (скрининг) в отношении всех работников</w:t>
      </w:r>
      <w:r>
        <w:rPr>
          <w:color w:val="21272E"/>
          <w:spacing w:val="-5"/>
          <w:sz w:val="20"/>
        </w:rPr>
        <w:t> </w:t>
      </w:r>
      <w:r>
        <w:rPr>
          <w:color w:val="21272E"/>
          <w:sz w:val="20"/>
        </w:rPr>
        <w:t>общества,</w:t>
      </w:r>
      <w:r>
        <w:rPr>
          <w:color w:val="21272E"/>
          <w:spacing w:val="-3"/>
          <w:sz w:val="20"/>
        </w:rPr>
        <w:t> </w:t>
      </w:r>
      <w:r>
        <w:rPr>
          <w:color w:val="21272E"/>
          <w:sz w:val="20"/>
        </w:rPr>
        <w:t>заказчика,</w:t>
      </w:r>
      <w:r>
        <w:rPr>
          <w:color w:val="21272E"/>
          <w:spacing w:val="-3"/>
          <w:sz w:val="20"/>
        </w:rPr>
        <w:t> </w:t>
      </w:r>
      <w:r>
        <w:rPr>
          <w:color w:val="21272E"/>
          <w:sz w:val="20"/>
        </w:rPr>
        <w:t>инженерной</w:t>
      </w:r>
      <w:r>
        <w:rPr>
          <w:color w:val="21272E"/>
          <w:spacing w:val="-5"/>
          <w:sz w:val="20"/>
        </w:rPr>
        <w:t> </w:t>
      </w:r>
      <w:r>
        <w:rPr>
          <w:color w:val="21272E"/>
          <w:sz w:val="20"/>
        </w:rPr>
        <w:t>организации,</w:t>
      </w:r>
      <w:r>
        <w:rPr>
          <w:color w:val="21272E"/>
          <w:spacing w:val="-3"/>
          <w:sz w:val="20"/>
        </w:rPr>
        <w:t> </w:t>
      </w:r>
      <w:r>
        <w:rPr>
          <w:color w:val="21272E"/>
          <w:sz w:val="20"/>
        </w:rPr>
        <w:t>работников</w:t>
      </w:r>
      <w:r>
        <w:rPr>
          <w:color w:val="21272E"/>
          <w:spacing w:val="-5"/>
          <w:sz w:val="20"/>
        </w:rPr>
        <w:t> </w:t>
      </w:r>
      <w:r>
        <w:rPr>
          <w:color w:val="21272E"/>
          <w:sz w:val="20"/>
        </w:rPr>
        <w:t>субподрядных</w:t>
      </w:r>
      <w:r>
        <w:rPr>
          <w:color w:val="21272E"/>
          <w:spacing w:val="-3"/>
          <w:sz w:val="20"/>
        </w:rPr>
        <w:t> </w:t>
      </w:r>
      <w:r>
        <w:rPr>
          <w:color w:val="21272E"/>
          <w:sz w:val="20"/>
        </w:rPr>
        <w:t>и</w:t>
      </w:r>
      <w:r>
        <w:rPr>
          <w:color w:val="21272E"/>
          <w:spacing w:val="-5"/>
          <w:sz w:val="20"/>
        </w:rPr>
        <w:t> </w:t>
      </w:r>
      <w:r>
        <w:rPr>
          <w:color w:val="21272E"/>
          <w:sz w:val="20"/>
        </w:rPr>
        <w:t>сторонних</w:t>
      </w:r>
      <w:r>
        <w:rPr>
          <w:color w:val="21272E"/>
          <w:spacing w:val="-3"/>
          <w:sz w:val="20"/>
        </w:rPr>
        <w:t> </w:t>
      </w:r>
      <w:r>
        <w:rPr>
          <w:color w:val="21272E"/>
          <w:sz w:val="20"/>
        </w:rPr>
        <w:t>организаций и иных лиц, </w:t>
      </w:r>
      <w:r>
        <w:rPr>
          <w:sz w:val="20"/>
        </w:rPr>
        <w:t>привлеченных к выполнению работ на объекте, </w:t>
      </w:r>
      <w:r>
        <w:rPr>
          <w:color w:val="21272E"/>
          <w:sz w:val="20"/>
        </w:rPr>
        <w:t>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w:t>
      </w:r>
    </w:p>
    <w:p>
      <w:pPr>
        <w:pStyle w:val="ListParagraph"/>
        <w:numPr>
          <w:ilvl w:val="1"/>
          <w:numId w:val="23"/>
        </w:numPr>
        <w:tabs>
          <w:tab w:pos="1448" w:val="left" w:leader="none"/>
        </w:tabs>
        <w:spacing w:line="240" w:lineRule="auto" w:before="0" w:after="0"/>
        <w:ind w:left="285" w:right="562" w:firstLine="707"/>
        <w:jc w:val="both"/>
        <w:rPr>
          <w:color w:val="21272E"/>
          <w:sz w:val="20"/>
        </w:rPr>
      </w:pPr>
      <w:r>
        <w:rPr>
          <w:color w:val="21272E"/>
          <w:sz w:val="20"/>
        </w:rPr>
        <w:t>Положительным результатом исследования выдыхаемого воздуха считается наличие абсолютного этилового</w:t>
      </w:r>
      <w:r>
        <w:rPr>
          <w:color w:val="21272E"/>
          <w:spacing w:val="-10"/>
          <w:sz w:val="20"/>
        </w:rPr>
        <w:t> </w:t>
      </w:r>
      <w:r>
        <w:rPr>
          <w:color w:val="21272E"/>
          <w:sz w:val="20"/>
        </w:rPr>
        <w:t>спирта</w:t>
      </w:r>
      <w:r>
        <w:rPr>
          <w:color w:val="21272E"/>
          <w:spacing w:val="-11"/>
          <w:sz w:val="20"/>
        </w:rPr>
        <w:t> </w:t>
      </w:r>
      <w:r>
        <w:rPr>
          <w:color w:val="21272E"/>
          <w:sz w:val="20"/>
        </w:rPr>
        <w:t>в</w:t>
      </w:r>
      <w:r>
        <w:rPr>
          <w:color w:val="21272E"/>
          <w:spacing w:val="-12"/>
          <w:sz w:val="20"/>
        </w:rPr>
        <w:t> </w:t>
      </w:r>
      <w:r>
        <w:rPr>
          <w:color w:val="21272E"/>
          <w:sz w:val="20"/>
        </w:rPr>
        <w:t>концентрации,</w:t>
      </w:r>
      <w:r>
        <w:rPr>
          <w:color w:val="21272E"/>
          <w:spacing w:val="-11"/>
          <w:sz w:val="20"/>
        </w:rPr>
        <w:t> </w:t>
      </w:r>
      <w:r>
        <w:rPr>
          <w:color w:val="21272E"/>
          <w:sz w:val="20"/>
        </w:rPr>
        <w:t>превышающей</w:t>
      </w:r>
      <w:r>
        <w:rPr>
          <w:color w:val="21272E"/>
          <w:spacing w:val="-12"/>
          <w:sz w:val="20"/>
        </w:rPr>
        <w:t> </w:t>
      </w:r>
      <w:r>
        <w:rPr>
          <w:color w:val="21272E"/>
          <w:sz w:val="20"/>
        </w:rPr>
        <w:t>возможную</w:t>
      </w:r>
      <w:r>
        <w:rPr>
          <w:color w:val="21272E"/>
          <w:spacing w:val="-11"/>
          <w:sz w:val="20"/>
        </w:rPr>
        <w:t> </w:t>
      </w:r>
      <w:r>
        <w:rPr>
          <w:color w:val="21272E"/>
          <w:sz w:val="20"/>
        </w:rPr>
        <w:t>суммарную</w:t>
      </w:r>
      <w:r>
        <w:rPr>
          <w:color w:val="21272E"/>
          <w:spacing w:val="-11"/>
          <w:sz w:val="20"/>
        </w:rPr>
        <w:t> </w:t>
      </w:r>
      <w:r>
        <w:rPr>
          <w:color w:val="21272E"/>
          <w:sz w:val="20"/>
        </w:rPr>
        <w:t>погрешность</w:t>
      </w:r>
      <w:r>
        <w:rPr>
          <w:color w:val="21272E"/>
          <w:spacing w:val="-11"/>
          <w:sz w:val="20"/>
        </w:rPr>
        <w:t> </w:t>
      </w:r>
      <w:r>
        <w:rPr>
          <w:color w:val="21272E"/>
          <w:sz w:val="20"/>
        </w:rPr>
        <w:t>измерений,</w:t>
      </w:r>
      <w:r>
        <w:rPr>
          <w:color w:val="21272E"/>
          <w:spacing w:val="-11"/>
          <w:sz w:val="20"/>
        </w:rPr>
        <w:t> </w:t>
      </w:r>
      <w:r>
        <w:rPr>
          <w:color w:val="21272E"/>
          <w:sz w:val="20"/>
        </w:rPr>
        <w:t>а</w:t>
      </w:r>
      <w:r>
        <w:rPr>
          <w:color w:val="21272E"/>
          <w:spacing w:val="-11"/>
          <w:sz w:val="20"/>
        </w:rPr>
        <w:t> </w:t>
      </w:r>
      <w:r>
        <w:rPr>
          <w:color w:val="21272E"/>
          <w:sz w:val="20"/>
        </w:rPr>
        <w:t>именно</w:t>
      </w:r>
      <w:r>
        <w:rPr>
          <w:color w:val="21272E"/>
          <w:spacing w:val="-10"/>
          <w:sz w:val="20"/>
        </w:rPr>
        <w:t> </w:t>
      </w:r>
      <w:r>
        <w:rPr>
          <w:color w:val="21272E"/>
          <w:sz w:val="20"/>
        </w:rPr>
        <w:t>0,16 миллиграмма на один литр выдыхаемого воздуха.</w:t>
      </w:r>
    </w:p>
    <w:p>
      <w:pPr>
        <w:spacing w:before="1"/>
        <w:ind w:left="284" w:right="567" w:firstLine="708"/>
        <w:jc w:val="both"/>
        <w:rPr>
          <w:sz w:val="20"/>
        </w:rPr>
      </w:pPr>
      <w:r>
        <w:rPr>
          <w:color w:val="21272E"/>
          <w:sz w:val="20"/>
        </w:rPr>
        <w:t>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w:t>
      </w:r>
    </w:p>
    <w:p>
      <w:pPr>
        <w:pStyle w:val="ListParagraph"/>
        <w:numPr>
          <w:ilvl w:val="1"/>
          <w:numId w:val="23"/>
        </w:numPr>
        <w:tabs>
          <w:tab w:pos="1455" w:val="left" w:leader="none"/>
        </w:tabs>
        <w:spacing w:line="240" w:lineRule="auto" w:before="0" w:after="0"/>
        <w:ind w:left="284" w:right="564" w:firstLine="708"/>
        <w:jc w:val="both"/>
        <w:rPr>
          <w:sz w:val="20"/>
        </w:rPr>
      </w:pPr>
      <w:r>
        <w:rPr>
          <w:sz w:val="20"/>
        </w:rPr>
        <w:t>Лицо,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w:t>
      </w:r>
    </w:p>
    <w:p>
      <w:pPr>
        <w:spacing w:before="0"/>
        <w:ind w:left="284" w:right="563" w:firstLine="707"/>
        <w:jc w:val="both"/>
        <w:rPr>
          <w:sz w:val="20"/>
        </w:rPr>
      </w:pPr>
      <w:r>
        <w:rPr>
          <w:sz w:val="20"/>
        </w:rPr>
        <w:t>При отказе работника проходить тестирование на состояние опьянения комиссией в составе не менее трех</w:t>
      </w:r>
      <w:r>
        <w:rPr>
          <w:spacing w:val="-10"/>
          <w:sz w:val="20"/>
        </w:rPr>
        <w:t> </w:t>
      </w:r>
      <w:r>
        <w:rPr>
          <w:sz w:val="20"/>
        </w:rPr>
        <w:t>работников</w:t>
      </w:r>
      <w:r>
        <w:rPr>
          <w:spacing w:val="-12"/>
          <w:sz w:val="20"/>
        </w:rPr>
        <w:t> </w:t>
      </w:r>
      <w:r>
        <w:rPr>
          <w:sz w:val="20"/>
        </w:rPr>
        <w:t>общества</w:t>
      </w:r>
      <w:r>
        <w:rPr>
          <w:spacing w:val="-11"/>
          <w:sz w:val="20"/>
        </w:rPr>
        <w:t> </w:t>
      </w:r>
      <w:r>
        <w:rPr>
          <w:sz w:val="20"/>
        </w:rPr>
        <w:t>составляется</w:t>
      </w:r>
      <w:r>
        <w:rPr>
          <w:spacing w:val="-12"/>
          <w:sz w:val="20"/>
        </w:rPr>
        <w:t> </w:t>
      </w:r>
      <w:r>
        <w:rPr>
          <w:sz w:val="20"/>
        </w:rPr>
        <w:t>Акт</w:t>
      </w:r>
      <w:r>
        <w:rPr>
          <w:spacing w:val="-12"/>
          <w:sz w:val="20"/>
        </w:rPr>
        <w:t> </w:t>
      </w:r>
      <w:r>
        <w:rPr>
          <w:sz w:val="20"/>
        </w:rPr>
        <w:t>о</w:t>
      </w:r>
      <w:r>
        <w:rPr>
          <w:spacing w:val="-10"/>
          <w:sz w:val="20"/>
        </w:rPr>
        <w:t> </w:t>
      </w:r>
      <w:r>
        <w:rPr>
          <w:sz w:val="20"/>
        </w:rPr>
        <w:t>состоянии</w:t>
      </w:r>
      <w:r>
        <w:rPr>
          <w:spacing w:val="-10"/>
          <w:sz w:val="20"/>
        </w:rPr>
        <w:t> </w:t>
      </w:r>
      <w:r>
        <w:rPr>
          <w:sz w:val="20"/>
        </w:rPr>
        <w:t>работника,</w:t>
      </w:r>
      <w:r>
        <w:rPr>
          <w:spacing w:val="-11"/>
          <w:sz w:val="20"/>
        </w:rPr>
        <w:t> </w:t>
      </w:r>
      <w:r>
        <w:rPr>
          <w:sz w:val="20"/>
        </w:rPr>
        <w:t>отстраненного</w:t>
      </w:r>
      <w:r>
        <w:rPr>
          <w:spacing w:val="-10"/>
          <w:sz w:val="20"/>
        </w:rPr>
        <w:t> </w:t>
      </w:r>
      <w:r>
        <w:rPr>
          <w:sz w:val="20"/>
        </w:rPr>
        <w:t>от</w:t>
      </w:r>
      <w:r>
        <w:rPr>
          <w:spacing w:val="-12"/>
          <w:sz w:val="20"/>
        </w:rPr>
        <w:t> </w:t>
      </w:r>
      <w:r>
        <w:rPr>
          <w:sz w:val="20"/>
        </w:rPr>
        <w:t>работы,</w:t>
      </w:r>
      <w:r>
        <w:rPr>
          <w:spacing w:val="-11"/>
          <w:sz w:val="20"/>
        </w:rPr>
        <w:t> </w:t>
      </w:r>
      <w:r>
        <w:rPr>
          <w:sz w:val="20"/>
        </w:rPr>
        <w:t>по</w:t>
      </w:r>
      <w:r>
        <w:rPr>
          <w:spacing w:val="-10"/>
          <w:sz w:val="20"/>
        </w:rPr>
        <w:t> </w:t>
      </w:r>
      <w:r>
        <w:rPr>
          <w:sz w:val="20"/>
        </w:rPr>
        <w:t>форме</w:t>
      </w:r>
      <w:r>
        <w:rPr>
          <w:spacing w:val="-13"/>
          <w:sz w:val="20"/>
        </w:rPr>
        <w:t> </w:t>
      </w:r>
      <w:r>
        <w:rPr>
          <w:sz w:val="20"/>
        </w:rPr>
        <w:t>согласно приложению № 6 к настоящей инструкции.</w:t>
      </w:r>
    </w:p>
    <w:p>
      <w:pPr>
        <w:pStyle w:val="BodyText"/>
        <w:rPr>
          <w:sz w:val="20"/>
        </w:rPr>
      </w:pPr>
    </w:p>
    <w:p>
      <w:pPr>
        <w:pStyle w:val="ListParagraph"/>
        <w:numPr>
          <w:ilvl w:val="0"/>
          <w:numId w:val="23"/>
        </w:numPr>
        <w:tabs>
          <w:tab w:pos="2230" w:val="left" w:leader="none"/>
        </w:tabs>
        <w:spacing w:line="240" w:lineRule="auto" w:before="0" w:after="0"/>
        <w:ind w:left="2230" w:right="0" w:hanging="201"/>
        <w:jc w:val="left"/>
        <w:rPr>
          <w:sz w:val="20"/>
        </w:rPr>
      </w:pPr>
      <w:r>
        <w:rPr>
          <w:sz w:val="20"/>
        </w:rPr>
        <w:t>Организация</w:t>
      </w:r>
      <w:r>
        <w:rPr>
          <w:spacing w:val="-9"/>
          <w:sz w:val="20"/>
        </w:rPr>
        <w:t> </w:t>
      </w:r>
      <w:r>
        <w:rPr>
          <w:sz w:val="20"/>
        </w:rPr>
        <w:t>пропускного</w:t>
      </w:r>
      <w:r>
        <w:rPr>
          <w:spacing w:val="-4"/>
          <w:sz w:val="20"/>
        </w:rPr>
        <w:t> </w:t>
      </w:r>
      <w:r>
        <w:rPr>
          <w:sz w:val="20"/>
        </w:rPr>
        <w:t>режима</w:t>
      </w:r>
      <w:r>
        <w:rPr>
          <w:spacing w:val="-7"/>
          <w:sz w:val="20"/>
        </w:rPr>
        <w:t> </w:t>
      </w:r>
      <w:r>
        <w:rPr>
          <w:sz w:val="20"/>
        </w:rPr>
        <w:t>на</w:t>
      </w:r>
      <w:r>
        <w:rPr>
          <w:spacing w:val="-7"/>
          <w:sz w:val="20"/>
        </w:rPr>
        <w:t> </w:t>
      </w:r>
      <w:r>
        <w:rPr>
          <w:sz w:val="20"/>
        </w:rPr>
        <w:t>объекте</w:t>
      </w:r>
      <w:r>
        <w:rPr>
          <w:spacing w:val="-8"/>
          <w:sz w:val="20"/>
        </w:rPr>
        <w:t> </w:t>
      </w:r>
      <w:r>
        <w:rPr>
          <w:sz w:val="20"/>
        </w:rPr>
        <w:t>с</w:t>
      </w:r>
      <w:r>
        <w:rPr>
          <w:spacing w:val="-7"/>
          <w:sz w:val="20"/>
        </w:rPr>
        <w:t> </w:t>
      </w:r>
      <w:r>
        <w:rPr>
          <w:sz w:val="20"/>
        </w:rPr>
        <w:t>использование</w:t>
      </w:r>
      <w:r>
        <w:rPr>
          <w:spacing w:val="-5"/>
          <w:sz w:val="20"/>
        </w:rPr>
        <w:t> </w:t>
      </w:r>
      <w:r>
        <w:rPr>
          <w:spacing w:val="-4"/>
          <w:sz w:val="20"/>
        </w:rPr>
        <w:t>СКУД</w:t>
      </w:r>
    </w:p>
    <w:p>
      <w:pPr>
        <w:pStyle w:val="BodyText"/>
        <w:spacing w:before="1"/>
        <w:rPr>
          <w:sz w:val="20"/>
        </w:rPr>
      </w:pPr>
    </w:p>
    <w:p>
      <w:pPr>
        <w:pStyle w:val="ListParagraph"/>
        <w:numPr>
          <w:ilvl w:val="1"/>
          <w:numId w:val="23"/>
        </w:numPr>
        <w:tabs>
          <w:tab w:pos="1343" w:val="left" w:leader="none"/>
        </w:tabs>
        <w:spacing w:line="240" w:lineRule="auto" w:before="0" w:after="0"/>
        <w:ind w:left="1343" w:right="0" w:hanging="351"/>
        <w:jc w:val="left"/>
        <w:rPr>
          <w:sz w:val="20"/>
        </w:rPr>
      </w:pPr>
      <w:r>
        <w:rPr>
          <w:sz w:val="20"/>
        </w:rPr>
        <w:t>СКУД</w:t>
      </w:r>
      <w:r>
        <w:rPr>
          <w:spacing w:val="-7"/>
          <w:sz w:val="20"/>
        </w:rPr>
        <w:t> </w:t>
      </w:r>
      <w:r>
        <w:rPr>
          <w:spacing w:val="-2"/>
          <w:sz w:val="20"/>
        </w:rPr>
        <w:t>обеспечивает:</w:t>
      </w:r>
    </w:p>
    <w:p>
      <w:pPr>
        <w:pStyle w:val="ListParagraph"/>
        <w:numPr>
          <w:ilvl w:val="2"/>
          <w:numId w:val="23"/>
        </w:numPr>
        <w:tabs>
          <w:tab w:pos="1136" w:val="left" w:leader="none"/>
        </w:tabs>
        <w:spacing w:line="240" w:lineRule="auto" w:before="225" w:after="0"/>
        <w:ind w:left="285" w:right="565" w:firstLine="708"/>
        <w:jc w:val="both"/>
        <w:rPr>
          <w:sz w:val="20"/>
        </w:rPr>
      </w:pPr>
      <w:r>
        <w:rPr>
          <w:sz w:val="20"/>
        </w:rPr>
        <w:t>санкционированный</w:t>
      </w:r>
      <w:r>
        <w:rPr>
          <w:spacing w:val="-12"/>
          <w:sz w:val="20"/>
        </w:rPr>
        <w:t> </w:t>
      </w:r>
      <w:r>
        <w:rPr>
          <w:sz w:val="20"/>
        </w:rPr>
        <w:t>доступ</w:t>
      </w:r>
      <w:r>
        <w:rPr>
          <w:spacing w:val="-12"/>
          <w:sz w:val="20"/>
        </w:rPr>
        <w:t> </w:t>
      </w:r>
      <w:r>
        <w:rPr>
          <w:sz w:val="20"/>
        </w:rPr>
        <w:t>людей,</w:t>
      </w:r>
      <w:r>
        <w:rPr>
          <w:spacing w:val="-11"/>
          <w:sz w:val="20"/>
        </w:rPr>
        <w:t> </w:t>
      </w:r>
      <w:r>
        <w:rPr>
          <w:sz w:val="20"/>
        </w:rPr>
        <w:t>транспорта</w:t>
      </w:r>
      <w:r>
        <w:rPr>
          <w:spacing w:val="-11"/>
          <w:sz w:val="20"/>
        </w:rPr>
        <w:t> </w:t>
      </w:r>
      <w:r>
        <w:rPr>
          <w:sz w:val="20"/>
        </w:rPr>
        <w:t>и</w:t>
      </w:r>
      <w:r>
        <w:rPr>
          <w:spacing w:val="-12"/>
          <w:sz w:val="20"/>
        </w:rPr>
        <w:t> </w:t>
      </w:r>
      <w:r>
        <w:rPr>
          <w:sz w:val="20"/>
        </w:rPr>
        <w:t>других</w:t>
      </w:r>
      <w:r>
        <w:rPr>
          <w:spacing w:val="-10"/>
          <w:sz w:val="20"/>
        </w:rPr>
        <w:t> </w:t>
      </w:r>
      <w:r>
        <w:rPr>
          <w:sz w:val="20"/>
        </w:rPr>
        <w:t>объектов</w:t>
      </w:r>
      <w:r>
        <w:rPr>
          <w:spacing w:val="-12"/>
          <w:sz w:val="20"/>
        </w:rPr>
        <w:t> </w:t>
      </w:r>
      <w:r>
        <w:rPr>
          <w:sz w:val="20"/>
        </w:rPr>
        <w:t>на</w:t>
      </w:r>
      <w:r>
        <w:rPr>
          <w:spacing w:val="-11"/>
          <w:sz w:val="20"/>
        </w:rPr>
        <w:t> </w:t>
      </w:r>
      <w:r>
        <w:rPr>
          <w:sz w:val="20"/>
        </w:rPr>
        <w:t>(с)</w:t>
      </w:r>
      <w:r>
        <w:rPr>
          <w:spacing w:val="-10"/>
          <w:sz w:val="20"/>
        </w:rPr>
        <w:t> </w:t>
      </w:r>
      <w:r>
        <w:rPr>
          <w:sz w:val="20"/>
        </w:rPr>
        <w:t>территорию(–и)</w:t>
      </w:r>
      <w:r>
        <w:rPr>
          <w:spacing w:val="-10"/>
          <w:sz w:val="20"/>
        </w:rPr>
        <w:t> </w:t>
      </w:r>
      <w:r>
        <w:rPr>
          <w:sz w:val="20"/>
        </w:rPr>
        <w:t>объекта</w:t>
      </w:r>
      <w:r>
        <w:rPr>
          <w:spacing w:val="-11"/>
          <w:sz w:val="20"/>
        </w:rPr>
        <w:t> </w:t>
      </w:r>
      <w:r>
        <w:rPr>
          <w:sz w:val="20"/>
        </w:rPr>
        <w:t>путем идентификации</w:t>
      </w:r>
      <w:r>
        <w:rPr>
          <w:spacing w:val="-10"/>
          <w:sz w:val="20"/>
        </w:rPr>
        <w:t> </w:t>
      </w:r>
      <w:r>
        <w:rPr>
          <w:sz w:val="20"/>
        </w:rPr>
        <w:t>личности</w:t>
      </w:r>
      <w:r>
        <w:rPr>
          <w:spacing w:val="-12"/>
          <w:sz w:val="20"/>
        </w:rPr>
        <w:t> </w:t>
      </w:r>
      <w:r>
        <w:rPr>
          <w:sz w:val="20"/>
        </w:rPr>
        <w:t>с</w:t>
      </w:r>
      <w:r>
        <w:rPr>
          <w:spacing w:val="-6"/>
          <w:sz w:val="20"/>
        </w:rPr>
        <w:t> </w:t>
      </w:r>
      <w:r>
        <w:rPr>
          <w:sz w:val="20"/>
        </w:rPr>
        <w:t>использованием</w:t>
      </w:r>
      <w:r>
        <w:rPr>
          <w:spacing w:val="-10"/>
          <w:sz w:val="20"/>
        </w:rPr>
        <w:t> </w:t>
      </w:r>
      <w:r>
        <w:rPr>
          <w:sz w:val="20"/>
        </w:rPr>
        <w:t>технологии</w:t>
      </w:r>
      <w:r>
        <w:rPr>
          <w:spacing w:val="-10"/>
          <w:sz w:val="20"/>
        </w:rPr>
        <w:t> </w:t>
      </w:r>
      <w:r>
        <w:rPr>
          <w:color w:val="1F2021"/>
          <w:sz w:val="20"/>
        </w:rPr>
        <w:t>Face</w:t>
      </w:r>
      <w:r>
        <w:rPr>
          <w:color w:val="1F2021"/>
          <w:spacing w:val="-11"/>
          <w:sz w:val="20"/>
        </w:rPr>
        <w:t> </w:t>
      </w:r>
      <w:r>
        <w:rPr>
          <w:color w:val="1F2021"/>
          <w:sz w:val="20"/>
        </w:rPr>
        <w:t>ID</w:t>
      </w:r>
      <w:r>
        <w:rPr>
          <w:color w:val="1F2021"/>
          <w:spacing w:val="-11"/>
          <w:sz w:val="20"/>
        </w:rPr>
        <w:t> </w:t>
      </w:r>
      <w:r>
        <w:rPr>
          <w:color w:val="1F2021"/>
          <w:sz w:val="20"/>
        </w:rPr>
        <w:t>(сканер</w:t>
      </w:r>
      <w:r>
        <w:rPr>
          <w:color w:val="1F2021"/>
          <w:spacing w:val="-10"/>
          <w:sz w:val="20"/>
        </w:rPr>
        <w:t> </w:t>
      </w:r>
      <w:r>
        <w:rPr>
          <w:color w:val="1F2021"/>
          <w:sz w:val="20"/>
        </w:rPr>
        <w:t>объёмно–пространственной</w:t>
      </w:r>
      <w:r>
        <w:rPr>
          <w:color w:val="1F2021"/>
          <w:spacing w:val="-12"/>
          <w:sz w:val="20"/>
        </w:rPr>
        <w:t> </w:t>
      </w:r>
      <w:r>
        <w:rPr>
          <w:color w:val="1F2021"/>
          <w:sz w:val="20"/>
        </w:rPr>
        <w:t>формы</w:t>
      </w:r>
      <w:r>
        <w:rPr>
          <w:color w:val="1F2021"/>
          <w:spacing w:val="-11"/>
          <w:sz w:val="20"/>
        </w:rPr>
        <w:t> </w:t>
      </w:r>
      <w:r>
        <w:rPr>
          <w:color w:val="1F2021"/>
          <w:sz w:val="20"/>
        </w:rPr>
        <w:t>лица </w:t>
      </w:r>
      <w:r>
        <w:rPr>
          <w:color w:val="1F2021"/>
          <w:spacing w:val="-2"/>
          <w:sz w:val="20"/>
        </w:rPr>
        <w:t>человека)</w:t>
      </w:r>
      <w:r>
        <w:rPr>
          <w:spacing w:val="-2"/>
          <w:sz w:val="20"/>
        </w:rPr>
        <w:t>;</w:t>
      </w:r>
    </w:p>
    <w:p>
      <w:pPr>
        <w:pStyle w:val="ListParagraph"/>
        <w:numPr>
          <w:ilvl w:val="2"/>
          <w:numId w:val="23"/>
        </w:numPr>
        <w:tabs>
          <w:tab w:pos="1142" w:val="left" w:leader="none"/>
        </w:tabs>
        <w:spacing w:line="240" w:lineRule="auto" w:before="1" w:after="0"/>
        <w:ind w:left="285" w:right="567" w:firstLine="707"/>
        <w:jc w:val="both"/>
        <w:rPr>
          <w:sz w:val="20"/>
        </w:rPr>
      </w:pPr>
      <w:r>
        <w:rPr>
          <w:sz w:val="20"/>
        </w:rPr>
        <w:t>предотвращение</w:t>
      </w:r>
      <w:r>
        <w:rPr>
          <w:spacing w:val="-2"/>
          <w:sz w:val="20"/>
        </w:rPr>
        <w:t> </w:t>
      </w:r>
      <w:r>
        <w:rPr>
          <w:sz w:val="20"/>
        </w:rPr>
        <w:t>несанкционированного</w:t>
      </w:r>
      <w:r>
        <w:rPr>
          <w:spacing w:val="-4"/>
          <w:sz w:val="20"/>
        </w:rPr>
        <w:t> </w:t>
      </w:r>
      <w:r>
        <w:rPr>
          <w:sz w:val="20"/>
        </w:rPr>
        <w:t>доступа</w:t>
      </w:r>
      <w:r>
        <w:rPr>
          <w:spacing w:val="-2"/>
          <w:sz w:val="20"/>
        </w:rPr>
        <w:t> </w:t>
      </w:r>
      <w:r>
        <w:rPr>
          <w:sz w:val="20"/>
        </w:rPr>
        <w:t>людей,</w:t>
      </w:r>
      <w:r>
        <w:rPr>
          <w:spacing w:val="-4"/>
          <w:sz w:val="20"/>
        </w:rPr>
        <w:t> </w:t>
      </w:r>
      <w:r>
        <w:rPr>
          <w:sz w:val="20"/>
        </w:rPr>
        <w:t>транспорта</w:t>
      </w:r>
      <w:r>
        <w:rPr>
          <w:spacing w:val="-2"/>
          <w:sz w:val="20"/>
        </w:rPr>
        <w:t> </w:t>
      </w:r>
      <w:r>
        <w:rPr>
          <w:sz w:val="20"/>
        </w:rPr>
        <w:t>и</w:t>
      </w:r>
      <w:r>
        <w:rPr>
          <w:spacing w:val="-6"/>
          <w:sz w:val="20"/>
        </w:rPr>
        <w:t> </w:t>
      </w:r>
      <w:r>
        <w:rPr>
          <w:sz w:val="20"/>
        </w:rPr>
        <w:t>других</w:t>
      </w:r>
      <w:r>
        <w:rPr>
          <w:spacing w:val="-4"/>
          <w:sz w:val="20"/>
        </w:rPr>
        <w:t> </w:t>
      </w:r>
      <w:r>
        <w:rPr>
          <w:sz w:val="20"/>
        </w:rPr>
        <w:t>объектов</w:t>
      </w:r>
      <w:r>
        <w:rPr>
          <w:spacing w:val="-3"/>
          <w:sz w:val="20"/>
        </w:rPr>
        <w:t> </w:t>
      </w:r>
      <w:r>
        <w:rPr>
          <w:sz w:val="20"/>
        </w:rPr>
        <w:t>на</w:t>
      </w:r>
      <w:r>
        <w:rPr>
          <w:spacing w:val="-2"/>
          <w:sz w:val="20"/>
        </w:rPr>
        <w:t> </w:t>
      </w:r>
      <w:r>
        <w:rPr>
          <w:sz w:val="20"/>
        </w:rPr>
        <w:t>территорию объекта и строительной площадки.</w:t>
      </w:r>
    </w:p>
    <w:p>
      <w:pPr>
        <w:pStyle w:val="ListParagraph"/>
        <w:numPr>
          <w:ilvl w:val="1"/>
          <w:numId w:val="23"/>
        </w:numPr>
        <w:tabs>
          <w:tab w:pos="1339" w:val="left" w:leader="none"/>
        </w:tabs>
        <w:spacing w:line="240" w:lineRule="auto" w:before="0" w:after="0"/>
        <w:ind w:left="285" w:right="566" w:firstLine="708"/>
        <w:jc w:val="both"/>
        <w:rPr>
          <w:sz w:val="20"/>
        </w:rPr>
      </w:pPr>
      <w:r>
        <w:rPr>
          <w:color w:val="21272E"/>
          <w:sz w:val="20"/>
        </w:rPr>
        <w:t>Пропуск</w:t>
      </w:r>
      <w:r>
        <w:rPr>
          <w:color w:val="21272E"/>
          <w:spacing w:val="-11"/>
          <w:sz w:val="20"/>
        </w:rPr>
        <w:t> </w:t>
      </w:r>
      <w:r>
        <w:rPr>
          <w:color w:val="21272E"/>
          <w:sz w:val="20"/>
        </w:rPr>
        <w:t>работников</w:t>
      </w:r>
      <w:r>
        <w:rPr>
          <w:color w:val="21272E"/>
          <w:spacing w:val="-10"/>
          <w:sz w:val="20"/>
        </w:rPr>
        <w:t> </w:t>
      </w:r>
      <w:r>
        <w:rPr>
          <w:color w:val="21272E"/>
          <w:sz w:val="20"/>
        </w:rPr>
        <w:t>субподрядных</w:t>
      </w:r>
      <w:r>
        <w:rPr>
          <w:color w:val="21272E"/>
          <w:spacing w:val="-9"/>
          <w:sz w:val="20"/>
        </w:rPr>
        <w:t> </w:t>
      </w:r>
      <w:r>
        <w:rPr>
          <w:color w:val="21272E"/>
          <w:sz w:val="20"/>
        </w:rPr>
        <w:t>организаций</w:t>
      </w:r>
      <w:r>
        <w:rPr>
          <w:color w:val="21272E"/>
          <w:spacing w:val="-11"/>
          <w:sz w:val="20"/>
        </w:rPr>
        <w:t> </w:t>
      </w:r>
      <w:r>
        <w:rPr>
          <w:sz w:val="20"/>
        </w:rPr>
        <w:t>с</w:t>
      </w:r>
      <w:r>
        <w:rPr>
          <w:spacing w:val="-7"/>
          <w:sz w:val="20"/>
        </w:rPr>
        <w:t> </w:t>
      </w:r>
      <w:r>
        <w:rPr>
          <w:sz w:val="20"/>
        </w:rPr>
        <w:t>использованием</w:t>
      </w:r>
      <w:r>
        <w:rPr>
          <w:spacing w:val="-9"/>
          <w:sz w:val="20"/>
        </w:rPr>
        <w:t> </w:t>
      </w:r>
      <w:r>
        <w:rPr>
          <w:sz w:val="20"/>
        </w:rPr>
        <w:t>СКУД</w:t>
      </w:r>
      <w:r>
        <w:rPr>
          <w:spacing w:val="-9"/>
          <w:sz w:val="20"/>
        </w:rPr>
        <w:t> </w:t>
      </w:r>
      <w:r>
        <w:rPr>
          <w:color w:val="21272E"/>
          <w:sz w:val="20"/>
        </w:rPr>
        <w:t>осуществляется</w:t>
      </w:r>
      <w:r>
        <w:rPr>
          <w:color w:val="21272E"/>
          <w:spacing w:val="-8"/>
          <w:sz w:val="20"/>
        </w:rPr>
        <w:t> </w:t>
      </w:r>
      <w:r>
        <w:rPr>
          <w:color w:val="21272E"/>
          <w:sz w:val="20"/>
        </w:rPr>
        <w:t>в</w:t>
      </w:r>
      <w:r>
        <w:rPr>
          <w:color w:val="21272E"/>
          <w:spacing w:val="-10"/>
          <w:sz w:val="20"/>
        </w:rPr>
        <w:t> </w:t>
      </w:r>
      <w:r>
        <w:rPr>
          <w:color w:val="21272E"/>
          <w:sz w:val="20"/>
        </w:rPr>
        <w:t>рабочие дни с 8 до 20 часов через КПП на основании списков работников.</w:t>
      </w:r>
    </w:p>
    <w:p>
      <w:pPr>
        <w:pStyle w:val="ListParagraph"/>
        <w:numPr>
          <w:ilvl w:val="1"/>
          <w:numId w:val="23"/>
        </w:numPr>
        <w:tabs>
          <w:tab w:pos="1343" w:val="left" w:leader="none"/>
        </w:tabs>
        <w:spacing w:line="240" w:lineRule="auto" w:before="0" w:after="0"/>
        <w:ind w:left="285" w:right="563" w:firstLine="758"/>
        <w:jc w:val="both"/>
        <w:rPr>
          <w:color w:val="21272E"/>
          <w:sz w:val="18"/>
        </w:rPr>
      </w:pPr>
      <w:r>
        <w:rPr>
          <w:color w:val="21272E"/>
          <w:sz w:val="20"/>
        </w:rPr>
        <w:t>Списки</w:t>
      </w:r>
      <w:r>
        <w:rPr>
          <w:color w:val="21272E"/>
          <w:spacing w:val="-2"/>
          <w:sz w:val="20"/>
        </w:rPr>
        <w:t> </w:t>
      </w:r>
      <w:r>
        <w:rPr>
          <w:sz w:val="20"/>
        </w:rPr>
        <w:t>работников</w:t>
      </w:r>
      <w:r>
        <w:rPr>
          <w:spacing w:val="-1"/>
          <w:sz w:val="20"/>
        </w:rPr>
        <w:t> </w:t>
      </w:r>
      <w:r>
        <w:rPr>
          <w:sz w:val="20"/>
        </w:rPr>
        <w:t>оформляются на фирменном бланке субподрядной</w:t>
      </w:r>
      <w:r>
        <w:rPr>
          <w:spacing w:val="-2"/>
          <w:sz w:val="20"/>
        </w:rPr>
        <w:t> </w:t>
      </w:r>
      <w:r>
        <w:rPr>
          <w:sz w:val="20"/>
        </w:rPr>
        <w:t>организации</w:t>
      </w:r>
      <w:r>
        <w:rPr>
          <w:spacing w:val="-2"/>
          <w:sz w:val="20"/>
        </w:rPr>
        <w:t> </w:t>
      </w:r>
      <w:r>
        <w:rPr>
          <w:color w:val="1F2021"/>
          <w:sz w:val="20"/>
        </w:rPr>
        <w:t>с приложением Сведений о работнике по форме, установленной в приложении № 8 к настоящей инструкции (далее – Сведения о работнике), и </w:t>
      </w:r>
      <w:r>
        <w:rPr>
          <w:sz w:val="20"/>
        </w:rPr>
        <w:t>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w:t>
      </w:r>
      <w:r>
        <w:rPr>
          <w:spacing w:val="-2"/>
          <w:sz w:val="20"/>
        </w:rPr>
        <w:t> </w:t>
      </w:r>
      <w:r>
        <w:rPr>
          <w:sz w:val="20"/>
        </w:rPr>
        <w:t>в</w:t>
      </w:r>
      <w:r>
        <w:rPr>
          <w:spacing w:val="-2"/>
          <w:sz w:val="20"/>
        </w:rPr>
        <w:t> </w:t>
      </w:r>
      <w:r>
        <w:rPr>
          <w:sz w:val="20"/>
        </w:rPr>
        <w:t>адрес</w:t>
      </w:r>
      <w:r>
        <w:rPr>
          <w:spacing w:val="-2"/>
          <w:sz w:val="20"/>
        </w:rPr>
        <w:t> </w:t>
      </w:r>
      <w:r>
        <w:rPr>
          <w:sz w:val="20"/>
        </w:rPr>
        <w:t>общества</w:t>
      </w:r>
      <w:r>
        <w:rPr>
          <w:spacing w:val="-2"/>
          <w:sz w:val="20"/>
        </w:rPr>
        <w:t> </w:t>
      </w:r>
      <w:r>
        <w:rPr>
          <w:sz w:val="20"/>
        </w:rPr>
        <w:t>посредством</w:t>
      </w:r>
      <w:r>
        <w:rPr>
          <w:spacing w:val="-1"/>
          <w:sz w:val="20"/>
        </w:rPr>
        <w:t> </w:t>
      </w:r>
      <w:r>
        <w:rPr>
          <w:sz w:val="20"/>
        </w:rPr>
        <w:t>электронной</w:t>
      </w:r>
      <w:r>
        <w:rPr>
          <w:spacing w:val="-3"/>
          <w:sz w:val="20"/>
        </w:rPr>
        <w:t> </w:t>
      </w:r>
      <w:r>
        <w:rPr>
          <w:sz w:val="20"/>
        </w:rPr>
        <w:t>почты</w:t>
      </w:r>
      <w:r>
        <w:rPr>
          <w:spacing w:val="-2"/>
          <w:sz w:val="20"/>
        </w:rPr>
        <w:t> </w:t>
      </w:r>
      <w:hyperlink r:id="rId7">
        <w:r>
          <w:rPr>
            <w:sz w:val="20"/>
          </w:rPr>
          <w:t>(stroyka@paritet72.ru)</w:t>
        </w:r>
      </w:hyperlink>
      <w:r>
        <w:rPr>
          <w:spacing w:val="-2"/>
          <w:sz w:val="20"/>
        </w:rPr>
        <w:t> </w:t>
      </w:r>
      <w:r>
        <w:rPr>
          <w:sz w:val="20"/>
        </w:rPr>
        <w:t>не</w:t>
      </w:r>
      <w:r>
        <w:rPr>
          <w:spacing w:val="-2"/>
          <w:sz w:val="20"/>
        </w:rPr>
        <w:t> </w:t>
      </w:r>
      <w:r>
        <w:rPr>
          <w:sz w:val="20"/>
        </w:rPr>
        <w:t>позднее</w:t>
      </w:r>
      <w:r>
        <w:rPr>
          <w:spacing w:val="-2"/>
          <w:sz w:val="20"/>
        </w:rPr>
        <w:t> </w:t>
      </w:r>
      <w:r>
        <w:rPr>
          <w:sz w:val="20"/>
        </w:rPr>
        <w:t>рабочего</w:t>
      </w:r>
      <w:r>
        <w:rPr>
          <w:spacing w:val="-1"/>
          <w:sz w:val="20"/>
        </w:rPr>
        <w:t> </w:t>
      </w:r>
      <w:r>
        <w:rPr>
          <w:sz w:val="20"/>
        </w:rPr>
        <w:t>дня, следующего за днем заключения договора субподряда.</w:t>
      </w:r>
    </w:p>
    <w:p>
      <w:pPr>
        <w:pStyle w:val="ListParagraph"/>
        <w:spacing w:after="0" w:line="240" w:lineRule="auto"/>
        <w:jc w:val="both"/>
        <w:rPr>
          <w:sz w:val="18"/>
        </w:rPr>
        <w:sectPr>
          <w:pgSz w:w="11910" w:h="16840"/>
          <w:pgMar w:top="620" w:bottom="280" w:left="1133" w:right="283"/>
        </w:sectPr>
      </w:pPr>
    </w:p>
    <w:p>
      <w:pPr>
        <w:pStyle w:val="ListParagraph"/>
        <w:numPr>
          <w:ilvl w:val="1"/>
          <w:numId w:val="23"/>
        </w:numPr>
        <w:tabs>
          <w:tab w:pos="1331" w:val="left" w:leader="none"/>
        </w:tabs>
        <w:spacing w:line="240" w:lineRule="auto" w:before="70" w:after="0"/>
        <w:ind w:left="285" w:right="565" w:firstLine="707"/>
        <w:jc w:val="both"/>
        <w:rPr>
          <w:sz w:val="20"/>
        </w:rPr>
      </w:pPr>
      <w:r>
        <w:rPr>
          <w:sz w:val="20"/>
        </w:rPr>
        <w:t>Обязанность</w:t>
      </w:r>
      <w:r>
        <w:rPr>
          <w:spacing w:val="-13"/>
          <w:sz w:val="20"/>
        </w:rPr>
        <w:t> </w:t>
      </w:r>
      <w:r>
        <w:rPr>
          <w:sz w:val="20"/>
        </w:rPr>
        <w:t>по</w:t>
      </w:r>
      <w:r>
        <w:rPr>
          <w:spacing w:val="-12"/>
          <w:sz w:val="20"/>
        </w:rPr>
        <w:t> </w:t>
      </w:r>
      <w:r>
        <w:rPr>
          <w:sz w:val="20"/>
        </w:rPr>
        <w:t>предоставлению</w:t>
      </w:r>
      <w:r>
        <w:rPr>
          <w:spacing w:val="-13"/>
          <w:sz w:val="20"/>
        </w:rPr>
        <w:t> </w:t>
      </w:r>
      <w:r>
        <w:rPr>
          <w:sz w:val="20"/>
        </w:rPr>
        <w:t>и</w:t>
      </w:r>
      <w:r>
        <w:rPr>
          <w:spacing w:val="-12"/>
          <w:sz w:val="20"/>
        </w:rPr>
        <w:t> </w:t>
      </w:r>
      <w:r>
        <w:rPr>
          <w:sz w:val="20"/>
        </w:rPr>
        <w:t>актуализации</w:t>
      </w:r>
      <w:r>
        <w:rPr>
          <w:spacing w:val="-13"/>
          <w:sz w:val="20"/>
        </w:rPr>
        <w:t> </w:t>
      </w:r>
      <w:r>
        <w:rPr>
          <w:sz w:val="20"/>
        </w:rPr>
        <w:t>списков</w:t>
      </w:r>
      <w:r>
        <w:rPr>
          <w:spacing w:val="-12"/>
          <w:sz w:val="20"/>
        </w:rPr>
        <w:t> </w:t>
      </w:r>
      <w:r>
        <w:rPr>
          <w:sz w:val="20"/>
        </w:rPr>
        <w:t>работников</w:t>
      </w:r>
      <w:r>
        <w:rPr>
          <w:spacing w:val="-13"/>
          <w:sz w:val="20"/>
        </w:rPr>
        <w:t> </w:t>
      </w:r>
      <w:r>
        <w:rPr>
          <w:sz w:val="20"/>
        </w:rPr>
        <w:t>субсубподрядных</w:t>
      </w:r>
      <w:r>
        <w:rPr>
          <w:spacing w:val="-12"/>
          <w:sz w:val="20"/>
        </w:rPr>
        <w:t> </w:t>
      </w:r>
      <w:r>
        <w:rPr>
          <w:sz w:val="20"/>
        </w:rPr>
        <w:t>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pPr>
        <w:pStyle w:val="ListParagraph"/>
        <w:numPr>
          <w:ilvl w:val="1"/>
          <w:numId w:val="23"/>
        </w:numPr>
        <w:tabs>
          <w:tab w:pos="1415" w:val="left" w:leader="none"/>
        </w:tabs>
        <w:spacing w:line="240" w:lineRule="auto" w:before="1" w:after="0"/>
        <w:ind w:left="285" w:right="564" w:firstLine="708"/>
        <w:jc w:val="both"/>
        <w:rPr>
          <w:sz w:val="20"/>
        </w:rPr>
      </w:pPr>
      <w:r>
        <w:rPr>
          <w:sz w:val="20"/>
        </w:rPr>
        <w:t>При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в адрес общества посредством электронной почты </w:t>
      </w:r>
      <w:hyperlink r:id="rId7">
        <w:r>
          <w:rPr>
            <w:sz w:val="20"/>
          </w:rPr>
          <w:t>(stroyka@paritet72.ru)</w:t>
        </w:r>
      </w:hyperlink>
      <w:r>
        <w:rPr>
          <w:sz w:val="20"/>
        </w:rPr>
        <w:t> не позднее одного рабочего дня, предшествующего дню выхода работника на объект.</w:t>
      </w:r>
    </w:p>
    <w:p>
      <w:pPr>
        <w:spacing w:before="0"/>
        <w:ind w:left="285" w:right="564" w:firstLine="708"/>
        <w:jc w:val="both"/>
        <w:rPr>
          <w:sz w:val="20"/>
        </w:rPr>
      </w:pPr>
      <w:r>
        <w:rPr>
          <w:sz w:val="20"/>
        </w:rPr>
        <w:t>Направление списков работников в ином порядке, не предусмотренном настоящей инструкцией, не </w:t>
      </w:r>
      <w:r>
        <w:rPr>
          <w:spacing w:val="-2"/>
          <w:sz w:val="20"/>
        </w:rPr>
        <w:t>допускается.</w:t>
      </w:r>
    </w:p>
    <w:p>
      <w:pPr>
        <w:pStyle w:val="ListParagraph"/>
        <w:numPr>
          <w:ilvl w:val="1"/>
          <w:numId w:val="23"/>
        </w:numPr>
        <w:tabs>
          <w:tab w:pos="1348" w:val="left" w:leader="none"/>
        </w:tabs>
        <w:spacing w:line="240" w:lineRule="auto" w:before="0" w:after="0"/>
        <w:ind w:left="285" w:right="564" w:firstLine="708"/>
        <w:jc w:val="both"/>
        <w:rPr>
          <w:sz w:val="20"/>
        </w:rPr>
      </w:pPr>
      <w:r>
        <w:rPr>
          <w:sz w:val="20"/>
        </w:rPr>
        <w:t>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pPr>
        <w:pStyle w:val="ListParagraph"/>
        <w:numPr>
          <w:ilvl w:val="1"/>
          <w:numId w:val="23"/>
        </w:numPr>
        <w:tabs>
          <w:tab w:pos="1348" w:val="left" w:leader="none"/>
        </w:tabs>
        <w:spacing w:line="240" w:lineRule="auto" w:before="0" w:after="0"/>
        <w:ind w:left="285" w:right="563" w:firstLine="708"/>
        <w:jc w:val="both"/>
        <w:rPr>
          <w:sz w:val="20"/>
        </w:rPr>
      </w:pPr>
      <w:r>
        <w:rPr>
          <w:sz w:val="20"/>
        </w:rPr>
        <w:t>Пропуск </w:t>
      </w:r>
      <w:r>
        <w:rPr>
          <w:color w:val="21272E"/>
          <w:sz w:val="20"/>
        </w:rPr>
        <w:t>работников общества, заказчика, </w:t>
      </w:r>
      <w:r>
        <w:rPr>
          <w:sz w:val="20"/>
        </w:rPr>
        <w:t>инженерной организации, </w:t>
      </w:r>
      <w:r>
        <w:rPr>
          <w:color w:val="21272E"/>
          <w:sz w:val="20"/>
        </w:rPr>
        <w:t>чьи должностные обязанности связаны с посещением объекта, а также работников отдела продаж </w:t>
      </w:r>
      <w:r>
        <w:rPr>
          <w:sz w:val="20"/>
        </w:rPr>
        <w:t>с использованием СКУД осуществляется в рабочие дни с 8 до 20 часов через КПП на основании внесенных в программу </w:t>
      </w:r>
      <w:r>
        <w:rPr>
          <w:color w:val="1F2021"/>
          <w:sz w:val="20"/>
        </w:rPr>
        <w:t>Face ID Сведений о работнике и </w:t>
      </w:r>
      <w:r>
        <w:rPr>
          <w:sz w:val="20"/>
        </w:rPr>
        <w:t>Согласия на обработку данных.</w:t>
      </w:r>
    </w:p>
    <w:p>
      <w:pPr>
        <w:spacing w:before="0"/>
        <w:ind w:left="285" w:right="566" w:firstLine="708"/>
        <w:jc w:val="both"/>
        <w:rPr>
          <w:sz w:val="20"/>
        </w:rPr>
      </w:pPr>
      <w:r>
        <w:rPr>
          <w:sz w:val="20"/>
        </w:rPr>
        <w:t>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w:t>
      </w:r>
    </w:p>
    <w:p>
      <w:pPr>
        <w:pStyle w:val="ListParagraph"/>
        <w:numPr>
          <w:ilvl w:val="1"/>
          <w:numId w:val="23"/>
        </w:numPr>
        <w:tabs>
          <w:tab w:pos="1332" w:val="left" w:leader="none"/>
        </w:tabs>
        <w:spacing w:line="240" w:lineRule="auto" w:before="0" w:after="0"/>
        <w:ind w:left="285" w:right="563" w:firstLine="708"/>
        <w:jc w:val="both"/>
        <w:rPr>
          <w:sz w:val="20"/>
        </w:rPr>
      </w:pPr>
      <w:r>
        <w:rPr>
          <w:sz w:val="20"/>
        </w:rPr>
        <w:t>Пропуск</w:t>
      </w:r>
      <w:r>
        <w:rPr>
          <w:spacing w:val="-13"/>
          <w:sz w:val="20"/>
        </w:rPr>
        <w:t> </w:t>
      </w:r>
      <w:r>
        <w:rPr>
          <w:sz w:val="20"/>
        </w:rPr>
        <w:t>работников</w:t>
      </w:r>
      <w:r>
        <w:rPr>
          <w:spacing w:val="-12"/>
          <w:sz w:val="20"/>
        </w:rPr>
        <w:t> </w:t>
      </w:r>
      <w:r>
        <w:rPr>
          <w:sz w:val="20"/>
        </w:rPr>
        <w:t>общества,</w:t>
      </w:r>
      <w:r>
        <w:rPr>
          <w:spacing w:val="-13"/>
          <w:sz w:val="20"/>
        </w:rPr>
        <w:t> </w:t>
      </w:r>
      <w:r>
        <w:rPr>
          <w:sz w:val="20"/>
        </w:rPr>
        <w:t>заказчика,</w:t>
      </w:r>
      <w:r>
        <w:rPr>
          <w:spacing w:val="-12"/>
          <w:sz w:val="20"/>
        </w:rPr>
        <w:t> </w:t>
      </w:r>
      <w:r>
        <w:rPr>
          <w:sz w:val="20"/>
        </w:rPr>
        <w:t>инженерной</w:t>
      </w:r>
      <w:r>
        <w:rPr>
          <w:spacing w:val="-13"/>
          <w:sz w:val="20"/>
        </w:rPr>
        <w:t> </w:t>
      </w:r>
      <w:r>
        <w:rPr>
          <w:sz w:val="20"/>
        </w:rPr>
        <w:t>организации,</w:t>
      </w:r>
      <w:r>
        <w:rPr>
          <w:spacing w:val="-12"/>
          <w:sz w:val="20"/>
        </w:rPr>
        <w:t> </w:t>
      </w:r>
      <w:r>
        <w:rPr>
          <w:sz w:val="20"/>
        </w:rPr>
        <w:t>включенных</w:t>
      </w:r>
      <w:r>
        <w:rPr>
          <w:spacing w:val="-13"/>
          <w:sz w:val="20"/>
        </w:rPr>
        <w:t> </w:t>
      </w:r>
      <w:r>
        <w:rPr>
          <w:sz w:val="20"/>
        </w:rPr>
        <w:t>в</w:t>
      </w:r>
      <w:r>
        <w:rPr>
          <w:spacing w:val="-12"/>
          <w:sz w:val="20"/>
        </w:rPr>
        <w:t> </w:t>
      </w:r>
      <w:r>
        <w:rPr>
          <w:sz w:val="20"/>
        </w:rPr>
        <w:t>списки</w:t>
      </w:r>
      <w:r>
        <w:rPr>
          <w:spacing w:val="-13"/>
          <w:sz w:val="20"/>
        </w:rPr>
        <w:t> </w:t>
      </w:r>
      <w:r>
        <w:rPr>
          <w:sz w:val="20"/>
        </w:rPr>
        <w:t>по</w:t>
      </w:r>
      <w:r>
        <w:rPr>
          <w:spacing w:val="-12"/>
          <w:sz w:val="20"/>
        </w:rPr>
        <w:t> </w:t>
      </w:r>
      <w:r>
        <w:rPr>
          <w:sz w:val="20"/>
        </w:rPr>
        <w:t>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pPr>
        <w:spacing w:before="0"/>
        <w:ind w:left="285" w:right="567" w:firstLine="708"/>
        <w:jc w:val="both"/>
        <w:rPr>
          <w:sz w:val="20"/>
        </w:rPr>
      </w:pPr>
      <w:r>
        <w:rPr>
          <w:sz w:val="20"/>
        </w:rPr>
        <w:t>Списки</w:t>
      </w:r>
      <w:r>
        <w:rPr>
          <w:spacing w:val="-5"/>
          <w:sz w:val="20"/>
        </w:rPr>
        <w:t> </w:t>
      </w:r>
      <w:r>
        <w:rPr>
          <w:sz w:val="20"/>
        </w:rPr>
        <w:t>лиц,</w:t>
      </w:r>
      <w:r>
        <w:rPr>
          <w:spacing w:val="-6"/>
          <w:sz w:val="20"/>
        </w:rPr>
        <w:t> </w:t>
      </w:r>
      <w:r>
        <w:rPr>
          <w:sz w:val="20"/>
        </w:rPr>
        <w:t>имеющих</w:t>
      </w:r>
      <w:r>
        <w:rPr>
          <w:spacing w:val="-5"/>
          <w:sz w:val="20"/>
        </w:rPr>
        <w:t> </w:t>
      </w:r>
      <w:r>
        <w:rPr>
          <w:sz w:val="20"/>
        </w:rPr>
        <w:t>разрешение</w:t>
      </w:r>
      <w:r>
        <w:rPr>
          <w:spacing w:val="-4"/>
          <w:sz w:val="20"/>
        </w:rPr>
        <w:t> </w:t>
      </w:r>
      <w:r>
        <w:rPr>
          <w:sz w:val="20"/>
        </w:rPr>
        <w:t>на</w:t>
      </w:r>
      <w:r>
        <w:rPr>
          <w:spacing w:val="-4"/>
          <w:sz w:val="20"/>
        </w:rPr>
        <w:t> </w:t>
      </w:r>
      <w:r>
        <w:rPr>
          <w:sz w:val="20"/>
        </w:rPr>
        <w:t>круглосуточный</w:t>
      </w:r>
      <w:r>
        <w:rPr>
          <w:spacing w:val="-5"/>
          <w:sz w:val="20"/>
        </w:rPr>
        <w:t> </w:t>
      </w:r>
      <w:r>
        <w:rPr>
          <w:sz w:val="20"/>
        </w:rPr>
        <w:t>проход</w:t>
      </w:r>
      <w:r>
        <w:rPr>
          <w:spacing w:val="-7"/>
          <w:sz w:val="20"/>
        </w:rPr>
        <w:t> </w:t>
      </w:r>
      <w:r>
        <w:rPr>
          <w:sz w:val="20"/>
        </w:rPr>
        <w:t>на</w:t>
      </w:r>
      <w:r>
        <w:rPr>
          <w:spacing w:val="-6"/>
          <w:sz w:val="20"/>
        </w:rPr>
        <w:t> </w:t>
      </w:r>
      <w:r>
        <w:rPr>
          <w:sz w:val="20"/>
        </w:rPr>
        <w:t>объект,</w:t>
      </w:r>
      <w:r>
        <w:rPr>
          <w:spacing w:val="-6"/>
          <w:sz w:val="20"/>
        </w:rPr>
        <w:t> </w:t>
      </w:r>
      <w:r>
        <w:rPr>
          <w:sz w:val="20"/>
        </w:rPr>
        <w:t>формируются</w:t>
      </w:r>
      <w:r>
        <w:rPr>
          <w:spacing w:val="-5"/>
          <w:sz w:val="20"/>
        </w:rPr>
        <w:t> </w:t>
      </w:r>
      <w:r>
        <w:rPr>
          <w:sz w:val="20"/>
        </w:rPr>
        <w:t>и</w:t>
      </w:r>
      <w:r>
        <w:rPr>
          <w:spacing w:val="-7"/>
          <w:sz w:val="20"/>
        </w:rPr>
        <w:t> </w:t>
      </w:r>
      <w:r>
        <w:rPr>
          <w:sz w:val="20"/>
        </w:rPr>
        <w:t>передаются</w:t>
      </w:r>
      <w:r>
        <w:rPr>
          <w:spacing w:val="-5"/>
          <w:sz w:val="20"/>
        </w:rPr>
        <w:t> </w:t>
      </w:r>
      <w:r>
        <w:rPr>
          <w:sz w:val="20"/>
        </w:rPr>
        <w:t>на КПП специалистом по безопасности.</w:t>
      </w:r>
    </w:p>
    <w:p>
      <w:pPr>
        <w:pStyle w:val="ListParagraph"/>
        <w:numPr>
          <w:ilvl w:val="1"/>
          <w:numId w:val="23"/>
        </w:numPr>
        <w:tabs>
          <w:tab w:pos="1401" w:val="left" w:leader="none"/>
        </w:tabs>
        <w:spacing w:line="240" w:lineRule="auto" w:before="0" w:after="0"/>
        <w:ind w:left="285" w:right="564" w:firstLine="708"/>
        <w:jc w:val="both"/>
        <w:rPr>
          <w:sz w:val="20"/>
        </w:rPr>
      </w:pPr>
      <w:r>
        <w:rPr>
          <w:sz w:val="20"/>
        </w:rPr>
        <w:t>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Face ID на основании Сведений о работнике и Согласия</w:t>
      </w:r>
      <w:r>
        <w:rPr>
          <w:spacing w:val="-1"/>
          <w:sz w:val="20"/>
        </w:rPr>
        <w:t> </w:t>
      </w:r>
      <w:r>
        <w:rPr>
          <w:sz w:val="20"/>
        </w:rPr>
        <w:t>на</w:t>
      </w:r>
      <w:r>
        <w:rPr>
          <w:spacing w:val="-1"/>
          <w:sz w:val="20"/>
        </w:rPr>
        <w:t> </w:t>
      </w:r>
      <w:r>
        <w:rPr>
          <w:sz w:val="20"/>
        </w:rPr>
        <w:t>обработку</w:t>
      </w:r>
      <w:r>
        <w:rPr>
          <w:spacing w:val="-1"/>
          <w:sz w:val="20"/>
        </w:rPr>
        <w:t> </w:t>
      </w:r>
      <w:r>
        <w:rPr>
          <w:sz w:val="20"/>
        </w:rPr>
        <w:t>данных,</w:t>
      </w:r>
      <w:r>
        <w:rPr>
          <w:spacing w:val="-1"/>
          <w:sz w:val="20"/>
        </w:rPr>
        <w:t> </w:t>
      </w:r>
      <w:r>
        <w:rPr>
          <w:sz w:val="20"/>
        </w:rPr>
        <w:t>полученных</w:t>
      </w:r>
      <w:r>
        <w:rPr>
          <w:spacing w:val="-1"/>
          <w:sz w:val="20"/>
        </w:rPr>
        <w:t> </w:t>
      </w:r>
      <w:r>
        <w:rPr>
          <w:sz w:val="20"/>
        </w:rPr>
        <w:t>в</w:t>
      </w:r>
      <w:r>
        <w:rPr>
          <w:spacing w:val="-1"/>
          <w:sz w:val="20"/>
        </w:rPr>
        <w:t> </w:t>
      </w:r>
      <w:r>
        <w:rPr>
          <w:sz w:val="20"/>
        </w:rPr>
        <w:t>порядке, установленном настоящей</w:t>
      </w:r>
      <w:r>
        <w:rPr>
          <w:spacing w:val="-3"/>
          <w:sz w:val="20"/>
        </w:rPr>
        <w:t> </w:t>
      </w:r>
      <w:r>
        <w:rPr>
          <w:sz w:val="20"/>
        </w:rPr>
        <w:t>инструкцией,</w:t>
      </w:r>
      <w:r>
        <w:rPr>
          <w:spacing w:val="-1"/>
          <w:sz w:val="20"/>
        </w:rPr>
        <w:t> </w:t>
      </w:r>
      <w:r>
        <w:rPr>
          <w:sz w:val="20"/>
        </w:rPr>
        <w:t>обеспечивается специалистом по безопасности.</w:t>
      </w:r>
    </w:p>
    <w:p>
      <w:pPr>
        <w:pStyle w:val="ListParagraph"/>
        <w:numPr>
          <w:ilvl w:val="0"/>
          <w:numId w:val="23"/>
        </w:numPr>
        <w:tabs>
          <w:tab w:pos="3171" w:val="left" w:leader="none"/>
        </w:tabs>
        <w:spacing w:line="240" w:lineRule="auto" w:before="229" w:after="0"/>
        <w:ind w:left="3171" w:right="0" w:hanging="201"/>
        <w:jc w:val="left"/>
        <w:rPr>
          <w:color w:val="21272E"/>
          <w:sz w:val="20"/>
        </w:rPr>
      </w:pPr>
      <w:r>
        <w:rPr>
          <w:color w:val="21272E"/>
          <w:sz w:val="20"/>
        </w:rPr>
        <w:t>Организация</w:t>
      </w:r>
      <w:r>
        <w:rPr>
          <w:color w:val="21272E"/>
          <w:spacing w:val="-10"/>
          <w:sz w:val="20"/>
        </w:rPr>
        <w:t> </w:t>
      </w:r>
      <w:r>
        <w:rPr>
          <w:color w:val="21272E"/>
          <w:sz w:val="20"/>
        </w:rPr>
        <w:t>пропуска</w:t>
      </w:r>
      <w:r>
        <w:rPr>
          <w:color w:val="21272E"/>
          <w:spacing w:val="-8"/>
          <w:sz w:val="20"/>
        </w:rPr>
        <w:t> </w:t>
      </w:r>
      <w:r>
        <w:rPr>
          <w:color w:val="21272E"/>
          <w:sz w:val="20"/>
        </w:rPr>
        <w:t>транспортных</w:t>
      </w:r>
      <w:r>
        <w:rPr>
          <w:color w:val="21272E"/>
          <w:spacing w:val="-7"/>
          <w:sz w:val="20"/>
        </w:rPr>
        <w:t> </w:t>
      </w:r>
      <w:r>
        <w:rPr>
          <w:color w:val="21272E"/>
          <w:sz w:val="20"/>
        </w:rPr>
        <w:t>средств</w:t>
      </w:r>
      <w:r>
        <w:rPr>
          <w:color w:val="21272E"/>
          <w:spacing w:val="-10"/>
          <w:sz w:val="20"/>
        </w:rPr>
        <w:t> </w:t>
      </w:r>
      <w:r>
        <w:rPr>
          <w:color w:val="21272E"/>
          <w:sz w:val="20"/>
        </w:rPr>
        <w:t>на</w:t>
      </w:r>
      <w:r>
        <w:rPr>
          <w:color w:val="21272E"/>
          <w:spacing w:val="-8"/>
          <w:sz w:val="20"/>
        </w:rPr>
        <w:t> </w:t>
      </w:r>
      <w:r>
        <w:rPr>
          <w:color w:val="21272E"/>
          <w:spacing w:val="-2"/>
          <w:sz w:val="20"/>
        </w:rPr>
        <w:t>объект</w:t>
      </w:r>
    </w:p>
    <w:p>
      <w:pPr>
        <w:pStyle w:val="BodyText"/>
        <w:spacing w:before="1"/>
        <w:rPr>
          <w:sz w:val="20"/>
        </w:rPr>
      </w:pPr>
    </w:p>
    <w:p>
      <w:pPr>
        <w:pStyle w:val="ListParagraph"/>
        <w:numPr>
          <w:ilvl w:val="1"/>
          <w:numId w:val="23"/>
        </w:numPr>
        <w:tabs>
          <w:tab w:pos="1363" w:val="left" w:leader="none"/>
        </w:tabs>
        <w:spacing w:line="240" w:lineRule="auto" w:before="0" w:after="0"/>
        <w:ind w:left="285" w:right="564" w:firstLine="708"/>
        <w:jc w:val="both"/>
        <w:rPr>
          <w:color w:val="21272E"/>
          <w:sz w:val="20"/>
        </w:rPr>
      </w:pPr>
      <w:r>
        <w:rPr>
          <w:color w:val="21272E"/>
          <w:sz w:val="20"/>
        </w:rPr>
        <w:t>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Pr>
          <w:sz w:val="20"/>
        </w:rPr>
        <w:t>ответственного лица субподрядной организации, в случае если </w:t>
      </w:r>
      <w:r>
        <w:rPr>
          <w:color w:val="21272E"/>
          <w:sz w:val="20"/>
        </w:rPr>
        <w:t>транспорт прибыл на объект в целях выполнения работ указанной организации.</w:t>
      </w:r>
    </w:p>
    <w:p>
      <w:pPr>
        <w:pStyle w:val="ListParagraph"/>
        <w:numPr>
          <w:ilvl w:val="1"/>
          <w:numId w:val="23"/>
        </w:numPr>
        <w:tabs>
          <w:tab w:pos="1340" w:val="left" w:leader="none"/>
        </w:tabs>
        <w:spacing w:line="240" w:lineRule="auto" w:before="0" w:after="0"/>
        <w:ind w:left="285" w:right="566" w:firstLine="707"/>
        <w:jc w:val="both"/>
        <w:rPr>
          <w:color w:val="21272E"/>
          <w:sz w:val="20"/>
        </w:rPr>
      </w:pPr>
      <w:r>
        <w:rPr>
          <w:color w:val="21272E"/>
          <w:sz w:val="20"/>
        </w:rPr>
        <w:t>Въезд</w:t>
      </w:r>
      <w:r>
        <w:rPr>
          <w:color w:val="21272E"/>
          <w:spacing w:val="-6"/>
          <w:sz w:val="20"/>
        </w:rPr>
        <w:t> </w:t>
      </w:r>
      <w:r>
        <w:rPr>
          <w:color w:val="21272E"/>
          <w:sz w:val="20"/>
        </w:rPr>
        <w:t>(выезд)</w:t>
      </w:r>
      <w:r>
        <w:rPr>
          <w:color w:val="21272E"/>
          <w:spacing w:val="-5"/>
          <w:sz w:val="20"/>
        </w:rPr>
        <w:t> </w:t>
      </w:r>
      <w:r>
        <w:rPr>
          <w:color w:val="21272E"/>
          <w:sz w:val="20"/>
        </w:rPr>
        <w:t>на</w:t>
      </w:r>
      <w:r>
        <w:rPr>
          <w:color w:val="21272E"/>
          <w:spacing w:val="-5"/>
          <w:sz w:val="20"/>
        </w:rPr>
        <w:t> </w:t>
      </w:r>
      <w:r>
        <w:rPr>
          <w:color w:val="21272E"/>
          <w:sz w:val="20"/>
        </w:rPr>
        <w:t>(с)</w:t>
      </w:r>
      <w:r>
        <w:rPr>
          <w:color w:val="21272E"/>
          <w:spacing w:val="-5"/>
          <w:sz w:val="20"/>
        </w:rPr>
        <w:t> </w:t>
      </w:r>
      <w:r>
        <w:rPr>
          <w:color w:val="21272E"/>
          <w:sz w:val="20"/>
        </w:rPr>
        <w:t>объект(а)</w:t>
      </w:r>
      <w:r>
        <w:rPr>
          <w:color w:val="21272E"/>
          <w:spacing w:val="-5"/>
          <w:sz w:val="20"/>
        </w:rPr>
        <w:t> </w:t>
      </w:r>
      <w:r>
        <w:rPr>
          <w:color w:val="21272E"/>
          <w:sz w:val="20"/>
        </w:rPr>
        <w:t>транспорта</w:t>
      </w:r>
      <w:r>
        <w:rPr>
          <w:color w:val="21272E"/>
          <w:spacing w:val="-5"/>
          <w:sz w:val="20"/>
        </w:rPr>
        <w:t> </w:t>
      </w:r>
      <w:r>
        <w:rPr>
          <w:color w:val="21272E"/>
          <w:sz w:val="20"/>
        </w:rPr>
        <w:t>разрешается</w:t>
      </w:r>
      <w:r>
        <w:rPr>
          <w:color w:val="21272E"/>
          <w:spacing w:val="-6"/>
          <w:sz w:val="20"/>
        </w:rPr>
        <w:t> </w:t>
      </w:r>
      <w:r>
        <w:rPr>
          <w:color w:val="21272E"/>
          <w:sz w:val="20"/>
        </w:rPr>
        <w:t>после</w:t>
      </w:r>
      <w:r>
        <w:rPr>
          <w:color w:val="21272E"/>
          <w:spacing w:val="-5"/>
          <w:sz w:val="20"/>
        </w:rPr>
        <w:t> </w:t>
      </w:r>
      <w:r>
        <w:rPr>
          <w:color w:val="21272E"/>
          <w:sz w:val="20"/>
        </w:rPr>
        <w:t>его</w:t>
      </w:r>
      <w:r>
        <w:rPr>
          <w:color w:val="21272E"/>
          <w:spacing w:val="-3"/>
          <w:sz w:val="20"/>
        </w:rPr>
        <w:t> </w:t>
      </w:r>
      <w:r>
        <w:rPr>
          <w:color w:val="21272E"/>
          <w:sz w:val="20"/>
        </w:rPr>
        <w:t>контроля</w:t>
      </w:r>
      <w:r>
        <w:rPr>
          <w:color w:val="21272E"/>
          <w:spacing w:val="-6"/>
          <w:sz w:val="20"/>
        </w:rPr>
        <w:t> </w:t>
      </w:r>
      <w:r>
        <w:rPr>
          <w:color w:val="21272E"/>
          <w:sz w:val="20"/>
        </w:rPr>
        <w:t>путем</w:t>
      </w:r>
      <w:r>
        <w:rPr>
          <w:color w:val="21272E"/>
          <w:spacing w:val="-3"/>
          <w:sz w:val="20"/>
        </w:rPr>
        <w:t> </w:t>
      </w:r>
      <w:r>
        <w:rPr>
          <w:color w:val="21272E"/>
          <w:sz w:val="20"/>
        </w:rPr>
        <w:t>осмотра</w:t>
      </w:r>
      <w:r>
        <w:rPr>
          <w:color w:val="21272E"/>
          <w:spacing w:val="-5"/>
          <w:sz w:val="20"/>
        </w:rPr>
        <w:t> </w:t>
      </w:r>
      <w:r>
        <w:rPr>
          <w:color w:val="21272E"/>
          <w:sz w:val="20"/>
        </w:rPr>
        <w:t>дежурным охранником и фиксации данных транспорта в Журнале учета транспортных средств по форме, установленной в приложении № 8 к настоящей инструкции.</w:t>
      </w:r>
    </w:p>
    <w:p>
      <w:pPr>
        <w:spacing w:before="1"/>
        <w:ind w:left="285" w:right="568" w:firstLine="707"/>
        <w:jc w:val="both"/>
        <w:rPr>
          <w:sz w:val="20"/>
        </w:rPr>
      </w:pPr>
      <w:r>
        <w:rPr>
          <w:sz w:val="20"/>
        </w:rPr>
        <w:t>Наличие на КПП объекта </w:t>
      </w:r>
      <w:r>
        <w:rPr>
          <w:color w:val="21272E"/>
          <w:sz w:val="20"/>
        </w:rPr>
        <w:t>Журнала учета транспортных средств </w:t>
      </w:r>
      <w:r>
        <w:rPr>
          <w:sz w:val="20"/>
        </w:rPr>
        <w:t>обеспечивается специалистом по </w:t>
      </w:r>
      <w:r>
        <w:rPr>
          <w:spacing w:val="-2"/>
          <w:sz w:val="20"/>
        </w:rPr>
        <w:t>безопасности.</w:t>
      </w:r>
    </w:p>
    <w:p>
      <w:pPr>
        <w:pStyle w:val="ListParagraph"/>
        <w:numPr>
          <w:ilvl w:val="1"/>
          <w:numId w:val="23"/>
        </w:numPr>
        <w:tabs>
          <w:tab w:pos="1343" w:val="left" w:leader="none"/>
        </w:tabs>
        <w:spacing w:line="240" w:lineRule="auto" w:before="0" w:after="0"/>
        <w:ind w:left="285" w:right="567" w:firstLine="707"/>
        <w:jc w:val="left"/>
        <w:rPr>
          <w:color w:val="21272E"/>
          <w:sz w:val="20"/>
        </w:rPr>
      </w:pPr>
      <w:r>
        <w:rPr>
          <w:color w:val="21272E"/>
          <w:sz w:val="20"/>
        </w:rPr>
        <w:t>Наличие</w:t>
      </w:r>
      <w:r>
        <w:rPr>
          <w:color w:val="21272E"/>
          <w:spacing w:val="-3"/>
          <w:sz w:val="20"/>
        </w:rPr>
        <w:t> </w:t>
      </w:r>
      <w:r>
        <w:rPr>
          <w:color w:val="21272E"/>
          <w:sz w:val="20"/>
        </w:rPr>
        <w:t>в</w:t>
      </w:r>
      <w:r>
        <w:rPr>
          <w:color w:val="21272E"/>
          <w:spacing w:val="-4"/>
          <w:sz w:val="20"/>
        </w:rPr>
        <w:t> </w:t>
      </w:r>
      <w:r>
        <w:rPr>
          <w:color w:val="21272E"/>
          <w:sz w:val="20"/>
        </w:rPr>
        <w:t>транспорте</w:t>
      </w:r>
      <w:r>
        <w:rPr>
          <w:color w:val="21272E"/>
          <w:spacing w:val="-3"/>
          <w:sz w:val="20"/>
        </w:rPr>
        <w:t> </w:t>
      </w:r>
      <w:r>
        <w:rPr>
          <w:color w:val="21272E"/>
          <w:sz w:val="20"/>
        </w:rPr>
        <w:t>при</w:t>
      </w:r>
      <w:r>
        <w:rPr>
          <w:color w:val="21272E"/>
          <w:spacing w:val="-4"/>
          <w:sz w:val="20"/>
        </w:rPr>
        <w:t> </w:t>
      </w:r>
      <w:r>
        <w:rPr>
          <w:color w:val="21272E"/>
          <w:sz w:val="20"/>
        </w:rPr>
        <w:t>въезде</w:t>
      </w:r>
      <w:r>
        <w:rPr>
          <w:color w:val="21272E"/>
          <w:spacing w:val="-3"/>
          <w:sz w:val="20"/>
        </w:rPr>
        <w:t> </w:t>
      </w:r>
      <w:r>
        <w:rPr>
          <w:color w:val="21272E"/>
          <w:sz w:val="20"/>
        </w:rPr>
        <w:t>(выезде)</w:t>
      </w:r>
      <w:r>
        <w:rPr>
          <w:color w:val="21272E"/>
          <w:spacing w:val="-2"/>
          <w:sz w:val="20"/>
        </w:rPr>
        <w:t> </w:t>
      </w:r>
      <w:r>
        <w:rPr>
          <w:color w:val="21272E"/>
          <w:sz w:val="20"/>
        </w:rPr>
        <w:t>грузов,</w:t>
      </w:r>
      <w:r>
        <w:rPr>
          <w:color w:val="21272E"/>
          <w:spacing w:val="-3"/>
          <w:sz w:val="20"/>
        </w:rPr>
        <w:t> </w:t>
      </w:r>
      <w:r>
        <w:rPr>
          <w:color w:val="21272E"/>
          <w:sz w:val="20"/>
        </w:rPr>
        <w:t>материальных</w:t>
      </w:r>
      <w:r>
        <w:rPr>
          <w:color w:val="21272E"/>
          <w:spacing w:val="-2"/>
          <w:sz w:val="20"/>
        </w:rPr>
        <w:t> </w:t>
      </w:r>
      <w:r>
        <w:rPr>
          <w:color w:val="21272E"/>
          <w:sz w:val="20"/>
        </w:rPr>
        <w:t>ценностей</w:t>
      </w:r>
      <w:r>
        <w:rPr>
          <w:color w:val="21272E"/>
          <w:spacing w:val="-4"/>
          <w:sz w:val="20"/>
        </w:rPr>
        <w:t> </w:t>
      </w:r>
      <w:r>
        <w:rPr>
          <w:color w:val="21272E"/>
          <w:sz w:val="20"/>
        </w:rPr>
        <w:t>фиксируется</w:t>
      </w:r>
      <w:r>
        <w:rPr>
          <w:color w:val="21272E"/>
          <w:spacing w:val="-4"/>
          <w:sz w:val="20"/>
        </w:rPr>
        <w:t> </w:t>
      </w:r>
      <w:r>
        <w:rPr>
          <w:color w:val="21272E"/>
          <w:sz w:val="20"/>
        </w:rPr>
        <w:t>в</w:t>
      </w:r>
      <w:r>
        <w:rPr>
          <w:color w:val="21272E"/>
          <w:spacing w:val="-4"/>
          <w:sz w:val="20"/>
        </w:rPr>
        <w:t> </w:t>
      </w:r>
      <w:r>
        <w:rPr>
          <w:color w:val="21272E"/>
          <w:sz w:val="20"/>
        </w:rPr>
        <w:t>Журнале учета транспортных средств дежурным охранником.</w:t>
      </w:r>
    </w:p>
    <w:p>
      <w:pPr>
        <w:pStyle w:val="ListParagraph"/>
        <w:numPr>
          <w:ilvl w:val="1"/>
          <w:numId w:val="23"/>
        </w:numPr>
        <w:tabs>
          <w:tab w:pos="1458" w:val="left" w:leader="none"/>
        </w:tabs>
        <w:spacing w:line="240" w:lineRule="auto" w:before="0" w:after="0"/>
        <w:ind w:left="285" w:right="567" w:firstLine="707"/>
        <w:jc w:val="left"/>
        <w:rPr>
          <w:color w:val="21272E"/>
          <w:sz w:val="20"/>
        </w:rPr>
      </w:pPr>
      <w:r>
        <w:rPr>
          <w:color w:val="21272E"/>
          <w:sz w:val="20"/>
        </w:rPr>
        <w:t>Пассажиры,</w:t>
      </w:r>
      <w:r>
        <w:rPr>
          <w:color w:val="21272E"/>
          <w:spacing w:val="80"/>
          <w:sz w:val="20"/>
        </w:rPr>
        <w:t> </w:t>
      </w:r>
      <w:r>
        <w:rPr>
          <w:color w:val="21272E"/>
          <w:sz w:val="20"/>
        </w:rPr>
        <w:t>находящиеся</w:t>
      </w:r>
      <w:r>
        <w:rPr>
          <w:color w:val="21272E"/>
          <w:spacing w:val="80"/>
          <w:sz w:val="20"/>
        </w:rPr>
        <w:t> </w:t>
      </w:r>
      <w:r>
        <w:rPr>
          <w:color w:val="21272E"/>
          <w:sz w:val="20"/>
        </w:rPr>
        <w:t>в</w:t>
      </w:r>
      <w:r>
        <w:rPr>
          <w:color w:val="21272E"/>
          <w:spacing w:val="80"/>
          <w:sz w:val="20"/>
        </w:rPr>
        <w:t> </w:t>
      </w:r>
      <w:r>
        <w:rPr>
          <w:color w:val="21272E"/>
          <w:sz w:val="20"/>
        </w:rPr>
        <w:t>транспорте,</w:t>
      </w:r>
      <w:r>
        <w:rPr>
          <w:color w:val="21272E"/>
          <w:spacing w:val="80"/>
          <w:sz w:val="20"/>
        </w:rPr>
        <w:t> </w:t>
      </w:r>
      <w:r>
        <w:rPr>
          <w:color w:val="21272E"/>
          <w:sz w:val="20"/>
        </w:rPr>
        <w:t>представляют</w:t>
      </w:r>
      <w:r>
        <w:rPr>
          <w:color w:val="21272E"/>
          <w:spacing w:val="80"/>
          <w:sz w:val="20"/>
        </w:rPr>
        <w:t> </w:t>
      </w:r>
      <w:r>
        <w:rPr>
          <w:color w:val="21272E"/>
          <w:sz w:val="20"/>
        </w:rPr>
        <w:t>дежурному</w:t>
      </w:r>
      <w:r>
        <w:rPr>
          <w:color w:val="21272E"/>
          <w:spacing w:val="80"/>
          <w:sz w:val="20"/>
        </w:rPr>
        <w:t> </w:t>
      </w:r>
      <w:r>
        <w:rPr>
          <w:color w:val="21272E"/>
          <w:sz w:val="20"/>
        </w:rPr>
        <w:t>охраннику</w:t>
      </w:r>
      <w:r>
        <w:rPr>
          <w:color w:val="21272E"/>
          <w:spacing w:val="80"/>
          <w:sz w:val="20"/>
        </w:rPr>
        <w:t> </w:t>
      </w:r>
      <w:r>
        <w:rPr>
          <w:color w:val="21272E"/>
          <w:sz w:val="20"/>
        </w:rPr>
        <w:t>документы,</w:t>
      </w:r>
      <w:r>
        <w:rPr>
          <w:color w:val="21272E"/>
          <w:spacing w:val="40"/>
          <w:sz w:val="20"/>
        </w:rPr>
        <w:t> </w:t>
      </w:r>
      <w:r>
        <w:rPr>
          <w:color w:val="21272E"/>
          <w:sz w:val="20"/>
        </w:rPr>
        <w:t>предъявляемые при посещении объекта, в соответствии с пунктом 2.10 настоящей инструкции.</w:t>
      </w:r>
    </w:p>
    <w:p>
      <w:pPr>
        <w:pStyle w:val="ListParagraph"/>
        <w:numPr>
          <w:ilvl w:val="1"/>
          <w:numId w:val="23"/>
        </w:numPr>
        <w:tabs>
          <w:tab w:pos="1388" w:val="left" w:leader="none"/>
        </w:tabs>
        <w:spacing w:line="240" w:lineRule="auto" w:before="1" w:after="0"/>
        <w:ind w:left="285" w:right="566" w:firstLine="707"/>
        <w:jc w:val="left"/>
        <w:rPr>
          <w:color w:val="21272E"/>
          <w:sz w:val="20"/>
        </w:rPr>
      </w:pPr>
      <w:r>
        <w:rPr>
          <w:color w:val="21272E"/>
          <w:sz w:val="20"/>
        </w:rPr>
        <w:t>Транспорт</w:t>
      </w:r>
      <w:r>
        <w:rPr>
          <w:color w:val="21272E"/>
          <w:spacing w:val="40"/>
          <w:sz w:val="20"/>
        </w:rPr>
        <w:t> </w:t>
      </w:r>
      <w:r>
        <w:rPr>
          <w:color w:val="21272E"/>
          <w:sz w:val="20"/>
        </w:rPr>
        <w:t>Государственной</w:t>
      </w:r>
      <w:r>
        <w:rPr>
          <w:color w:val="21272E"/>
          <w:spacing w:val="40"/>
          <w:sz w:val="20"/>
        </w:rPr>
        <w:t> </w:t>
      </w:r>
      <w:r>
        <w:rPr>
          <w:color w:val="21272E"/>
          <w:sz w:val="20"/>
        </w:rPr>
        <w:t>противопожарной</w:t>
      </w:r>
      <w:r>
        <w:rPr>
          <w:color w:val="21272E"/>
          <w:spacing w:val="40"/>
          <w:sz w:val="20"/>
        </w:rPr>
        <w:t> </w:t>
      </w:r>
      <w:r>
        <w:rPr>
          <w:color w:val="21272E"/>
          <w:sz w:val="20"/>
        </w:rPr>
        <w:t>службы,</w:t>
      </w:r>
      <w:r>
        <w:rPr>
          <w:color w:val="21272E"/>
          <w:spacing w:val="40"/>
          <w:sz w:val="20"/>
        </w:rPr>
        <w:t> </w:t>
      </w:r>
      <w:r>
        <w:rPr>
          <w:color w:val="21272E"/>
          <w:sz w:val="20"/>
        </w:rPr>
        <w:t>скорой</w:t>
      </w:r>
      <w:r>
        <w:rPr>
          <w:color w:val="21272E"/>
          <w:spacing w:val="40"/>
          <w:sz w:val="20"/>
        </w:rPr>
        <w:t> </w:t>
      </w:r>
      <w:r>
        <w:rPr>
          <w:color w:val="21272E"/>
          <w:sz w:val="20"/>
        </w:rPr>
        <w:t>медицинской</w:t>
      </w:r>
      <w:r>
        <w:rPr>
          <w:color w:val="21272E"/>
          <w:spacing w:val="40"/>
          <w:sz w:val="20"/>
        </w:rPr>
        <w:t> </w:t>
      </w:r>
      <w:r>
        <w:rPr>
          <w:color w:val="21272E"/>
          <w:sz w:val="20"/>
        </w:rPr>
        <w:t>помощи</w:t>
      </w:r>
      <w:r>
        <w:rPr>
          <w:color w:val="21272E"/>
          <w:spacing w:val="40"/>
          <w:sz w:val="20"/>
        </w:rPr>
        <w:t> </w:t>
      </w:r>
      <w:r>
        <w:rPr>
          <w:color w:val="21272E"/>
          <w:sz w:val="20"/>
        </w:rPr>
        <w:t>и</w:t>
      </w:r>
      <w:r>
        <w:rPr>
          <w:color w:val="21272E"/>
          <w:spacing w:val="40"/>
          <w:sz w:val="20"/>
        </w:rPr>
        <w:t> </w:t>
      </w:r>
      <w:r>
        <w:rPr>
          <w:color w:val="21272E"/>
          <w:sz w:val="20"/>
        </w:rPr>
        <w:t>других аварийных и спасательных служб, вызванных на объект, пропускается беспрепятственно.</w:t>
      </w:r>
    </w:p>
    <w:p>
      <w:pPr>
        <w:pStyle w:val="ListParagraph"/>
        <w:numPr>
          <w:ilvl w:val="1"/>
          <w:numId w:val="23"/>
        </w:numPr>
        <w:tabs>
          <w:tab w:pos="1333" w:val="left" w:leader="none"/>
        </w:tabs>
        <w:spacing w:line="240" w:lineRule="auto" w:before="0" w:after="0"/>
        <w:ind w:left="285" w:right="567" w:firstLine="707"/>
        <w:jc w:val="left"/>
        <w:rPr>
          <w:color w:val="21272E"/>
          <w:sz w:val="20"/>
        </w:rPr>
      </w:pPr>
      <w:r>
        <w:rPr>
          <w:color w:val="21272E"/>
          <w:sz w:val="20"/>
        </w:rPr>
        <w:t>Проезд</w:t>
      </w:r>
      <w:r>
        <w:rPr>
          <w:color w:val="21272E"/>
          <w:spacing w:val="-13"/>
          <w:sz w:val="20"/>
        </w:rPr>
        <w:t> </w:t>
      </w:r>
      <w:r>
        <w:rPr>
          <w:color w:val="21272E"/>
          <w:sz w:val="20"/>
        </w:rPr>
        <w:t>и</w:t>
      </w:r>
      <w:r>
        <w:rPr>
          <w:color w:val="21272E"/>
          <w:spacing w:val="-12"/>
          <w:sz w:val="20"/>
        </w:rPr>
        <w:t> </w:t>
      </w:r>
      <w:r>
        <w:rPr>
          <w:color w:val="21272E"/>
          <w:sz w:val="20"/>
        </w:rPr>
        <w:t>стоянка</w:t>
      </w:r>
      <w:r>
        <w:rPr>
          <w:color w:val="21272E"/>
          <w:spacing w:val="-13"/>
          <w:sz w:val="20"/>
        </w:rPr>
        <w:t> </w:t>
      </w:r>
      <w:r>
        <w:rPr>
          <w:sz w:val="20"/>
        </w:rPr>
        <w:t>личного</w:t>
      </w:r>
      <w:r>
        <w:rPr>
          <w:spacing w:val="-12"/>
          <w:sz w:val="20"/>
        </w:rPr>
        <w:t> </w:t>
      </w:r>
      <w:r>
        <w:rPr>
          <w:sz w:val="20"/>
        </w:rPr>
        <w:t>автотранспорта</w:t>
      </w:r>
      <w:r>
        <w:rPr>
          <w:spacing w:val="-13"/>
          <w:sz w:val="20"/>
        </w:rPr>
        <w:t> </w:t>
      </w:r>
      <w:r>
        <w:rPr>
          <w:sz w:val="20"/>
        </w:rPr>
        <w:t>на</w:t>
      </w:r>
      <w:r>
        <w:rPr>
          <w:spacing w:val="-12"/>
          <w:sz w:val="20"/>
        </w:rPr>
        <w:t> </w:t>
      </w:r>
      <w:r>
        <w:rPr>
          <w:sz w:val="20"/>
        </w:rPr>
        <w:t>объекты</w:t>
      </w:r>
      <w:r>
        <w:rPr>
          <w:spacing w:val="-13"/>
          <w:sz w:val="20"/>
        </w:rPr>
        <w:t> </w:t>
      </w:r>
      <w:r>
        <w:rPr>
          <w:sz w:val="20"/>
        </w:rPr>
        <w:t>не</w:t>
      </w:r>
      <w:r>
        <w:rPr>
          <w:spacing w:val="-12"/>
          <w:sz w:val="20"/>
        </w:rPr>
        <w:t> </w:t>
      </w:r>
      <w:r>
        <w:rPr>
          <w:sz w:val="20"/>
        </w:rPr>
        <w:t>допускается,</w:t>
      </w:r>
      <w:r>
        <w:rPr>
          <w:spacing w:val="-13"/>
          <w:sz w:val="20"/>
        </w:rPr>
        <w:t> </w:t>
      </w:r>
      <w:r>
        <w:rPr>
          <w:sz w:val="20"/>
        </w:rPr>
        <w:t>за</w:t>
      </w:r>
      <w:r>
        <w:rPr>
          <w:spacing w:val="-12"/>
          <w:sz w:val="20"/>
        </w:rPr>
        <w:t> </w:t>
      </w:r>
      <w:r>
        <w:rPr>
          <w:sz w:val="20"/>
        </w:rPr>
        <w:t>исключением</w:t>
      </w:r>
      <w:r>
        <w:rPr>
          <w:spacing w:val="-13"/>
          <w:sz w:val="20"/>
        </w:rPr>
        <w:t> </w:t>
      </w:r>
      <w:r>
        <w:rPr>
          <w:sz w:val="20"/>
        </w:rPr>
        <w:t>случаев,</w:t>
      </w:r>
      <w:r>
        <w:rPr>
          <w:spacing w:val="-12"/>
          <w:sz w:val="20"/>
        </w:rPr>
        <w:t> </w:t>
      </w:r>
      <w:r>
        <w:rPr>
          <w:sz w:val="20"/>
        </w:rPr>
        <w:t>когда это обусловлено производственной необходимостью.</w:t>
      </w:r>
    </w:p>
    <w:p>
      <w:pPr>
        <w:pStyle w:val="BodyText"/>
        <w:rPr>
          <w:sz w:val="20"/>
        </w:rPr>
      </w:pPr>
    </w:p>
    <w:p>
      <w:pPr>
        <w:pStyle w:val="BodyText"/>
        <w:rPr>
          <w:sz w:val="20"/>
        </w:rPr>
      </w:pPr>
    </w:p>
    <w:p>
      <w:pPr>
        <w:pStyle w:val="ListParagraph"/>
        <w:numPr>
          <w:ilvl w:val="0"/>
          <w:numId w:val="23"/>
        </w:numPr>
        <w:tabs>
          <w:tab w:pos="3020" w:val="left" w:leader="none"/>
          <w:tab w:pos="3513" w:val="left" w:leader="none"/>
        </w:tabs>
        <w:spacing w:line="240" w:lineRule="auto" w:before="0" w:after="0"/>
        <w:ind w:left="3513" w:right="3100" w:hanging="694"/>
        <w:jc w:val="left"/>
        <w:rPr>
          <w:color w:val="21272E"/>
          <w:sz w:val="20"/>
        </w:rPr>
      </w:pPr>
      <w:r>
        <w:rPr>
          <w:color w:val="21272E"/>
          <w:sz w:val="20"/>
        </w:rPr>
        <w:t>Организация</w:t>
      </w:r>
      <w:r>
        <w:rPr>
          <w:color w:val="21272E"/>
          <w:spacing w:val="-8"/>
          <w:sz w:val="20"/>
        </w:rPr>
        <w:t> </w:t>
      </w:r>
      <w:r>
        <w:rPr>
          <w:color w:val="21272E"/>
          <w:sz w:val="20"/>
        </w:rPr>
        <w:t>вноса</w:t>
      </w:r>
      <w:r>
        <w:rPr>
          <w:color w:val="21272E"/>
          <w:spacing w:val="-7"/>
          <w:sz w:val="20"/>
        </w:rPr>
        <w:t> </w:t>
      </w:r>
      <w:r>
        <w:rPr>
          <w:color w:val="21272E"/>
          <w:sz w:val="20"/>
        </w:rPr>
        <w:t>(выноса),</w:t>
      </w:r>
      <w:r>
        <w:rPr>
          <w:color w:val="21272E"/>
          <w:spacing w:val="-6"/>
          <w:sz w:val="20"/>
        </w:rPr>
        <w:t> </w:t>
      </w:r>
      <w:r>
        <w:rPr>
          <w:color w:val="21272E"/>
          <w:sz w:val="20"/>
        </w:rPr>
        <w:t>ввоза</w:t>
      </w:r>
      <w:r>
        <w:rPr>
          <w:color w:val="21272E"/>
          <w:spacing w:val="-7"/>
          <w:sz w:val="20"/>
        </w:rPr>
        <w:t> </w:t>
      </w:r>
      <w:r>
        <w:rPr>
          <w:color w:val="21272E"/>
          <w:sz w:val="20"/>
        </w:rPr>
        <w:t>(вывоза)</w:t>
      </w:r>
      <w:r>
        <w:rPr>
          <w:color w:val="21272E"/>
          <w:spacing w:val="-6"/>
          <w:sz w:val="20"/>
        </w:rPr>
        <w:t> </w:t>
      </w:r>
      <w:r>
        <w:rPr>
          <w:color w:val="21272E"/>
          <w:sz w:val="20"/>
        </w:rPr>
        <w:t>грузов и материальных ценностей на объект</w:t>
      </w:r>
    </w:p>
    <w:p>
      <w:pPr>
        <w:pStyle w:val="ListParagraph"/>
        <w:numPr>
          <w:ilvl w:val="1"/>
          <w:numId w:val="23"/>
        </w:numPr>
        <w:tabs>
          <w:tab w:pos="1419" w:val="left" w:leader="none"/>
        </w:tabs>
        <w:spacing w:line="240" w:lineRule="auto" w:before="229" w:after="0"/>
        <w:ind w:left="284" w:right="563" w:firstLine="708"/>
        <w:jc w:val="both"/>
        <w:rPr>
          <w:color w:val="21272E"/>
          <w:sz w:val="20"/>
        </w:rPr>
      </w:pPr>
      <w:r>
        <w:rPr>
          <w:color w:val="21272E"/>
          <w:sz w:val="20"/>
        </w:rPr>
        <w:t>Внос (ввоз) </w:t>
      </w:r>
      <w:r>
        <w:rPr>
          <w:sz w:val="20"/>
        </w:rPr>
        <w:t>грузов </w:t>
      </w:r>
      <w:r>
        <w:rPr>
          <w:color w:val="21272E"/>
          <w:sz w:val="20"/>
        </w:rPr>
        <w:t>и материальных ценностей (за исключением личных вещей) на объект осуществляется через КПП на основании товарно–транспортной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w:t>
      </w:r>
      <w:r>
        <w:rPr>
          <w:color w:val="21272E"/>
          <w:spacing w:val="-3"/>
          <w:sz w:val="20"/>
        </w:rPr>
        <w:t> </w:t>
      </w:r>
      <w:r>
        <w:rPr>
          <w:color w:val="21272E"/>
          <w:sz w:val="20"/>
        </w:rPr>
        <w:t>безопасности,</w:t>
      </w:r>
      <w:r>
        <w:rPr>
          <w:color w:val="21272E"/>
          <w:spacing w:val="-3"/>
          <w:sz w:val="20"/>
        </w:rPr>
        <w:t> </w:t>
      </w:r>
      <w:r>
        <w:rPr>
          <w:color w:val="21272E"/>
          <w:sz w:val="20"/>
        </w:rPr>
        <w:t>а</w:t>
      </w:r>
      <w:r>
        <w:rPr>
          <w:color w:val="21272E"/>
          <w:spacing w:val="-4"/>
          <w:sz w:val="20"/>
        </w:rPr>
        <w:t> </w:t>
      </w:r>
      <w:r>
        <w:rPr>
          <w:color w:val="21272E"/>
          <w:sz w:val="20"/>
        </w:rPr>
        <w:t>также</w:t>
      </w:r>
      <w:r>
        <w:rPr>
          <w:color w:val="21272E"/>
          <w:spacing w:val="-4"/>
          <w:sz w:val="20"/>
        </w:rPr>
        <w:t> </w:t>
      </w:r>
      <w:r>
        <w:rPr>
          <w:color w:val="21272E"/>
          <w:sz w:val="20"/>
        </w:rPr>
        <w:t>в</w:t>
      </w:r>
      <w:r>
        <w:rPr>
          <w:color w:val="21272E"/>
          <w:spacing w:val="-5"/>
          <w:sz w:val="20"/>
        </w:rPr>
        <w:t> </w:t>
      </w:r>
      <w:r>
        <w:rPr>
          <w:color w:val="21272E"/>
          <w:sz w:val="20"/>
        </w:rPr>
        <w:t>присутствии</w:t>
      </w:r>
      <w:r>
        <w:rPr>
          <w:color w:val="21272E"/>
          <w:spacing w:val="-5"/>
          <w:sz w:val="20"/>
        </w:rPr>
        <w:t> </w:t>
      </w:r>
      <w:r>
        <w:rPr>
          <w:sz w:val="20"/>
        </w:rPr>
        <w:t>ответственного</w:t>
      </w:r>
      <w:r>
        <w:rPr>
          <w:spacing w:val="-3"/>
          <w:sz w:val="20"/>
        </w:rPr>
        <w:t> </w:t>
      </w:r>
      <w:r>
        <w:rPr>
          <w:sz w:val="20"/>
        </w:rPr>
        <w:t>лица</w:t>
      </w:r>
      <w:r>
        <w:rPr>
          <w:spacing w:val="-4"/>
          <w:sz w:val="20"/>
        </w:rPr>
        <w:t> </w:t>
      </w:r>
      <w:r>
        <w:rPr>
          <w:sz w:val="20"/>
        </w:rPr>
        <w:t>субподрядной</w:t>
      </w:r>
      <w:r>
        <w:rPr>
          <w:spacing w:val="-5"/>
          <w:sz w:val="20"/>
        </w:rPr>
        <w:t> </w:t>
      </w:r>
      <w:r>
        <w:rPr>
          <w:sz w:val="20"/>
        </w:rPr>
        <w:t>организации,</w:t>
      </w:r>
      <w:r>
        <w:rPr>
          <w:spacing w:val="-3"/>
          <w:sz w:val="20"/>
        </w:rPr>
        <w:t> </w:t>
      </w:r>
      <w:r>
        <w:rPr>
          <w:sz w:val="20"/>
        </w:rPr>
        <w:t>в</w:t>
      </w:r>
      <w:r>
        <w:rPr>
          <w:spacing w:val="-5"/>
          <w:sz w:val="20"/>
        </w:rPr>
        <w:t> </w:t>
      </w:r>
      <w:r>
        <w:rPr>
          <w:sz w:val="20"/>
        </w:rPr>
        <w:t>случае</w:t>
      </w:r>
      <w:r>
        <w:rPr>
          <w:spacing w:val="-4"/>
          <w:sz w:val="20"/>
        </w:rPr>
        <w:t> </w:t>
      </w:r>
      <w:r>
        <w:rPr>
          <w:sz w:val="20"/>
        </w:rPr>
        <w:t>если</w:t>
      </w:r>
      <w:r>
        <w:rPr>
          <w:spacing w:val="-5"/>
          <w:sz w:val="20"/>
        </w:rPr>
        <w:t> </w:t>
      </w:r>
      <w:r>
        <w:rPr>
          <w:color w:val="21272E"/>
          <w:sz w:val="20"/>
        </w:rPr>
        <w:t>доставка (прием) материальных ценностей </w:t>
      </w:r>
      <w:r>
        <w:rPr>
          <w:sz w:val="20"/>
        </w:rPr>
        <w:t>осуществляется </w:t>
      </w:r>
      <w:r>
        <w:rPr>
          <w:color w:val="21272E"/>
          <w:sz w:val="20"/>
        </w:rPr>
        <w:t>в целях выполнения работ указанной организации.</w:t>
      </w:r>
    </w:p>
    <w:p>
      <w:pPr>
        <w:pStyle w:val="ListParagraph"/>
        <w:numPr>
          <w:ilvl w:val="1"/>
          <w:numId w:val="23"/>
        </w:numPr>
        <w:tabs>
          <w:tab w:pos="1394" w:val="left" w:leader="none"/>
        </w:tabs>
        <w:spacing w:line="240" w:lineRule="auto" w:before="0" w:after="0"/>
        <w:ind w:left="284" w:right="563" w:firstLine="707"/>
        <w:jc w:val="both"/>
        <w:rPr>
          <w:color w:val="21272E"/>
          <w:sz w:val="20"/>
        </w:rPr>
      </w:pPr>
      <w:r>
        <w:rPr>
          <w:color w:val="21272E"/>
          <w:sz w:val="20"/>
        </w:rPr>
        <w:t>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Pr>
          <w:sz w:val="20"/>
        </w:rPr>
        <w:t>ответственным лицом субподрядной организации, </w:t>
      </w:r>
      <w:r>
        <w:rPr>
          <w:color w:val="21272E"/>
          <w:sz w:val="20"/>
        </w:rPr>
        <w:t>при уведомлении любым доступным способом начальника участка, специалиста по безопасности.</w:t>
      </w:r>
    </w:p>
    <w:p>
      <w:pPr>
        <w:pStyle w:val="ListParagraph"/>
        <w:numPr>
          <w:ilvl w:val="1"/>
          <w:numId w:val="23"/>
        </w:numPr>
        <w:tabs>
          <w:tab w:pos="1338" w:val="left" w:leader="none"/>
        </w:tabs>
        <w:spacing w:line="240" w:lineRule="auto" w:before="0" w:after="0"/>
        <w:ind w:left="285" w:right="566" w:firstLine="707"/>
        <w:jc w:val="both"/>
        <w:rPr>
          <w:color w:val="21272E"/>
          <w:sz w:val="20"/>
        </w:rPr>
      </w:pPr>
      <w:r>
        <w:rPr>
          <w:color w:val="21272E"/>
          <w:sz w:val="20"/>
        </w:rPr>
        <w:t>В</w:t>
      </w:r>
      <w:r>
        <w:rPr>
          <w:sz w:val="20"/>
        </w:rPr>
        <w:t>нутреннее</w:t>
      </w:r>
      <w:r>
        <w:rPr>
          <w:spacing w:val="-6"/>
          <w:sz w:val="20"/>
        </w:rPr>
        <w:t> </w:t>
      </w:r>
      <w:r>
        <w:rPr>
          <w:sz w:val="20"/>
        </w:rPr>
        <w:t>перемещение</w:t>
      </w:r>
      <w:r>
        <w:rPr>
          <w:spacing w:val="-9"/>
          <w:sz w:val="20"/>
        </w:rPr>
        <w:t> </w:t>
      </w:r>
      <w:r>
        <w:rPr>
          <w:color w:val="21272E"/>
          <w:sz w:val="20"/>
        </w:rPr>
        <w:t>грузов</w:t>
      </w:r>
      <w:r>
        <w:rPr>
          <w:color w:val="21272E"/>
          <w:spacing w:val="-9"/>
          <w:sz w:val="20"/>
        </w:rPr>
        <w:t> </w:t>
      </w:r>
      <w:r>
        <w:rPr>
          <w:color w:val="21272E"/>
          <w:sz w:val="20"/>
        </w:rPr>
        <w:t>и</w:t>
      </w:r>
      <w:r>
        <w:rPr>
          <w:color w:val="21272E"/>
          <w:spacing w:val="-10"/>
          <w:sz w:val="20"/>
        </w:rPr>
        <w:t> </w:t>
      </w:r>
      <w:r>
        <w:rPr>
          <w:color w:val="21272E"/>
          <w:sz w:val="20"/>
        </w:rPr>
        <w:t>материальных</w:t>
      </w:r>
      <w:r>
        <w:rPr>
          <w:color w:val="21272E"/>
          <w:spacing w:val="-8"/>
          <w:sz w:val="20"/>
        </w:rPr>
        <w:t> </w:t>
      </w:r>
      <w:r>
        <w:rPr>
          <w:color w:val="21272E"/>
          <w:sz w:val="20"/>
        </w:rPr>
        <w:t>ценностей</w:t>
      </w:r>
      <w:r>
        <w:rPr>
          <w:color w:val="21272E"/>
          <w:spacing w:val="-10"/>
          <w:sz w:val="20"/>
        </w:rPr>
        <w:t> </w:t>
      </w:r>
      <w:r>
        <w:rPr>
          <w:color w:val="21272E"/>
          <w:sz w:val="20"/>
        </w:rPr>
        <w:t>общества</w:t>
      </w:r>
      <w:r>
        <w:rPr>
          <w:color w:val="21272E"/>
          <w:spacing w:val="-8"/>
          <w:sz w:val="20"/>
        </w:rPr>
        <w:t> </w:t>
      </w:r>
      <w:r>
        <w:rPr>
          <w:sz w:val="20"/>
        </w:rPr>
        <w:t>осуществляется</w:t>
      </w:r>
      <w:r>
        <w:rPr>
          <w:spacing w:val="-7"/>
          <w:sz w:val="20"/>
        </w:rPr>
        <w:t> </w:t>
      </w:r>
      <w:r>
        <w:rPr>
          <w:sz w:val="20"/>
        </w:rPr>
        <w:t>на</w:t>
      </w:r>
      <w:r>
        <w:rPr>
          <w:spacing w:val="-8"/>
          <w:sz w:val="20"/>
        </w:rPr>
        <w:t> </w:t>
      </w:r>
      <w:r>
        <w:rPr>
          <w:sz w:val="20"/>
        </w:rPr>
        <w:t>основании соответствующей накладной по установленной обществом форме.</w:t>
      </w:r>
    </w:p>
    <w:p>
      <w:pPr>
        <w:pStyle w:val="ListParagraph"/>
        <w:spacing w:after="0" w:line="240" w:lineRule="auto"/>
        <w:jc w:val="both"/>
        <w:rPr>
          <w:sz w:val="20"/>
        </w:rPr>
        <w:sectPr>
          <w:pgSz w:w="11910" w:h="16840"/>
          <w:pgMar w:top="620" w:bottom="280" w:left="1133" w:right="283"/>
        </w:sectPr>
      </w:pPr>
    </w:p>
    <w:p>
      <w:pPr>
        <w:pStyle w:val="ListParagraph"/>
        <w:numPr>
          <w:ilvl w:val="1"/>
          <w:numId w:val="23"/>
        </w:numPr>
        <w:tabs>
          <w:tab w:pos="1412" w:val="left" w:leader="none"/>
        </w:tabs>
        <w:spacing w:line="240" w:lineRule="auto" w:before="70" w:after="0"/>
        <w:ind w:left="285" w:right="564" w:firstLine="707"/>
        <w:jc w:val="both"/>
        <w:rPr>
          <w:color w:val="21272E"/>
          <w:sz w:val="20"/>
        </w:rPr>
      </w:pPr>
      <w:r>
        <w:rPr>
          <w:color w:val="21272E"/>
          <w:sz w:val="20"/>
        </w:rPr>
        <w:t>Дежурный охранник проверяет соответствие вносимых (ввозимых), выносимых (вывозимых) материальных ценностей сведениям, указанным в накладной, товарно–транспортной накладной или ином сопроводительном документе.</w:t>
      </w:r>
    </w:p>
    <w:p>
      <w:pPr>
        <w:pStyle w:val="ListParagraph"/>
        <w:numPr>
          <w:ilvl w:val="1"/>
          <w:numId w:val="23"/>
        </w:numPr>
        <w:tabs>
          <w:tab w:pos="1344" w:val="left" w:leader="none"/>
        </w:tabs>
        <w:spacing w:line="240" w:lineRule="auto" w:before="1" w:after="0"/>
        <w:ind w:left="1344" w:right="0" w:hanging="351"/>
        <w:jc w:val="both"/>
        <w:rPr>
          <w:sz w:val="20"/>
        </w:rPr>
      </w:pPr>
      <w:r>
        <w:rPr>
          <w:sz w:val="20"/>
        </w:rPr>
        <w:t>Вынос</w:t>
      </w:r>
      <w:r>
        <w:rPr>
          <w:spacing w:val="-9"/>
          <w:sz w:val="20"/>
        </w:rPr>
        <w:t> </w:t>
      </w:r>
      <w:r>
        <w:rPr>
          <w:sz w:val="20"/>
        </w:rPr>
        <w:t>(вывоз)</w:t>
      </w:r>
      <w:r>
        <w:rPr>
          <w:spacing w:val="-7"/>
          <w:sz w:val="20"/>
        </w:rPr>
        <w:t> </w:t>
      </w:r>
      <w:r>
        <w:rPr>
          <w:sz w:val="20"/>
        </w:rPr>
        <w:t>материальных</w:t>
      </w:r>
      <w:r>
        <w:rPr>
          <w:spacing w:val="-7"/>
          <w:sz w:val="20"/>
        </w:rPr>
        <w:t> </w:t>
      </w:r>
      <w:r>
        <w:rPr>
          <w:sz w:val="20"/>
        </w:rPr>
        <w:t>ценностей</w:t>
      </w:r>
      <w:r>
        <w:rPr>
          <w:spacing w:val="-9"/>
          <w:sz w:val="20"/>
        </w:rPr>
        <w:t> </w:t>
      </w:r>
      <w:r>
        <w:rPr>
          <w:sz w:val="20"/>
        </w:rPr>
        <w:t>по</w:t>
      </w:r>
      <w:r>
        <w:rPr>
          <w:spacing w:val="-7"/>
          <w:sz w:val="20"/>
        </w:rPr>
        <w:t> </w:t>
      </w:r>
      <w:r>
        <w:rPr>
          <w:sz w:val="20"/>
        </w:rPr>
        <w:t>устным</w:t>
      </w:r>
      <w:r>
        <w:rPr>
          <w:spacing w:val="-6"/>
          <w:sz w:val="20"/>
        </w:rPr>
        <w:t> </w:t>
      </w:r>
      <w:r>
        <w:rPr>
          <w:sz w:val="20"/>
        </w:rPr>
        <w:t>распоряжениям</w:t>
      </w:r>
      <w:r>
        <w:rPr>
          <w:spacing w:val="-7"/>
          <w:sz w:val="20"/>
        </w:rPr>
        <w:t> </w:t>
      </w:r>
      <w:r>
        <w:rPr>
          <w:sz w:val="20"/>
        </w:rPr>
        <w:t>работников</w:t>
      </w:r>
      <w:r>
        <w:rPr>
          <w:spacing w:val="-6"/>
          <w:sz w:val="20"/>
        </w:rPr>
        <w:t> </w:t>
      </w:r>
      <w:r>
        <w:rPr>
          <w:sz w:val="20"/>
        </w:rPr>
        <w:t>не</w:t>
      </w:r>
      <w:r>
        <w:rPr>
          <w:spacing w:val="-8"/>
          <w:sz w:val="20"/>
        </w:rPr>
        <w:t> </w:t>
      </w:r>
      <w:r>
        <w:rPr>
          <w:spacing w:val="-2"/>
          <w:sz w:val="20"/>
        </w:rPr>
        <w:t>допускается.</w:t>
      </w:r>
    </w:p>
    <w:p>
      <w:pPr>
        <w:pStyle w:val="ListParagraph"/>
        <w:numPr>
          <w:ilvl w:val="0"/>
          <w:numId w:val="23"/>
        </w:numPr>
        <w:tabs>
          <w:tab w:pos="3325" w:val="left" w:leader="none"/>
        </w:tabs>
        <w:spacing w:line="240" w:lineRule="auto" w:before="229" w:after="0"/>
        <w:ind w:left="3325" w:right="0" w:hanging="201"/>
        <w:jc w:val="left"/>
        <w:rPr>
          <w:color w:val="21272E"/>
          <w:sz w:val="20"/>
        </w:rPr>
      </w:pPr>
      <w:r>
        <w:rPr>
          <w:color w:val="21272E"/>
          <w:sz w:val="20"/>
        </w:rPr>
        <w:t>Организация</w:t>
      </w:r>
      <w:r>
        <w:rPr>
          <w:color w:val="21272E"/>
          <w:spacing w:val="-11"/>
          <w:sz w:val="20"/>
        </w:rPr>
        <w:t> </w:t>
      </w:r>
      <w:r>
        <w:rPr>
          <w:color w:val="21272E"/>
          <w:sz w:val="20"/>
        </w:rPr>
        <w:t>внутриобъектового</w:t>
      </w:r>
      <w:r>
        <w:rPr>
          <w:color w:val="21272E"/>
          <w:spacing w:val="-8"/>
          <w:sz w:val="20"/>
        </w:rPr>
        <w:t> </w:t>
      </w:r>
      <w:r>
        <w:rPr>
          <w:color w:val="21272E"/>
          <w:sz w:val="20"/>
        </w:rPr>
        <w:t>режима</w:t>
      </w:r>
      <w:r>
        <w:rPr>
          <w:color w:val="21272E"/>
          <w:spacing w:val="-9"/>
          <w:sz w:val="20"/>
        </w:rPr>
        <w:t> </w:t>
      </w:r>
      <w:r>
        <w:rPr>
          <w:color w:val="21272E"/>
          <w:sz w:val="20"/>
        </w:rPr>
        <w:t>на</w:t>
      </w:r>
      <w:r>
        <w:rPr>
          <w:color w:val="21272E"/>
          <w:spacing w:val="-9"/>
          <w:sz w:val="20"/>
        </w:rPr>
        <w:t> </w:t>
      </w:r>
      <w:r>
        <w:rPr>
          <w:color w:val="21272E"/>
          <w:spacing w:val="-2"/>
          <w:sz w:val="20"/>
        </w:rPr>
        <w:t>объекте</w:t>
      </w:r>
    </w:p>
    <w:p>
      <w:pPr>
        <w:pStyle w:val="BodyText"/>
        <w:rPr>
          <w:sz w:val="20"/>
        </w:rPr>
      </w:pPr>
    </w:p>
    <w:p>
      <w:pPr>
        <w:pStyle w:val="ListParagraph"/>
        <w:numPr>
          <w:ilvl w:val="1"/>
          <w:numId w:val="23"/>
        </w:numPr>
        <w:tabs>
          <w:tab w:pos="1344" w:val="left" w:leader="none"/>
        </w:tabs>
        <w:spacing w:line="240" w:lineRule="auto" w:before="0" w:after="0"/>
        <w:ind w:left="1344" w:right="0" w:hanging="351"/>
        <w:jc w:val="both"/>
        <w:rPr>
          <w:color w:val="21272E"/>
          <w:sz w:val="20"/>
        </w:rPr>
      </w:pPr>
      <w:r>
        <w:rPr>
          <w:color w:val="21272E"/>
          <w:sz w:val="20"/>
        </w:rPr>
        <w:t>На</w:t>
      </w:r>
      <w:r>
        <w:rPr>
          <w:color w:val="21272E"/>
          <w:spacing w:val="-8"/>
          <w:sz w:val="20"/>
        </w:rPr>
        <w:t> </w:t>
      </w:r>
      <w:r>
        <w:rPr>
          <w:color w:val="21272E"/>
          <w:sz w:val="20"/>
        </w:rPr>
        <w:t>объекте</w:t>
      </w:r>
      <w:r>
        <w:rPr>
          <w:color w:val="21272E"/>
          <w:spacing w:val="-5"/>
          <w:sz w:val="20"/>
        </w:rPr>
        <w:t> </w:t>
      </w:r>
      <w:r>
        <w:rPr>
          <w:color w:val="21272E"/>
          <w:spacing w:val="-2"/>
          <w:sz w:val="20"/>
        </w:rPr>
        <w:t>запрещается:</w:t>
      </w:r>
    </w:p>
    <w:p>
      <w:pPr>
        <w:pStyle w:val="ListParagraph"/>
        <w:numPr>
          <w:ilvl w:val="2"/>
          <w:numId w:val="23"/>
        </w:numPr>
        <w:tabs>
          <w:tab w:pos="1218" w:val="left" w:leader="none"/>
        </w:tabs>
        <w:spacing w:line="240" w:lineRule="auto" w:before="1" w:after="0"/>
        <w:ind w:left="285" w:right="565" w:firstLine="708"/>
        <w:jc w:val="both"/>
        <w:rPr>
          <w:color w:val="21272E"/>
          <w:sz w:val="20"/>
        </w:rPr>
      </w:pPr>
      <w:r>
        <w:rPr>
          <w:color w:val="21272E"/>
          <w:sz w:val="20"/>
        </w:rPr>
        <w:t>находиться на территории объекта без документов и пропусков, предусмотренных настоящей </w:t>
      </w:r>
      <w:r>
        <w:rPr>
          <w:color w:val="21272E"/>
          <w:spacing w:val="-2"/>
          <w:sz w:val="20"/>
        </w:rPr>
        <w:t>инструкцией;</w:t>
      </w:r>
    </w:p>
    <w:p>
      <w:pPr>
        <w:pStyle w:val="ListParagraph"/>
        <w:numPr>
          <w:ilvl w:val="2"/>
          <w:numId w:val="23"/>
        </w:numPr>
        <w:tabs>
          <w:tab w:pos="1201" w:val="left" w:leader="none"/>
        </w:tabs>
        <w:spacing w:line="240" w:lineRule="auto" w:before="0" w:after="0"/>
        <w:ind w:left="285" w:right="561" w:firstLine="708"/>
        <w:jc w:val="both"/>
        <w:rPr>
          <w:color w:val="21272E"/>
          <w:sz w:val="20"/>
        </w:rPr>
      </w:pPr>
      <w:r>
        <w:rPr>
          <w:color w:val="21272E"/>
          <w:sz w:val="20"/>
        </w:rPr>
        <w:t>нарушать тишину и покой граждан в ходе проведения строительных, ремонтных, разгрузочно– погрузочных работ, сопровождаемых шумом, в периоды времени, установленные региональным законодательством Российской Федерации;</w:t>
      </w:r>
    </w:p>
    <w:p>
      <w:pPr>
        <w:spacing w:before="0"/>
        <w:ind w:left="993" w:right="0" w:firstLine="0"/>
        <w:jc w:val="both"/>
        <w:rPr>
          <w:sz w:val="20"/>
        </w:rPr>
      </w:pPr>
      <w:r>
        <w:rPr>
          <w:color w:val="21272E"/>
          <w:sz w:val="20"/>
        </w:rPr>
        <w:t>–совершать</w:t>
      </w:r>
      <w:r>
        <w:rPr>
          <w:color w:val="21272E"/>
          <w:spacing w:val="-10"/>
          <w:sz w:val="20"/>
        </w:rPr>
        <w:t> </w:t>
      </w:r>
      <w:r>
        <w:rPr>
          <w:color w:val="21272E"/>
          <w:sz w:val="20"/>
        </w:rPr>
        <w:t>действия,</w:t>
      </w:r>
      <w:r>
        <w:rPr>
          <w:color w:val="21272E"/>
          <w:spacing w:val="-7"/>
          <w:sz w:val="20"/>
        </w:rPr>
        <w:t> </w:t>
      </w:r>
      <w:r>
        <w:rPr>
          <w:color w:val="21272E"/>
          <w:sz w:val="20"/>
        </w:rPr>
        <w:t>нарушающие</w:t>
      </w:r>
      <w:r>
        <w:rPr>
          <w:color w:val="21272E"/>
          <w:spacing w:val="-8"/>
          <w:sz w:val="20"/>
        </w:rPr>
        <w:t> </w:t>
      </w:r>
      <w:r>
        <w:rPr>
          <w:color w:val="21272E"/>
          <w:sz w:val="20"/>
        </w:rPr>
        <w:t>противопожарный</w:t>
      </w:r>
      <w:r>
        <w:rPr>
          <w:color w:val="21272E"/>
          <w:spacing w:val="-9"/>
          <w:sz w:val="20"/>
        </w:rPr>
        <w:t> </w:t>
      </w:r>
      <w:r>
        <w:rPr>
          <w:color w:val="21272E"/>
          <w:sz w:val="20"/>
        </w:rPr>
        <w:t>режим,</w:t>
      </w:r>
      <w:r>
        <w:rPr>
          <w:color w:val="21272E"/>
          <w:spacing w:val="-8"/>
          <w:sz w:val="20"/>
        </w:rPr>
        <w:t> </w:t>
      </w:r>
      <w:r>
        <w:rPr>
          <w:color w:val="21272E"/>
          <w:sz w:val="20"/>
        </w:rPr>
        <w:t>установленный</w:t>
      </w:r>
      <w:r>
        <w:rPr>
          <w:color w:val="21272E"/>
          <w:spacing w:val="-9"/>
          <w:sz w:val="20"/>
        </w:rPr>
        <w:t> </w:t>
      </w:r>
      <w:r>
        <w:rPr>
          <w:color w:val="21272E"/>
          <w:sz w:val="20"/>
        </w:rPr>
        <w:t>на</w:t>
      </w:r>
      <w:r>
        <w:rPr>
          <w:color w:val="21272E"/>
          <w:spacing w:val="-10"/>
          <w:sz w:val="20"/>
        </w:rPr>
        <w:t> </w:t>
      </w:r>
      <w:r>
        <w:rPr>
          <w:color w:val="21272E"/>
          <w:spacing w:val="-2"/>
          <w:sz w:val="20"/>
        </w:rPr>
        <w:t>объекте;</w:t>
      </w:r>
    </w:p>
    <w:p>
      <w:pPr>
        <w:pStyle w:val="ListParagraph"/>
        <w:numPr>
          <w:ilvl w:val="2"/>
          <w:numId w:val="23"/>
        </w:numPr>
        <w:tabs>
          <w:tab w:pos="1143" w:val="left" w:leader="none"/>
        </w:tabs>
        <w:spacing w:line="240" w:lineRule="auto" w:before="0" w:after="0"/>
        <w:ind w:left="1143" w:right="0" w:hanging="150"/>
        <w:jc w:val="both"/>
        <w:rPr>
          <w:color w:val="21272E"/>
          <w:sz w:val="20"/>
        </w:rPr>
      </w:pPr>
      <w:r>
        <w:rPr>
          <w:color w:val="21272E"/>
          <w:sz w:val="20"/>
        </w:rPr>
        <w:t>курить</w:t>
      </w:r>
      <w:r>
        <w:rPr>
          <w:color w:val="21272E"/>
          <w:spacing w:val="-6"/>
          <w:sz w:val="20"/>
        </w:rPr>
        <w:t> </w:t>
      </w:r>
      <w:r>
        <w:rPr>
          <w:color w:val="21272E"/>
          <w:sz w:val="20"/>
        </w:rPr>
        <w:t>в</w:t>
      </w:r>
      <w:r>
        <w:rPr>
          <w:color w:val="21272E"/>
          <w:spacing w:val="-6"/>
          <w:sz w:val="20"/>
        </w:rPr>
        <w:t> </w:t>
      </w:r>
      <w:r>
        <w:rPr>
          <w:color w:val="21272E"/>
          <w:sz w:val="20"/>
        </w:rPr>
        <w:t>местах,</w:t>
      </w:r>
      <w:r>
        <w:rPr>
          <w:color w:val="21272E"/>
          <w:spacing w:val="-5"/>
          <w:sz w:val="20"/>
        </w:rPr>
        <w:t> </w:t>
      </w:r>
      <w:r>
        <w:rPr>
          <w:color w:val="21272E"/>
          <w:sz w:val="20"/>
        </w:rPr>
        <w:t>не</w:t>
      </w:r>
      <w:r>
        <w:rPr>
          <w:color w:val="21272E"/>
          <w:spacing w:val="-5"/>
          <w:sz w:val="20"/>
        </w:rPr>
        <w:t> </w:t>
      </w:r>
      <w:r>
        <w:rPr>
          <w:color w:val="21272E"/>
          <w:sz w:val="20"/>
        </w:rPr>
        <w:t>оборудованных</w:t>
      </w:r>
      <w:r>
        <w:rPr>
          <w:color w:val="21272E"/>
          <w:spacing w:val="-5"/>
          <w:sz w:val="20"/>
        </w:rPr>
        <w:t> </w:t>
      </w:r>
      <w:r>
        <w:rPr>
          <w:color w:val="21272E"/>
          <w:sz w:val="20"/>
        </w:rPr>
        <w:t>для</w:t>
      </w:r>
      <w:r>
        <w:rPr>
          <w:color w:val="21272E"/>
          <w:spacing w:val="-6"/>
          <w:sz w:val="20"/>
        </w:rPr>
        <w:t> </w:t>
      </w:r>
      <w:r>
        <w:rPr>
          <w:color w:val="21272E"/>
          <w:sz w:val="20"/>
        </w:rPr>
        <w:t>этой</w:t>
      </w:r>
      <w:r>
        <w:rPr>
          <w:color w:val="21272E"/>
          <w:spacing w:val="-7"/>
          <w:sz w:val="20"/>
        </w:rPr>
        <w:t> </w:t>
      </w:r>
      <w:r>
        <w:rPr>
          <w:color w:val="21272E"/>
          <w:spacing w:val="-4"/>
          <w:sz w:val="20"/>
        </w:rPr>
        <w:t>цели;</w:t>
      </w:r>
    </w:p>
    <w:p>
      <w:pPr>
        <w:pStyle w:val="ListParagraph"/>
        <w:numPr>
          <w:ilvl w:val="2"/>
          <w:numId w:val="23"/>
        </w:numPr>
        <w:tabs>
          <w:tab w:pos="1143" w:val="left" w:leader="none"/>
        </w:tabs>
        <w:spacing w:line="229" w:lineRule="exact" w:before="0" w:after="0"/>
        <w:ind w:left="1143" w:right="0" w:hanging="150"/>
        <w:jc w:val="both"/>
        <w:rPr>
          <w:color w:val="21272E"/>
          <w:sz w:val="20"/>
        </w:rPr>
      </w:pPr>
      <w:r>
        <w:rPr>
          <w:spacing w:val="-2"/>
          <w:sz w:val="20"/>
        </w:rPr>
        <w:t>использовать</w:t>
      </w:r>
      <w:r>
        <w:rPr>
          <w:spacing w:val="19"/>
          <w:sz w:val="20"/>
        </w:rPr>
        <w:t> </w:t>
      </w:r>
      <w:r>
        <w:rPr>
          <w:spacing w:val="-2"/>
          <w:sz w:val="20"/>
        </w:rPr>
        <w:t>дополнительные</w:t>
      </w:r>
      <w:r>
        <w:rPr>
          <w:spacing w:val="15"/>
          <w:sz w:val="20"/>
        </w:rPr>
        <w:t> </w:t>
      </w:r>
      <w:r>
        <w:rPr>
          <w:spacing w:val="-2"/>
          <w:sz w:val="20"/>
        </w:rPr>
        <w:t>электрообогревательные</w:t>
      </w:r>
      <w:r>
        <w:rPr>
          <w:spacing w:val="16"/>
          <w:sz w:val="20"/>
        </w:rPr>
        <w:t> </w:t>
      </w:r>
      <w:r>
        <w:rPr>
          <w:spacing w:val="-2"/>
          <w:sz w:val="20"/>
        </w:rPr>
        <w:t>приборы;</w:t>
      </w:r>
    </w:p>
    <w:p>
      <w:pPr>
        <w:pStyle w:val="ListParagraph"/>
        <w:numPr>
          <w:ilvl w:val="2"/>
          <w:numId w:val="23"/>
        </w:numPr>
        <w:tabs>
          <w:tab w:pos="1143" w:val="left" w:leader="none"/>
        </w:tabs>
        <w:spacing w:line="229" w:lineRule="exact" w:before="0" w:after="0"/>
        <w:ind w:left="1143" w:right="0" w:hanging="150"/>
        <w:jc w:val="both"/>
        <w:rPr>
          <w:color w:val="21272E"/>
          <w:sz w:val="20"/>
        </w:rPr>
      </w:pPr>
      <w:r>
        <w:rPr>
          <w:color w:val="21272E"/>
          <w:sz w:val="20"/>
        </w:rPr>
        <w:t>разводить</w:t>
      </w:r>
      <w:r>
        <w:rPr>
          <w:color w:val="21272E"/>
          <w:spacing w:val="-10"/>
          <w:sz w:val="20"/>
        </w:rPr>
        <w:t> </w:t>
      </w:r>
      <w:r>
        <w:rPr>
          <w:color w:val="21272E"/>
          <w:sz w:val="20"/>
        </w:rPr>
        <w:t>открытый</w:t>
      </w:r>
      <w:r>
        <w:rPr>
          <w:color w:val="21272E"/>
          <w:spacing w:val="-9"/>
          <w:sz w:val="20"/>
        </w:rPr>
        <w:t> </w:t>
      </w:r>
      <w:r>
        <w:rPr>
          <w:color w:val="21272E"/>
          <w:spacing w:val="-2"/>
          <w:sz w:val="20"/>
        </w:rPr>
        <w:t>огонь;</w:t>
      </w:r>
    </w:p>
    <w:p>
      <w:pPr>
        <w:spacing w:before="1"/>
        <w:ind w:left="285" w:right="565" w:firstLine="707"/>
        <w:jc w:val="both"/>
        <w:rPr>
          <w:sz w:val="20"/>
        </w:rPr>
      </w:pPr>
      <w:r>
        <w:rPr>
          <w:color w:val="21272E"/>
          <w:sz w:val="20"/>
        </w:rPr>
        <w:t>–вскрывать</w:t>
      </w:r>
      <w:r>
        <w:rPr>
          <w:color w:val="21272E"/>
          <w:spacing w:val="-4"/>
          <w:sz w:val="20"/>
        </w:rPr>
        <w:t> </w:t>
      </w:r>
      <w:r>
        <w:rPr>
          <w:color w:val="21272E"/>
          <w:sz w:val="20"/>
        </w:rPr>
        <w:t>объекты</w:t>
      </w:r>
      <w:r>
        <w:rPr>
          <w:color w:val="21272E"/>
          <w:spacing w:val="-4"/>
          <w:sz w:val="20"/>
        </w:rPr>
        <w:t> </w:t>
      </w:r>
      <w:r>
        <w:rPr>
          <w:color w:val="21272E"/>
          <w:sz w:val="20"/>
        </w:rPr>
        <w:t>и</w:t>
      </w:r>
      <w:r>
        <w:rPr>
          <w:color w:val="21272E"/>
          <w:spacing w:val="-3"/>
          <w:sz w:val="20"/>
        </w:rPr>
        <w:t> </w:t>
      </w:r>
      <w:r>
        <w:rPr>
          <w:color w:val="21272E"/>
          <w:sz w:val="20"/>
        </w:rPr>
        <w:t>помещения,</w:t>
      </w:r>
      <w:r>
        <w:rPr>
          <w:color w:val="21272E"/>
          <w:spacing w:val="-3"/>
          <w:sz w:val="20"/>
        </w:rPr>
        <w:t> </w:t>
      </w:r>
      <w:r>
        <w:rPr>
          <w:color w:val="21272E"/>
          <w:sz w:val="20"/>
        </w:rPr>
        <w:t>находящиеся</w:t>
      </w:r>
      <w:r>
        <w:rPr>
          <w:color w:val="21272E"/>
          <w:spacing w:val="-5"/>
          <w:sz w:val="20"/>
        </w:rPr>
        <w:t> </w:t>
      </w:r>
      <w:r>
        <w:rPr>
          <w:color w:val="21272E"/>
          <w:sz w:val="20"/>
        </w:rPr>
        <w:t>под</w:t>
      </w:r>
      <w:r>
        <w:rPr>
          <w:color w:val="21272E"/>
          <w:spacing w:val="-5"/>
          <w:sz w:val="20"/>
        </w:rPr>
        <w:t> </w:t>
      </w:r>
      <w:r>
        <w:rPr>
          <w:color w:val="21272E"/>
          <w:sz w:val="20"/>
        </w:rPr>
        <w:t>охраной,</w:t>
      </w:r>
      <w:r>
        <w:rPr>
          <w:color w:val="21272E"/>
          <w:spacing w:val="-3"/>
          <w:sz w:val="20"/>
        </w:rPr>
        <w:t> </w:t>
      </w:r>
      <w:r>
        <w:rPr>
          <w:color w:val="21272E"/>
          <w:sz w:val="20"/>
        </w:rPr>
        <w:t>без</w:t>
      </w:r>
      <w:r>
        <w:rPr>
          <w:color w:val="21272E"/>
          <w:spacing w:val="-4"/>
          <w:sz w:val="20"/>
        </w:rPr>
        <w:t> </w:t>
      </w:r>
      <w:r>
        <w:rPr>
          <w:color w:val="21272E"/>
          <w:sz w:val="20"/>
        </w:rPr>
        <w:t>разрешения</w:t>
      </w:r>
      <w:r>
        <w:rPr>
          <w:color w:val="21272E"/>
          <w:spacing w:val="-5"/>
          <w:sz w:val="20"/>
        </w:rPr>
        <w:t> </w:t>
      </w:r>
      <w:r>
        <w:rPr>
          <w:color w:val="21272E"/>
          <w:sz w:val="20"/>
        </w:rPr>
        <w:t>(уведомления)</w:t>
      </w:r>
      <w:r>
        <w:rPr>
          <w:color w:val="21272E"/>
          <w:spacing w:val="-3"/>
          <w:sz w:val="20"/>
        </w:rPr>
        <w:t> </w:t>
      </w:r>
      <w:r>
        <w:rPr>
          <w:color w:val="21272E"/>
          <w:sz w:val="20"/>
        </w:rPr>
        <w:t>дежурного охранника, начальника участка;</w:t>
      </w:r>
    </w:p>
    <w:p>
      <w:pPr>
        <w:spacing w:before="1"/>
        <w:ind w:left="285" w:right="565" w:firstLine="708"/>
        <w:jc w:val="both"/>
        <w:rPr>
          <w:sz w:val="20"/>
        </w:rPr>
      </w:pPr>
      <w:r>
        <w:rPr>
          <w:color w:val="21272E"/>
          <w:sz w:val="20"/>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pPr>
        <w:pStyle w:val="ListParagraph"/>
        <w:numPr>
          <w:ilvl w:val="2"/>
          <w:numId w:val="23"/>
        </w:numPr>
        <w:tabs>
          <w:tab w:pos="1138" w:val="left" w:leader="none"/>
        </w:tabs>
        <w:spacing w:line="240" w:lineRule="auto" w:before="0" w:after="0"/>
        <w:ind w:left="285" w:right="567" w:firstLine="708"/>
        <w:jc w:val="both"/>
        <w:rPr>
          <w:color w:val="21272E"/>
          <w:sz w:val="20"/>
        </w:rPr>
      </w:pPr>
      <w:r>
        <w:rPr>
          <w:color w:val="21272E"/>
          <w:sz w:val="20"/>
        </w:rPr>
        <w:t>осуществлять</w:t>
      </w:r>
      <w:r>
        <w:rPr>
          <w:color w:val="21272E"/>
          <w:spacing w:val="-6"/>
          <w:sz w:val="20"/>
        </w:rPr>
        <w:t> </w:t>
      </w:r>
      <w:r>
        <w:rPr>
          <w:color w:val="21272E"/>
          <w:sz w:val="20"/>
        </w:rPr>
        <w:t>вход</w:t>
      </w:r>
      <w:r>
        <w:rPr>
          <w:color w:val="21272E"/>
          <w:spacing w:val="-9"/>
          <w:sz w:val="20"/>
        </w:rPr>
        <w:t> </w:t>
      </w:r>
      <w:r>
        <w:rPr>
          <w:color w:val="21272E"/>
          <w:sz w:val="20"/>
        </w:rPr>
        <w:t>(выход)</w:t>
      </w:r>
      <w:r>
        <w:rPr>
          <w:color w:val="21272E"/>
          <w:spacing w:val="-8"/>
          <w:sz w:val="20"/>
        </w:rPr>
        <w:t> </w:t>
      </w:r>
      <w:r>
        <w:rPr>
          <w:color w:val="21272E"/>
          <w:sz w:val="20"/>
        </w:rPr>
        <w:t>на</w:t>
      </w:r>
      <w:r>
        <w:rPr>
          <w:color w:val="21272E"/>
          <w:spacing w:val="-9"/>
          <w:sz w:val="20"/>
        </w:rPr>
        <w:t> </w:t>
      </w:r>
      <w:r>
        <w:rPr>
          <w:color w:val="21272E"/>
          <w:sz w:val="20"/>
        </w:rPr>
        <w:t>(с)</w:t>
      </w:r>
      <w:r>
        <w:rPr>
          <w:color w:val="21272E"/>
          <w:spacing w:val="-8"/>
          <w:sz w:val="20"/>
        </w:rPr>
        <w:t> </w:t>
      </w:r>
      <w:r>
        <w:rPr>
          <w:color w:val="21272E"/>
          <w:sz w:val="20"/>
        </w:rPr>
        <w:t>территорию(–и)</w:t>
      </w:r>
      <w:r>
        <w:rPr>
          <w:color w:val="21272E"/>
          <w:spacing w:val="-8"/>
          <w:sz w:val="20"/>
        </w:rPr>
        <w:t> </w:t>
      </w:r>
      <w:r>
        <w:rPr>
          <w:color w:val="21272E"/>
          <w:sz w:val="20"/>
        </w:rPr>
        <w:t>объекта,</w:t>
      </w:r>
      <w:r>
        <w:rPr>
          <w:color w:val="21272E"/>
          <w:spacing w:val="-8"/>
          <w:sz w:val="20"/>
        </w:rPr>
        <w:t> </w:t>
      </w:r>
      <w:r>
        <w:rPr>
          <w:color w:val="21272E"/>
          <w:sz w:val="20"/>
        </w:rPr>
        <w:t>внос</w:t>
      </w:r>
      <w:r>
        <w:rPr>
          <w:color w:val="21272E"/>
          <w:spacing w:val="-8"/>
          <w:sz w:val="20"/>
        </w:rPr>
        <w:t> </w:t>
      </w:r>
      <w:r>
        <w:rPr>
          <w:color w:val="21272E"/>
          <w:sz w:val="20"/>
        </w:rPr>
        <w:t>(вынос)</w:t>
      </w:r>
      <w:r>
        <w:rPr>
          <w:color w:val="21272E"/>
          <w:spacing w:val="-8"/>
          <w:sz w:val="20"/>
        </w:rPr>
        <w:t> </w:t>
      </w:r>
      <w:r>
        <w:rPr>
          <w:color w:val="21272E"/>
          <w:sz w:val="20"/>
        </w:rPr>
        <w:t>на</w:t>
      </w:r>
      <w:r>
        <w:rPr>
          <w:color w:val="21272E"/>
          <w:spacing w:val="-8"/>
          <w:sz w:val="20"/>
        </w:rPr>
        <w:t> </w:t>
      </w:r>
      <w:r>
        <w:rPr>
          <w:color w:val="21272E"/>
          <w:sz w:val="20"/>
        </w:rPr>
        <w:t>(с)</w:t>
      </w:r>
      <w:r>
        <w:rPr>
          <w:color w:val="21272E"/>
          <w:spacing w:val="-8"/>
          <w:sz w:val="20"/>
        </w:rPr>
        <w:t> </w:t>
      </w:r>
      <w:r>
        <w:rPr>
          <w:color w:val="21272E"/>
          <w:sz w:val="20"/>
        </w:rPr>
        <w:t>территорию(–и)</w:t>
      </w:r>
      <w:r>
        <w:rPr>
          <w:color w:val="21272E"/>
          <w:spacing w:val="-8"/>
          <w:sz w:val="20"/>
        </w:rPr>
        <w:t> </w:t>
      </w:r>
      <w:r>
        <w:rPr>
          <w:color w:val="21272E"/>
          <w:sz w:val="20"/>
        </w:rPr>
        <w:t>объекта товарно–материальных ценностей, минуя КПП;</w:t>
      </w:r>
    </w:p>
    <w:p>
      <w:pPr>
        <w:spacing w:before="0"/>
        <w:ind w:left="993" w:right="0" w:firstLine="0"/>
        <w:jc w:val="both"/>
        <w:rPr>
          <w:sz w:val="20"/>
        </w:rPr>
      </w:pPr>
      <w:r>
        <w:rPr>
          <w:color w:val="21272E"/>
          <w:sz w:val="20"/>
        </w:rPr>
        <w:t>–нарушать</w:t>
      </w:r>
      <w:r>
        <w:rPr>
          <w:color w:val="21272E"/>
          <w:spacing w:val="-9"/>
          <w:sz w:val="20"/>
        </w:rPr>
        <w:t> </w:t>
      </w:r>
      <w:r>
        <w:rPr>
          <w:color w:val="21272E"/>
          <w:sz w:val="20"/>
        </w:rPr>
        <w:t>установленный</w:t>
      </w:r>
      <w:r>
        <w:rPr>
          <w:color w:val="21272E"/>
          <w:spacing w:val="-7"/>
          <w:sz w:val="20"/>
        </w:rPr>
        <w:t> </w:t>
      </w:r>
      <w:r>
        <w:rPr>
          <w:color w:val="21272E"/>
          <w:sz w:val="20"/>
        </w:rPr>
        <w:t>настоящей</w:t>
      </w:r>
      <w:r>
        <w:rPr>
          <w:color w:val="21272E"/>
          <w:spacing w:val="-8"/>
          <w:sz w:val="20"/>
        </w:rPr>
        <w:t> </w:t>
      </w:r>
      <w:r>
        <w:rPr>
          <w:color w:val="21272E"/>
          <w:sz w:val="20"/>
        </w:rPr>
        <w:t>инструкцией</w:t>
      </w:r>
      <w:r>
        <w:rPr>
          <w:color w:val="21272E"/>
          <w:spacing w:val="-9"/>
          <w:sz w:val="20"/>
        </w:rPr>
        <w:t> </w:t>
      </w:r>
      <w:r>
        <w:rPr>
          <w:color w:val="21272E"/>
          <w:sz w:val="20"/>
        </w:rPr>
        <w:t>режим</w:t>
      </w:r>
      <w:r>
        <w:rPr>
          <w:color w:val="21272E"/>
          <w:spacing w:val="-7"/>
          <w:sz w:val="20"/>
        </w:rPr>
        <w:t> </w:t>
      </w:r>
      <w:r>
        <w:rPr>
          <w:color w:val="21272E"/>
          <w:sz w:val="20"/>
        </w:rPr>
        <w:t>времени</w:t>
      </w:r>
      <w:r>
        <w:rPr>
          <w:color w:val="21272E"/>
          <w:spacing w:val="-9"/>
          <w:sz w:val="20"/>
        </w:rPr>
        <w:t> </w:t>
      </w:r>
      <w:r>
        <w:rPr>
          <w:color w:val="21272E"/>
          <w:sz w:val="20"/>
        </w:rPr>
        <w:t>нахождения</w:t>
      </w:r>
      <w:r>
        <w:rPr>
          <w:color w:val="21272E"/>
          <w:spacing w:val="-9"/>
          <w:sz w:val="20"/>
        </w:rPr>
        <w:t> </w:t>
      </w:r>
      <w:r>
        <w:rPr>
          <w:color w:val="21272E"/>
          <w:sz w:val="20"/>
        </w:rPr>
        <w:t>на</w:t>
      </w:r>
      <w:r>
        <w:rPr>
          <w:color w:val="21272E"/>
          <w:spacing w:val="-9"/>
          <w:sz w:val="20"/>
        </w:rPr>
        <w:t> </w:t>
      </w:r>
      <w:r>
        <w:rPr>
          <w:color w:val="21272E"/>
          <w:sz w:val="20"/>
        </w:rPr>
        <w:t>территории</w:t>
      </w:r>
      <w:r>
        <w:rPr>
          <w:color w:val="21272E"/>
          <w:spacing w:val="-9"/>
          <w:sz w:val="20"/>
        </w:rPr>
        <w:t> </w:t>
      </w:r>
      <w:r>
        <w:rPr>
          <w:color w:val="21272E"/>
          <w:spacing w:val="-2"/>
          <w:sz w:val="20"/>
        </w:rPr>
        <w:t>объекта;</w:t>
      </w:r>
    </w:p>
    <w:p>
      <w:pPr>
        <w:spacing w:before="0"/>
        <w:ind w:left="285" w:right="568" w:firstLine="708"/>
        <w:jc w:val="both"/>
        <w:rPr>
          <w:sz w:val="20"/>
        </w:rPr>
      </w:pPr>
      <w:r>
        <w:rPr>
          <w:color w:val="21272E"/>
          <w:sz w:val="20"/>
        </w:rPr>
        <w:t>–совершать действия, нарушающие (изменяющие) функционирование автоматических систем противопожарной защиты и технических средств охраны;</w:t>
      </w:r>
    </w:p>
    <w:p>
      <w:pPr>
        <w:spacing w:before="0"/>
        <w:ind w:left="285" w:right="565" w:firstLine="707"/>
        <w:jc w:val="both"/>
        <w:rPr>
          <w:sz w:val="20"/>
        </w:rPr>
      </w:pPr>
      <w:r>
        <w:rPr>
          <w:sz w:val="20"/>
        </w:rPr>
        <w:t>–распивать (употреблять), проносить на объект спиртные напитки (наркотические, психотропные вещества),</w:t>
      </w:r>
      <w:r>
        <w:rPr>
          <w:spacing w:val="-11"/>
          <w:sz w:val="20"/>
        </w:rPr>
        <w:t> </w:t>
      </w:r>
      <w:r>
        <w:rPr>
          <w:sz w:val="20"/>
        </w:rPr>
        <w:t>находиться</w:t>
      </w:r>
      <w:r>
        <w:rPr>
          <w:spacing w:val="-12"/>
          <w:sz w:val="20"/>
        </w:rPr>
        <w:t> </w:t>
      </w:r>
      <w:r>
        <w:rPr>
          <w:sz w:val="20"/>
        </w:rPr>
        <w:t>на</w:t>
      </w:r>
      <w:r>
        <w:rPr>
          <w:spacing w:val="-11"/>
          <w:sz w:val="20"/>
        </w:rPr>
        <w:t> </w:t>
      </w:r>
      <w:r>
        <w:rPr>
          <w:sz w:val="20"/>
        </w:rPr>
        <w:t>территории</w:t>
      </w:r>
      <w:r>
        <w:rPr>
          <w:spacing w:val="-12"/>
          <w:sz w:val="20"/>
        </w:rPr>
        <w:t> </w:t>
      </w:r>
      <w:r>
        <w:rPr>
          <w:sz w:val="20"/>
        </w:rPr>
        <w:t>объекта</w:t>
      </w:r>
      <w:r>
        <w:rPr>
          <w:spacing w:val="-11"/>
          <w:sz w:val="20"/>
        </w:rPr>
        <w:t> </w:t>
      </w:r>
      <w:r>
        <w:rPr>
          <w:sz w:val="20"/>
        </w:rPr>
        <w:t>в</w:t>
      </w:r>
      <w:r>
        <w:rPr>
          <w:spacing w:val="-12"/>
          <w:sz w:val="20"/>
        </w:rPr>
        <w:t> </w:t>
      </w:r>
      <w:r>
        <w:rPr>
          <w:sz w:val="20"/>
        </w:rPr>
        <w:t>состоянии</w:t>
      </w:r>
      <w:r>
        <w:rPr>
          <w:spacing w:val="-12"/>
          <w:sz w:val="20"/>
        </w:rPr>
        <w:t> </w:t>
      </w:r>
      <w:r>
        <w:rPr>
          <w:sz w:val="20"/>
        </w:rPr>
        <w:t>алкогольного,</w:t>
      </w:r>
      <w:r>
        <w:rPr>
          <w:spacing w:val="-11"/>
          <w:sz w:val="20"/>
        </w:rPr>
        <w:t> </w:t>
      </w:r>
      <w:r>
        <w:rPr>
          <w:sz w:val="20"/>
        </w:rPr>
        <w:t>наркотического</w:t>
      </w:r>
      <w:r>
        <w:rPr>
          <w:spacing w:val="-10"/>
          <w:sz w:val="20"/>
        </w:rPr>
        <w:t> </w:t>
      </w:r>
      <w:r>
        <w:rPr>
          <w:sz w:val="20"/>
        </w:rPr>
        <w:t>или</w:t>
      </w:r>
      <w:r>
        <w:rPr>
          <w:spacing w:val="-12"/>
          <w:sz w:val="20"/>
        </w:rPr>
        <w:t> </w:t>
      </w:r>
      <w:r>
        <w:rPr>
          <w:sz w:val="20"/>
        </w:rPr>
        <w:t>иного</w:t>
      </w:r>
      <w:r>
        <w:rPr>
          <w:spacing w:val="-10"/>
          <w:sz w:val="20"/>
        </w:rPr>
        <w:t> </w:t>
      </w:r>
      <w:r>
        <w:rPr>
          <w:sz w:val="20"/>
        </w:rPr>
        <w:t>токсического </w:t>
      </w:r>
      <w:r>
        <w:rPr>
          <w:spacing w:val="-2"/>
          <w:sz w:val="20"/>
        </w:rPr>
        <w:t>опьянения;</w:t>
      </w:r>
    </w:p>
    <w:p>
      <w:pPr>
        <w:spacing w:before="0"/>
        <w:ind w:left="285" w:right="563" w:firstLine="707"/>
        <w:jc w:val="both"/>
        <w:rPr>
          <w:sz w:val="20"/>
        </w:rPr>
      </w:pPr>
      <w:r>
        <w:rPr>
          <w:sz w:val="20"/>
        </w:rPr>
        <w:t>–нарушать</w:t>
      </w:r>
      <w:r>
        <w:rPr>
          <w:spacing w:val="-4"/>
          <w:sz w:val="20"/>
        </w:rPr>
        <w:t> </w:t>
      </w:r>
      <w:r>
        <w:rPr>
          <w:sz w:val="20"/>
        </w:rPr>
        <w:t>общественный</w:t>
      </w:r>
      <w:r>
        <w:rPr>
          <w:spacing w:val="-3"/>
          <w:sz w:val="20"/>
        </w:rPr>
        <w:t> </w:t>
      </w:r>
      <w:r>
        <w:rPr>
          <w:sz w:val="20"/>
        </w:rPr>
        <w:t>порядок,</w:t>
      </w:r>
      <w:r>
        <w:rPr>
          <w:spacing w:val="-3"/>
          <w:sz w:val="20"/>
        </w:rPr>
        <w:t> </w:t>
      </w:r>
      <w:r>
        <w:rPr>
          <w:sz w:val="20"/>
        </w:rPr>
        <w:t>совершать</w:t>
      </w:r>
      <w:r>
        <w:rPr>
          <w:spacing w:val="-4"/>
          <w:sz w:val="20"/>
        </w:rPr>
        <w:t> </w:t>
      </w:r>
      <w:r>
        <w:rPr>
          <w:sz w:val="20"/>
        </w:rPr>
        <w:t>иные</w:t>
      </w:r>
      <w:r>
        <w:rPr>
          <w:spacing w:val="-4"/>
          <w:sz w:val="20"/>
        </w:rPr>
        <w:t> </w:t>
      </w:r>
      <w:r>
        <w:rPr>
          <w:sz w:val="20"/>
        </w:rPr>
        <w:t>противоправные</w:t>
      </w:r>
      <w:r>
        <w:rPr>
          <w:spacing w:val="-1"/>
          <w:sz w:val="20"/>
        </w:rPr>
        <w:t> </w:t>
      </w:r>
      <w:r>
        <w:rPr>
          <w:sz w:val="20"/>
        </w:rPr>
        <w:t>действия</w:t>
      </w:r>
      <w:r>
        <w:rPr>
          <w:spacing w:val="-5"/>
          <w:sz w:val="20"/>
        </w:rPr>
        <w:t> </w:t>
      </w:r>
      <w:r>
        <w:rPr>
          <w:sz w:val="20"/>
        </w:rPr>
        <w:t>в</w:t>
      </w:r>
      <w:r>
        <w:rPr>
          <w:spacing w:val="-5"/>
          <w:sz w:val="20"/>
        </w:rPr>
        <w:t> </w:t>
      </w:r>
      <w:r>
        <w:rPr>
          <w:sz w:val="20"/>
        </w:rPr>
        <w:t>отношении</w:t>
      </w:r>
      <w:r>
        <w:rPr>
          <w:spacing w:val="-5"/>
          <w:sz w:val="20"/>
        </w:rPr>
        <w:t> </w:t>
      </w:r>
      <w:r>
        <w:rPr>
          <w:sz w:val="20"/>
        </w:rPr>
        <w:t>работников общества,</w:t>
      </w:r>
      <w:r>
        <w:rPr>
          <w:spacing w:val="-6"/>
          <w:sz w:val="20"/>
        </w:rPr>
        <w:t> </w:t>
      </w:r>
      <w:r>
        <w:rPr>
          <w:sz w:val="20"/>
        </w:rPr>
        <w:t>заказчика,</w:t>
      </w:r>
      <w:r>
        <w:rPr>
          <w:spacing w:val="-6"/>
          <w:sz w:val="20"/>
        </w:rPr>
        <w:t> </w:t>
      </w:r>
      <w:r>
        <w:rPr>
          <w:sz w:val="20"/>
        </w:rPr>
        <w:t>инженерной</w:t>
      </w:r>
      <w:r>
        <w:rPr>
          <w:spacing w:val="-8"/>
          <w:sz w:val="20"/>
        </w:rPr>
        <w:t> </w:t>
      </w:r>
      <w:r>
        <w:rPr>
          <w:sz w:val="20"/>
        </w:rPr>
        <w:t>организации,</w:t>
      </w:r>
      <w:r>
        <w:rPr>
          <w:spacing w:val="-6"/>
          <w:sz w:val="20"/>
        </w:rPr>
        <w:t> </w:t>
      </w:r>
      <w:r>
        <w:rPr>
          <w:sz w:val="20"/>
        </w:rPr>
        <w:t>работников</w:t>
      </w:r>
      <w:r>
        <w:rPr>
          <w:spacing w:val="-7"/>
          <w:sz w:val="20"/>
        </w:rPr>
        <w:t> </w:t>
      </w:r>
      <w:r>
        <w:rPr>
          <w:sz w:val="20"/>
        </w:rPr>
        <w:t>субподрядных</w:t>
      </w:r>
      <w:r>
        <w:rPr>
          <w:spacing w:val="-5"/>
          <w:sz w:val="20"/>
        </w:rPr>
        <w:t> </w:t>
      </w:r>
      <w:r>
        <w:rPr>
          <w:sz w:val="20"/>
        </w:rPr>
        <w:t>и</w:t>
      </w:r>
      <w:r>
        <w:rPr>
          <w:spacing w:val="-8"/>
          <w:sz w:val="20"/>
        </w:rPr>
        <w:t> </w:t>
      </w:r>
      <w:r>
        <w:rPr>
          <w:sz w:val="20"/>
        </w:rPr>
        <w:t>сторонних</w:t>
      </w:r>
      <w:r>
        <w:rPr>
          <w:spacing w:val="-5"/>
          <w:sz w:val="20"/>
        </w:rPr>
        <w:t> </w:t>
      </w:r>
      <w:r>
        <w:rPr>
          <w:sz w:val="20"/>
        </w:rPr>
        <w:t>организаций</w:t>
      </w:r>
      <w:r>
        <w:rPr>
          <w:spacing w:val="-8"/>
          <w:sz w:val="20"/>
        </w:rPr>
        <w:t> </w:t>
      </w:r>
      <w:r>
        <w:rPr>
          <w:sz w:val="20"/>
        </w:rPr>
        <w:t>и</w:t>
      </w:r>
      <w:r>
        <w:rPr>
          <w:spacing w:val="-8"/>
          <w:sz w:val="20"/>
        </w:rPr>
        <w:t> </w:t>
      </w:r>
      <w:r>
        <w:rPr>
          <w:sz w:val="20"/>
        </w:rPr>
        <w:t>иных</w:t>
      </w:r>
      <w:r>
        <w:rPr>
          <w:spacing w:val="-5"/>
          <w:sz w:val="20"/>
        </w:rPr>
        <w:t> </w:t>
      </w:r>
      <w:r>
        <w:rPr>
          <w:sz w:val="20"/>
        </w:rPr>
        <w:t>лиц, привлеченных для выполнения работ на объекте, посетителей объекта;</w:t>
      </w:r>
    </w:p>
    <w:p>
      <w:pPr>
        <w:spacing w:before="0"/>
        <w:ind w:left="285" w:right="563" w:firstLine="708"/>
        <w:jc w:val="both"/>
        <w:rPr>
          <w:sz w:val="20"/>
        </w:rPr>
      </w:pPr>
      <w:r>
        <w:rPr>
          <w:sz w:val="20"/>
        </w:rPr>
        <w:t>–игнорировать правомерные требования, замечания инженерно–технических работников общества, сотрудников</w:t>
      </w:r>
      <w:r>
        <w:rPr>
          <w:spacing w:val="-9"/>
          <w:sz w:val="20"/>
        </w:rPr>
        <w:t> </w:t>
      </w:r>
      <w:r>
        <w:rPr>
          <w:sz w:val="20"/>
        </w:rPr>
        <w:t>отдела</w:t>
      </w:r>
      <w:r>
        <w:rPr>
          <w:spacing w:val="-9"/>
          <w:sz w:val="20"/>
        </w:rPr>
        <w:t> </w:t>
      </w:r>
      <w:r>
        <w:rPr>
          <w:sz w:val="20"/>
        </w:rPr>
        <w:t>охраны</w:t>
      </w:r>
      <w:r>
        <w:rPr>
          <w:spacing w:val="-6"/>
          <w:sz w:val="20"/>
        </w:rPr>
        <w:t> </w:t>
      </w:r>
      <w:r>
        <w:rPr>
          <w:sz w:val="20"/>
        </w:rPr>
        <w:t>труда,</w:t>
      </w:r>
      <w:r>
        <w:rPr>
          <w:spacing w:val="-8"/>
          <w:sz w:val="20"/>
        </w:rPr>
        <w:t> </w:t>
      </w:r>
      <w:r>
        <w:rPr>
          <w:sz w:val="20"/>
        </w:rPr>
        <w:t>промышленной</w:t>
      </w:r>
      <w:r>
        <w:rPr>
          <w:spacing w:val="-10"/>
          <w:sz w:val="20"/>
        </w:rPr>
        <w:t> </w:t>
      </w:r>
      <w:r>
        <w:rPr>
          <w:sz w:val="20"/>
        </w:rPr>
        <w:t>безопасности</w:t>
      </w:r>
      <w:r>
        <w:rPr>
          <w:spacing w:val="-7"/>
          <w:sz w:val="20"/>
        </w:rPr>
        <w:t> </w:t>
      </w:r>
      <w:r>
        <w:rPr>
          <w:sz w:val="20"/>
        </w:rPr>
        <w:t>и</w:t>
      </w:r>
      <w:r>
        <w:rPr>
          <w:spacing w:val="-10"/>
          <w:sz w:val="20"/>
        </w:rPr>
        <w:t> </w:t>
      </w:r>
      <w:r>
        <w:rPr>
          <w:sz w:val="20"/>
        </w:rPr>
        <w:t>охраны</w:t>
      </w:r>
      <w:r>
        <w:rPr>
          <w:spacing w:val="-8"/>
          <w:sz w:val="20"/>
        </w:rPr>
        <w:t> </w:t>
      </w:r>
      <w:r>
        <w:rPr>
          <w:sz w:val="20"/>
        </w:rPr>
        <w:t>окружающей</w:t>
      </w:r>
      <w:r>
        <w:rPr>
          <w:spacing w:val="-10"/>
          <w:sz w:val="20"/>
        </w:rPr>
        <w:t> </w:t>
      </w:r>
      <w:r>
        <w:rPr>
          <w:sz w:val="20"/>
        </w:rPr>
        <w:t>среды,</w:t>
      </w:r>
      <w:r>
        <w:rPr>
          <w:spacing w:val="-8"/>
          <w:sz w:val="20"/>
        </w:rPr>
        <w:t> </w:t>
      </w:r>
      <w:r>
        <w:rPr>
          <w:sz w:val="20"/>
        </w:rPr>
        <w:t>иных</w:t>
      </w:r>
      <w:r>
        <w:rPr>
          <w:spacing w:val="-8"/>
          <w:sz w:val="20"/>
        </w:rPr>
        <w:t> </w:t>
      </w:r>
      <w:r>
        <w:rPr>
          <w:sz w:val="20"/>
        </w:rPr>
        <w:t>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pPr>
        <w:pStyle w:val="ListParagraph"/>
        <w:numPr>
          <w:ilvl w:val="2"/>
          <w:numId w:val="23"/>
        </w:numPr>
        <w:tabs>
          <w:tab w:pos="1134" w:val="left" w:leader="none"/>
        </w:tabs>
        <w:spacing w:line="240" w:lineRule="auto" w:before="0" w:after="0"/>
        <w:ind w:left="1134" w:right="0" w:hanging="141"/>
        <w:jc w:val="both"/>
        <w:rPr>
          <w:color w:val="21272E"/>
          <w:sz w:val="20"/>
        </w:rPr>
      </w:pPr>
      <w:r>
        <w:rPr>
          <w:color w:val="21272E"/>
          <w:spacing w:val="-2"/>
          <w:sz w:val="20"/>
        </w:rPr>
        <w:t>посетителям</w:t>
      </w:r>
      <w:r>
        <w:rPr>
          <w:color w:val="21272E"/>
          <w:spacing w:val="-3"/>
          <w:sz w:val="20"/>
        </w:rPr>
        <w:t> </w:t>
      </w:r>
      <w:r>
        <w:rPr>
          <w:color w:val="21272E"/>
          <w:spacing w:val="-2"/>
          <w:sz w:val="20"/>
        </w:rPr>
        <w:t>объекта –</w:t>
      </w:r>
      <w:r>
        <w:rPr>
          <w:color w:val="21272E"/>
          <w:spacing w:val="-1"/>
          <w:sz w:val="20"/>
        </w:rPr>
        <w:t> </w:t>
      </w:r>
      <w:r>
        <w:rPr>
          <w:color w:val="21272E"/>
          <w:spacing w:val="-2"/>
          <w:sz w:val="20"/>
        </w:rPr>
        <w:t>проводить звукозапись, фото–, кино–</w:t>
      </w:r>
      <w:r>
        <w:rPr>
          <w:color w:val="21272E"/>
          <w:spacing w:val="-1"/>
          <w:sz w:val="20"/>
        </w:rPr>
        <w:t> </w:t>
      </w:r>
      <w:r>
        <w:rPr>
          <w:color w:val="21272E"/>
          <w:spacing w:val="-2"/>
          <w:sz w:val="20"/>
        </w:rPr>
        <w:t>и</w:t>
      </w:r>
      <w:r>
        <w:rPr>
          <w:color w:val="21272E"/>
          <w:spacing w:val="-4"/>
          <w:sz w:val="20"/>
        </w:rPr>
        <w:t> </w:t>
      </w:r>
      <w:r>
        <w:rPr>
          <w:color w:val="21272E"/>
          <w:spacing w:val="-2"/>
          <w:sz w:val="20"/>
        </w:rPr>
        <w:t>видеосъемку</w:t>
      </w:r>
      <w:r>
        <w:rPr>
          <w:color w:val="21272E"/>
          <w:spacing w:val="-1"/>
          <w:sz w:val="20"/>
        </w:rPr>
        <w:t> </w:t>
      </w:r>
      <w:r>
        <w:rPr>
          <w:color w:val="21272E"/>
          <w:spacing w:val="-2"/>
          <w:sz w:val="20"/>
        </w:rPr>
        <w:t>без разрешения</w:t>
      </w:r>
      <w:r>
        <w:rPr>
          <w:color w:val="21272E"/>
          <w:spacing w:val="-3"/>
          <w:sz w:val="20"/>
        </w:rPr>
        <w:t> </w:t>
      </w:r>
      <w:r>
        <w:rPr>
          <w:color w:val="21272E"/>
          <w:spacing w:val="-2"/>
          <w:sz w:val="20"/>
        </w:rPr>
        <w:t>начальника</w:t>
      </w:r>
    </w:p>
    <w:p>
      <w:pPr>
        <w:spacing w:line="229" w:lineRule="exact" w:before="0"/>
        <w:ind w:left="285" w:right="0" w:firstLine="0"/>
        <w:jc w:val="left"/>
        <w:rPr>
          <w:sz w:val="20"/>
        </w:rPr>
      </w:pPr>
      <w:r>
        <w:rPr>
          <w:color w:val="21272E"/>
          <w:spacing w:val="-2"/>
          <w:sz w:val="20"/>
        </w:rPr>
        <w:t>участка.</w:t>
      </w:r>
    </w:p>
    <w:p>
      <w:pPr>
        <w:pStyle w:val="ListParagraph"/>
        <w:numPr>
          <w:ilvl w:val="1"/>
          <w:numId w:val="23"/>
        </w:numPr>
        <w:tabs>
          <w:tab w:pos="1423" w:val="left" w:leader="none"/>
        </w:tabs>
        <w:spacing w:line="240" w:lineRule="auto" w:before="0" w:after="0"/>
        <w:ind w:left="1423" w:right="0" w:hanging="430"/>
        <w:jc w:val="left"/>
        <w:rPr>
          <w:sz w:val="20"/>
        </w:rPr>
      </w:pPr>
      <w:r>
        <w:rPr>
          <w:sz w:val="20"/>
        </w:rPr>
        <w:t>При</w:t>
      </w:r>
      <w:r>
        <w:rPr>
          <w:spacing w:val="72"/>
          <w:sz w:val="20"/>
        </w:rPr>
        <w:t> </w:t>
      </w:r>
      <w:r>
        <w:rPr>
          <w:sz w:val="20"/>
        </w:rPr>
        <w:t>убытии</w:t>
      </w:r>
      <w:r>
        <w:rPr>
          <w:spacing w:val="72"/>
          <w:sz w:val="20"/>
        </w:rPr>
        <w:t> </w:t>
      </w:r>
      <w:r>
        <w:rPr>
          <w:sz w:val="20"/>
        </w:rPr>
        <w:t>с</w:t>
      </w:r>
      <w:r>
        <w:rPr>
          <w:spacing w:val="73"/>
          <w:sz w:val="20"/>
        </w:rPr>
        <w:t> </w:t>
      </w:r>
      <w:r>
        <w:rPr>
          <w:sz w:val="20"/>
        </w:rPr>
        <w:t>рабочих</w:t>
      </w:r>
      <w:r>
        <w:rPr>
          <w:spacing w:val="75"/>
          <w:sz w:val="20"/>
        </w:rPr>
        <w:t> </w:t>
      </w:r>
      <w:r>
        <w:rPr>
          <w:sz w:val="20"/>
        </w:rPr>
        <w:t>мест</w:t>
      </w:r>
      <w:r>
        <w:rPr>
          <w:spacing w:val="72"/>
          <w:sz w:val="20"/>
        </w:rPr>
        <w:t> </w:t>
      </w:r>
      <w:r>
        <w:rPr>
          <w:sz w:val="20"/>
        </w:rPr>
        <w:t>работники</w:t>
      </w:r>
      <w:r>
        <w:rPr>
          <w:spacing w:val="75"/>
          <w:sz w:val="20"/>
        </w:rPr>
        <w:t> </w:t>
      </w:r>
      <w:r>
        <w:rPr>
          <w:sz w:val="20"/>
        </w:rPr>
        <w:t>общества,</w:t>
      </w:r>
      <w:r>
        <w:rPr>
          <w:spacing w:val="76"/>
          <w:sz w:val="20"/>
        </w:rPr>
        <w:t> </w:t>
      </w:r>
      <w:r>
        <w:rPr>
          <w:sz w:val="20"/>
        </w:rPr>
        <w:t>инженерной</w:t>
      </w:r>
      <w:r>
        <w:rPr>
          <w:spacing w:val="72"/>
          <w:sz w:val="20"/>
        </w:rPr>
        <w:t> </w:t>
      </w:r>
      <w:r>
        <w:rPr>
          <w:sz w:val="20"/>
        </w:rPr>
        <w:t>организации,</w:t>
      </w:r>
      <w:r>
        <w:rPr>
          <w:spacing w:val="75"/>
          <w:sz w:val="20"/>
        </w:rPr>
        <w:t> </w:t>
      </w:r>
      <w:r>
        <w:rPr>
          <w:spacing w:val="-2"/>
          <w:sz w:val="20"/>
        </w:rPr>
        <w:t>субподрядных</w:t>
      </w:r>
    </w:p>
    <w:p>
      <w:pPr>
        <w:spacing w:before="1"/>
        <w:ind w:left="285" w:right="567" w:firstLine="0"/>
        <w:jc w:val="both"/>
        <w:rPr>
          <w:sz w:val="20"/>
        </w:rPr>
      </w:pPr>
      <w:r>
        <w:rPr>
          <w:sz w:val="20"/>
        </w:rPr>
        <w:t>организаций,</w:t>
      </w:r>
      <w:r>
        <w:rPr>
          <w:spacing w:val="-1"/>
          <w:sz w:val="20"/>
        </w:rPr>
        <w:t> </w:t>
      </w:r>
      <w:r>
        <w:rPr>
          <w:sz w:val="20"/>
        </w:rPr>
        <w:t>иные</w:t>
      </w:r>
      <w:r>
        <w:rPr>
          <w:spacing w:val="-4"/>
          <w:sz w:val="20"/>
        </w:rPr>
        <w:t> </w:t>
      </w:r>
      <w:r>
        <w:rPr>
          <w:sz w:val="20"/>
        </w:rPr>
        <w:t>работники,</w:t>
      </w:r>
      <w:r>
        <w:rPr>
          <w:spacing w:val="-3"/>
          <w:sz w:val="20"/>
        </w:rPr>
        <w:t> </w:t>
      </w:r>
      <w:r>
        <w:rPr>
          <w:sz w:val="20"/>
        </w:rPr>
        <w:t>привлеченные</w:t>
      </w:r>
      <w:r>
        <w:rPr>
          <w:spacing w:val="-4"/>
          <w:sz w:val="20"/>
        </w:rPr>
        <w:t> </w:t>
      </w:r>
      <w:r>
        <w:rPr>
          <w:sz w:val="20"/>
        </w:rPr>
        <w:t>для</w:t>
      </w:r>
      <w:r>
        <w:rPr>
          <w:spacing w:val="-2"/>
          <w:sz w:val="20"/>
        </w:rPr>
        <w:t> </w:t>
      </w:r>
      <w:r>
        <w:rPr>
          <w:sz w:val="20"/>
        </w:rPr>
        <w:t>выполнения</w:t>
      </w:r>
      <w:r>
        <w:rPr>
          <w:spacing w:val="-5"/>
          <w:sz w:val="20"/>
        </w:rPr>
        <w:t> </w:t>
      </w:r>
      <w:r>
        <w:rPr>
          <w:sz w:val="20"/>
        </w:rPr>
        <w:t>работ</w:t>
      </w:r>
      <w:r>
        <w:rPr>
          <w:spacing w:val="-5"/>
          <w:sz w:val="20"/>
        </w:rPr>
        <w:t> </w:t>
      </w:r>
      <w:r>
        <w:rPr>
          <w:sz w:val="20"/>
        </w:rPr>
        <w:t>на</w:t>
      </w:r>
      <w:r>
        <w:rPr>
          <w:spacing w:val="-1"/>
          <w:sz w:val="20"/>
        </w:rPr>
        <w:t> </w:t>
      </w:r>
      <w:r>
        <w:rPr>
          <w:sz w:val="20"/>
        </w:rPr>
        <w:t>объекте,</w:t>
      </w:r>
      <w:r>
        <w:rPr>
          <w:spacing w:val="-3"/>
          <w:sz w:val="20"/>
        </w:rPr>
        <w:t> </w:t>
      </w:r>
      <w:r>
        <w:rPr>
          <w:sz w:val="20"/>
        </w:rPr>
        <w:t>должны</w:t>
      </w:r>
      <w:r>
        <w:rPr>
          <w:spacing w:val="-1"/>
          <w:sz w:val="20"/>
        </w:rPr>
        <w:t> </w:t>
      </w:r>
      <w:r>
        <w:rPr>
          <w:sz w:val="20"/>
        </w:rPr>
        <w:t>проверить</w:t>
      </w:r>
      <w:r>
        <w:rPr>
          <w:spacing w:val="-1"/>
          <w:sz w:val="20"/>
        </w:rPr>
        <w:t> </w:t>
      </w:r>
      <w:r>
        <w:rPr>
          <w:sz w:val="20"/>
        </w:rPr>
        <w:t>выключение всех</w:t>
      </w:r>
      <w:r>
        <w:rPr>
          <w:spacing w:val="-9"/>
          <w:sz w:val="20"/>
        </w:rPr>
        <w:t> </w:t>
      </w:r>
      <w:r>
        <w:rPr>
          <w:sz w:val="20"/>
        </w:rPr>
        <w:t>электроприборов,</w:t>
      </w:r>
      <w:r>
        <w:rPr>
          <w:spacing w:val="-9"/>
          <w:sz w:val="20"/>
        </w:rPr>
        <w:t> </w:t>
      </w:r>
      <w:r>
        <w:rPr>
          <w:color w:val="21272E"/>
          <w:sz w:val="20"/>
        </w:rPr>
        <w:t>закрыть</w:t>
      </w:r>
      <w:r>
        <w:rPr>
          <w:color w:val="21272E"/>
          <w:spacing w:val="-10"/>
          <w:sz w:val="20"/>
        </w:rPr>
        <w:t> </w:t>
      </w:r>
      <w:r>
        <w:rPr>
          <w:color w:val="21272E"/>
          <w:sz w:val="20"/>
        </w:rPr>
        <w:t>окна,</w:t>
      </w:r>
      <w:r>
        <w:rPr>
          <w:color w:val="21272E"/>
          <w:spacing w:val="-9"/>
          <w:sz w:val="20"/>
        </w:rPr>
        <w:t> </w:t>
      </w:r>
      <w:r>
        <w:rPr>
          <w:color w:val="21272E"/>
          <w:sz w:val="20"/>
        </w:rPr>
        <w:t>выключить</w:t>
      </w:r>
      <w:r>
        <w:rPr>
          <w:color w:val="21272E"/>
          <w:spacing w:val="-10"/>
          <w:sz w:val="20"/>
        </w:rPr>
        <w:t> </w:t>
      </w:r>
      <w:r>
        <w:rPr>
          <w:color w:val="21272E"/>
          <w:sz w:val="20"/>
        </w:rPr>
        <w:t>освещение</w:t>
      </w:r>
      <w:r>
        <w:rPr>
          <w:color w:val="21272E"/>
          <w:spacing w:val="-9"/>
          <w:sz w:val="20"/>
        </w:rPr>
        <w:t> </w:t>
      </w:r>
      <w:r>
        <w:rPr>
          <w:color w:val="21272E"/>
          <w:sz w:val="20"/>
        </w:rPr>
        <w:t>и</w:t>
      </w:r>
      <w:r>
        <w:rPr>
          <w:color w:val="21272E"/>
          <w:spacing w:val="-11"/>
          <w:sz w:val="20"/>
        </w:rPr>
        <w:t> </w:t>
      </w:r>
      <w:r>
        <w:rPr>
          <w:color w:val="21272E"/>
          <w:sz w:val="20"/>
        </w:rPr>
        <w:t>закрыть</w:t>
      </w:r>
      <w:r>
        <w:rPr>
          <w:color w:val="21272E"/>
          <w:spacing w:val="-10"/>
          <w:sz w:val="20"/>
        </w:rPr>
        <w:t> </w:t>
      </w:r>
      <w:r>
        <w:rPr>
          <w:color w:val="21272E"/>
          <w:sz w:val="20"/>
        </w:rPr>
        <w:t>помещения</w:t>
      </w:r>
      <w:r>
        <w:rPr>
          <w:color w:val="21272E"/>
          <w:spacing w:val="-10"/>
          <w:sz w:val="20"/>
        </w:rPr>
        <w:t> </w:t>
      </w:r>
      <w:r>
        <w:rPr>
          <w:color w:val="21272E"/>
          <w:sz w:val="20"/>
        </w:rPr>
        <w:t>временных</w:t>
      </w:r>
      <w:r>
        <w:rPr>
          <w:color w:val="21272E"/>
          <w:spacing w:val="-9"/>
          <w:sz w:val="20"/>
        </w:rPr>
        <w:t> </w:t>
      </w:r>
      <w:r>
        <w:rPr>
          <w:color w:val="21272E"/>
          <w:sz w:val="20"/>
        </w:rPr>
        <w:t>административно– бытовых сооружений на объекте.</w:t>
      </w:r>
    </w:p>
    <w:p>
      <w:pPr>
        <w:pStyle w:val="ListParagraph"/>
        <w:numPr>
          <w:ilvl w:val="1"/>
          <w:numId w:val="23"/>
        </w:numPr>
        <w:tabs>
          <w:tab w:pos="1475" w:val="left" w:leader="none"/>
        </w:tabs>
        <w:spacing w:line="240" w:lineRule="auto" w:before="1" w:after="0"/>
        <w:ind w:left="285" w:right="567" w:firstLine="707"/>
        <w:jc w:val="both"/>
        <w:rPr>
          <w:sz w:val="20"/>
        </w:rPr>
      </w:pPr>
      <w:r>
        <w:rPr>
          <w:sz w:val="20"/>
        </w:rPr>
        <w:t>Территория объекта должна постоянно содержаться в чистоте. Проходы к средствам пожаротушения, запасные выходы должны быть свободными.</w:t>
      </w:r>
    </w:p>
    <w:p>
      <w:pPr>
        <w:pStyle w:val="ListParagraph"/>
        <w:numPr>
          <w:ilvl w:val="0"/>
          <w:numId w:val="23"/>
        </w:numPr>
        <w:tabs>
          <w:tab w:pos="2224" w:val="left" w:leader="none"/>
        </w:tabs>
        <w:spacing w:line="240" w:lineRule="auto" w:before="229" w:after="0"/>
        <w:ind w:left="2224" w:right="0" w:hanging="201"/>
        <w:jc w:val="left"/>
        <w:rPr>
          <w:sz w:val="20"/>
        </w:rPr>
      </w:pPr>
      <w:r>
        <w:rPr>
          <w:sz w:val="20"/>
        </w:rPr>
        <w:t>Контроль</w:t>
      </w:r>
      <w:r>
        <w:rPr>
          <w:spacing w:val="-9"/>
          <w:sz w:val="20"/>
        </w:rPr>
        <w:t> </w:t>
      </w:r>
      <w:r>
        <w:rPr>
          <w:sz w:val="20"/>
        </w:rPr>
        <w:t>соблюдения</w:t>
      </w:r>
      <w:r>
        <w:rPr>
          <w:spacing w:val="-6"/>
          <w:sz w:val="20"/>
        </w:rPr>
        <w:t> </w:t>
      </w:r>
      <w:r>
        <w:rPr>
          <w:sz w:val="20"/>
        </w:rPr>
        <w:t>пропускного</w:t>
      </w:r>
      <w:r>
        <w:rPr>
          <w:spacing w:val="-7"/>
          <w:sz w:val="20"/>
        </w:rPr>
        <w:t> </w:t>
      </w:r>
      <w:r>
        <w:rPr>
          <w:sz w:val="20"/>
        </w:rPr>
        <w:t>и</w:t>
      </w:r>
      <w:r>
        <w:rPr>
          <w:spacing w:val="-9"/>
          <w:sz w:val="20"/>
        </w:rPr>
        <w:t> </w:t>
      </w:r>
      <w:r>
        <w:rPr>
          <w:sz w:val="20"/>
        </w:rPr>
        <w:t>внутриобъектового</w:t>
      </w:r>
      <w:r>
        <w:rPr>
          <w:spacing w:val="-7"/>
          <w:sz w:val="20"/>
        </w:rPr>
        <w:t> </w:t>
      </w:r>
      <w:r>
        <w:rPr>
          <w:sz w:val="20"/>
        </w:rPr>
        <w:t>режимов</w:t>
      </w:r>
      <w:r>
        <w:rPr>
          <w:spacing w:val="-9"/>
          <w:sz w:val="20"/>
        </w:rPr>
        <w:t> </w:t>
      </w:r>
      <w:r>
        <w:rPr>
          <w:sz w:val="20"/>
        </w:rPr>
        <w:t>на</w:t>
      </w:r>
      <w:r>
        <w:rPr>
          <w:spacing w:val="-8"/>
          <w:sz w:val="20"/>
        </w:rPr>
        <w:t> </w:t>
      </w:r>
      <w:r>
        <w:rPr>
          <w:spacing w:val="-2"/>
          <w:sz w:val="20"/>
        </w:rPr>
        <w:t>объекте</w:t>
      </w:r>
    </w:p>
    <w:p>
      <w:pPr>
        <w:pStyle w:val="BodyText"/>
        <w:spacing w:before="1"/>
        <w:rPr>
          <w:sz w:val="20"/>
        </w:rPr>
      </w:pPr>
    </w:p>
    <w:p>
      <w:pPr>
        <w:pStyle w:val="ListParagraph"/>
        <w:numPr>
          <w:ilvl w:val="1"/>
          <w:numId w:val="23"/>
        </w:numPr>
        <w:tabs>
          <w:tab w:pos="1292" w:val="left" w:leader="none"/>
        </w:tabs>
        <w:spacing w:line="240" w:lineRule="auto" w:before="0" w:after="0"/>
        <w:ind w:left="285" w:right="563" w:firstLine="707"/>
        <w:jc w:val="both"/>
        <w:rPr>
          <w:sz w:val="18"/>
        </w:rPr>
      </w:pPr>
      <w:r>
        <w:rPr>
          <w:sz w:val="20"/>
        </w:rPr>
        <w:t>В</w:t>
      </w:r>
      <w:r>
        <w:rPr>
          <w:spacing w:val="-13"/>
          <w:sz w:val="20"/>
        </w:rPr>
        <w:t> </w:t>
      </w:r>
      <w:r>
        <w:rPr>
          <w:sz w:val="20"/>
        </w:rPr>
        <w:t>целях</w:t>
      </w:r>
      <w:r>
        <w:rPr>
          <w:spacing w:val="-12"/>
          <w:sz w:val="20"/>
        </w:rPr>
        <w:t> </w:t>
      </w:r>
      <w:r>
        <w:rPr>
          <w:sz w:val="20"/>
        </w:rPr>
        <w:t>контроля</w:t>
      </w:r>
      <w:r>
        <w:rPr>
          <w:spacing w:val="-13"/>
          <w:sz w:val="20"/>
        </w:rPr>
        <w:t> </w:t>
      </w:r>
      <w:r>
        <w:rPr>
          <w:sz w:val="20"/>
        </w:rPr>
        <w:t>за</w:t>
      </w:r>
      <w:r>
        <w:rPr>
          <w:spacing w:val="-12"/>
          <w:sz w:val="20"/>
        </w:rPr>
        <w:t> </w:t>
      </w:r>
      <w:r>
        <w:rPr>
          <w:sz w:val="20"/>
        </w:rPr>
        <w:t>соблюдением</w:t>
      </w:r>
      <w:r>
        <w:rPr>
          <w:spacing w:val="-12"/>
          <w:sz w:val="20"/>
        </w:rPr>
        <w:t> </w:t>
      </w:r>
      <w:r>
        <w:rPr>
          <w:sz w:val="20"/>
        </w:rPr>
        <w:t>требований</w:t>
      </w:r>
      <w:r>
        <w:rPr>
          <w:spacing w:val="-11"/>
          <w:sz w:val="20"/>
        </w:rPr>
        <w:t> </w:t>
      </w:r>
      <w:r>
        <w:rPr>
          <w:sz w:val="20"/>
        </w:rPr>
        <w:t>пропускного</w:t>
      </w:r>
      <w:r>
        <w:rPr>
          <w:spacing w:val="-12"/>
          <w:sz w:val="20"/>
        </w:rPr>
        <w:t> </w:t>
      </w:r>
      <w:r>
        <w:rPr>
          <w:sz w:val="20"/>
        </w:rPr>
        <w:t>и</w:t>
      </w:r>
      <w:r>
        <w:rPr>
          <w:spacing w:val="-11"/>
          <w:sz w:val="20"/>
        </w:rPr>
        <w:t> </w:t>
      </w:r>
      <w:r>
        <w:rPr>
          <w:sz w:val="20"/>
        </w:rPr>
        <w:t>внутриобъектового</w:t>
      </w:r>
      <w:r>
        <w:rPr>
          <w:spacing w:val="-12"/>
          <w:sz w:val="20"/>
        </w:rPr>
        <w:t> </w:t>
      </w:r>
      <w:r>
        <w:rPr>
          <w:sz w:val="20"/>
        </w:rPr>
        <w:t>режимов</w:t>
      </w:r>
      <w:r>
        <w:rPr>
          <w:spacing w:val="-13"/>
          <w:sz w:val="20"/>
        </w:rPr>
        <w:t> </w:t>
      </w:r>
      <w:r>
        <w:rPr>
          <w:sz w:val="20"/>
        </w:rPr>
        <w:t>на</w:t>
      </w:r>
      <w:r>
        <w:rPr>
          <w:spacing w:val="-12"/>
          <w:sz w:val="20"/>
        </w:rPr>
        <w:t> </w:t>
      </w:r>
      <w:r>
        <w:rPr>
          <w:sz w:val="20"/>
        </w:rPr>
        <w:t>объекте проводятся регулярные проверки, на осуществление которых уполномочены начальники участков, производители работ, работники отдела охраны труда, промышленной безопасности и охраны окружающей среды, специалисты по безопасности (далее – контролирующие лица).</w:t>
      </w:r>
    </w:p>
    <w:p>
      <w:pPr>
        <w:pStyle w:val="ListParagraph"/>
        <w:numPr>
          <w:ilvl w:val="1"/>
          <w:numId w:val="23"/>
        </w:numPr>
        <w:tabs>
          <w:tab w:pos="1292" w:val="left" w:leader="none"/>
        </w:tabs>
        <w:spacing w:line="240" w:lineRule="auto" w:before="0" w:after="0"/>
        <w:ind w:left="285" w:right="563" w:firstLine="707"/>
        <w:jc w:val="both"/>
        <w:rPr>
          <w:sz w:val="18"/>
        </w:rPr>
      </w:pPr>
      <w:r>
        <w:rPr>
          <w:sz w:val="20"/>
        </w:rPr>
        <w:t>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pPr>
        <w:pStyle w:val="ListParagraph"/>
        <w:numPr>
          <w:ilvl w:val="1"/>
          <w:numId w:val="23"/>
        </w:numPr>
        <w:tabs>
          <w:tab w:pos="1384" w:val="left" w:leader="none"/>
        </w:tabs>
        <w:spacing w:line="240" w:lineRule="auto" w:before="0" w:after="0"/>
        <w:ind w:left="285" w:right="567" w:firstLine="708"/>
        <w:jc w:val="both"/>
        <w:rPr>
          <w:sz w:val="20"/>
        </w:rPr>
      </w:pPr>
      <w:r>
        <w:rPr>
          <w:sz w:val="20"/>
        </w:rPr>
        <w:t>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w:t>
      </w:r>
    </w:p>
    <w:p>
      <w:pPr>
        <w:pStyle w:val="ListParagraph"/>
        <w:numPr>
          <w:ilvl w:val="2"/>
          <w:numId w:val="23"/>
        </w:numPr>
        <w:tabs>
          <w:tab w:pos="1194" w:val="left" w:leader="none"/>
        </w:tabs>
        <w:spacing w:line="229" w:lineRule="exact" w:before="0" w:after="0"/>
        <w:ind w:left="1194" w:right="0" w:hanging="201"/>
        <w:jc w:val="both"/>
        <w:rPr>
          <w:sz w:val="20"/>
        </w:rPr>
      </w:pPr>
      <w:r>
        <w:rPr>
          <w:sz w:val="20"/>
        </w:rPr>
        <w:t>требовать</w:t>
      </w:r>
      <w:r>
        <w:rPr>
          <w:spacing w:val="-9"/>
          <w:sz w:val="20"/>
        </w:rPr>
        <w:t> </w:t>
      </w:r>
      <w:r>
        <w:rPr>
          <w:sz w:val="20"/>
        </w:rPr>
        <w:t>устранить</w:t>
      </w:r>
      <w:r>
        <w:rPr>
          <w:spacing w:val="-6"/>
          <w:sz w:val="20"/>
        </w:rPr>
        <w:t> </w:t>
      </w:r>
      <w:r>
        <w:rPr>
          <w:sz w:val="20"/>
        </w:rPr>
        <w:t>выявленное</w:t>
      </w:r>
      <w:r>
        <w:rPr>
          <w:spacing w:val="-9"/>
          <w:sz w:val="20"/>
        </w:rPr>
        <w:t> </w:t>
      </w:r>
      <w:r>
        <w:rPr>
          <w:sz w:val="20"/>
        </w:rPr>
        <w:t>нарушение</w:t>
      </w:r>
      <w:r>
        <w:rPr>
          <w:spacing w:val="-8"/>
          <w:sz w:val="20"/>
        </w:rPr>
        <w:t> </w:t>
      </w:r>
      <w:r>
        <w:rPr>
          <w:sz w:val="20"/>
        </w:rPr>
        <w:t>на</w:t>
      </w:r>
      <w:r>
        <w:rPr>
          <w:spacing w:val="-9"/>
          <w:sz w:val="20"/>
        </w:rPr>
        <w:t> </w:t>
      </w:r>
      <w:r>
        <w:rPr>
          <w:spacing w:val="-2"/>
          <w:sz w:val="20"/>
        </w:rPr>
        <w:t>месте;</w:t>
      </w:r>
    </w:p>
    <w:p>
      <w:pPr>
        <w:pStyle w:val="ListParagraph"/>
        <w:numPr>
          <w:ilvl w:val="2"/>
          <w:numId w:val="23"/>
        </w:numPr>
        <w:tabs>
          <w:tab w:pos="1147" w:val="left" w:leader="none"/>
        </w:tabs>
        <w:spacing w:line="240" w:lineRule="auto" w:before="1" w:after="0"/>
        <w:ind w:left="285" w:right="563" w:firstLine="707"/>
        <w:jc w:val="both"/>
        <w:rPr>
          <w:sz w:val="20"/>
        </w:rPr>
      </w:pPr>
      <w:r>
        <w:rPr>
          <w:sz w:val="20"/>
        </w:rPr>
        <w:t>составлять Акт выявленных нарушений (далее – Акт) по форме, установленной в приложении № 11 к настоящей инструкции;</w:t>
      </w:r>
    </w:p>
    <w:p>
      <w:pPr>
        <w:pStyle w:val="ListParagraph"/>
        <w:numPr>
          <w:ilvl w:val="2"/>
          <w:numId w:val="23"/>
        </w:numPr>
        <w:tabs>
          <w:tab w:pos="1194" w:val="left" w:leader="none"/>
        </w:tabs>
        <w:spacing w:line="229" w:lineRule="exact" w:before="1" w:after="0"/>
        <w:ind w:left="1194" w:right="0" w:hanging="201"/>
        <w:jc w:val="both"/>
        <w:rPr>
          <w:sz w:val="20"/>
        </w:rPr>
      </w:pPr>
      <w:r>
        <w:rPr>
          <w:sz w:val="20"/>
        </w:rPr>
        <w:t>применить</w:t>
      </w:r>
      <w:r>
        <w:rPr>
          <w:spacing w:val="-8"/>
          <w:sz w:val="20"/>
        </w:rPr>
        <w:t> </w:t>
      </w:r>
      <w:r>
        <w:rPr>
          <w:sz w:val="20"/>
        </w:rPr>
        <w:t>штрафы</w:t>
      </w:r>
      <w:r>
        <w:rPr>
          <w:spacing w:val="-7"/>
          <w:sz w:val="20"/>
        </w:rPr>
        <w:t> </w:t>
      </w:r>
      <w:r>
        <w:rPr>
          <w:sz w:val="20"/>
        </w:rPr>
        <w:t>в</w:t>
      </w:r>
      <w:r>
        <w:rPr>
          <w:spacing w:val="-8"/>
          <w:sz w:val="20"/>
        </w:rPr>
        <w:t> </w:t>
      </w:r>
      <w:r>
        <w:rPr>
          <w:sz w:val="20"/>
        </w:rPr>
        <w:t>размере</w:t>
      </w:r>
      <w:r>
        <w:rPr>
          <w:spacing w:val="-7"/>
          <w:sz w:val="20"/>
        </w:rPr>
        <w:t> </w:t>
      </w:r>
      <w:r>
        <w:rPr>
          <w:sz w:val="20"/>
        </w:rPr>
        <w:t>и</w:t>
      </w:r>
      <w:r>
        <w:rPr>
          <w:spacing w:val="-8"/>
          <w:sz w:val="20"/>
        </w:rPr>
        <w:t> </w:t>
      </w:r>
      <w:r>
        <w:rPr>
          <w:sz w:val="20"/>
        </w:rPr>
        <w:t>порядке,</w:t>
      </w:r>
      <w:r>
        <w:rPr>
          <w:spacing w:val="-6"/>
          <w:sz w:val="20"/>
        </w:rPr>
        <w:t> </w:t>
      </w:r>
      <w:r>
        <w:rPr>
          <w:sz w:val="20"/>
        </w:rPr>
        <w:t>предусмотренном</w:t>
      </w:r>
      <w:r>
        <w:rPr>
          <w:spacing w:val="-6"/>
          <w:sz w:val="20"/>
        </w:rPr>
        <w:t> </w:t>
      </w:r>
      <w:r>
        <w:rPr>
          <w:sz w:val="20"/>
        </w:rPr>
        <w:t>настоящим</w:t>
      </w:r>
      <w:r>
        <w:rPr>
          <w:spacing w:val="-6"/>
          <w:sz w:val="20"/>
        </w:rPr>
        <w:t> </w:t>
      </w:r>
      <w:r>
        <w:rPr>
          <w:sz w:val="20"/>
        </w:rPr>
        <w:t>разделом</w:t>
      </w:r>
      <w:r>
        <w:rPr>
          <w:spacing w:val="-6"/>
          <w:sz w:val="20"/>
        </w:rPr>
        <w:t> </w:t>
      </w:r>
      <w:r>
        <w:rPr>
          <w:spacing w:val="-2"/>
          <w:sz w:val="20"/>
        </w:rPr>
        <w:t>инструкции;</w:t>
      </w:r>
    </w:p>
    <w:p>
      <w:pPr>
        <w:pStyle w:val="ListParagraph"/>
        <w:numPr>
          <w:ilvl w:val="2"/>
          <w:numId w:val="23"/>
        </w:numPr>
        <w:tabs>
          <w:tab w:pos="1143" w:val="left" w:leader="none"/>
        </w:tabs>
        <w:spacing w:line="229" w:lineRule="exact" w:before="0" w:after="0"/>
        <w:ind w:left="1143" w:right="0" w:hanging="150"/>
        <w:jc w:val="both"/>
        <w:rPr>
          <w:sz w:val="20"/>
        </w:rPr>
      </w:pPr>
      <w:r>
        <w:rPr>
          <w:sz w:val="20"/>
        </w:rPr>
        <w:t>в</w:t>
      </w:r>
      <w:r>
        <w:rPr>
          <w:spacing w:val="-8"/>
          <w:sz w:val="20"/>
        </w:rPr>
        <w:t> </w:t>
      </w:r>
      <w:r>
        <w:rPr>
          <w:sz w:val="20"/>
        </w:rPr>
        <w:t>отношении</w:t>
      </w:r>
      <w:r>
        <w:rPr>
          <w:spacing w:val="-7"/>
          <w:sz w:val="20"/>
        </w:rPr>
        <w:t> </w:t>
      </w:r>
      <w:r>
        <w:rPr>
          <w:sz w:val="20"/>
        </w:rPr>
        <w:t>посетителей</w:t>
      </w:r>
      <w:r>
        <w:rPr>
          <w:spacing w:val="-6"/>
          <w:sz w:val="20"/>
        </w:rPr>
        <w:t> </w:t>
      </w:r>
      <w:r>
        <w:rPr>
          <w:sz w:val="20"/>
        </w:rPr>
        <w:t>–</w:t>
      </w:r>
      <w:r>
        <w:rPr>
          <w:spacing w:val="-6"/>
          <w:sz w:val="20"/>
        </w:rPr>
        <w:t> </w:t>
      </w:r>
      <w:r>
        <w:rPr>
          <w:sz w:val="20"/>
        </w:rPr>
        <w:t>удалить</w:t>
      </w:r>
      <w:r>
        <w:rPr>
          <w:spacing w:val="-4"/>
          <w:sz w:val="20"/>
        </w:rPr>
        <w:t> </w:t>
      </w:r>
      <w:r>
        <w:rPr>
          <w:sz w:val="20"/>
        </w:rPr>
        <w:t>лицо,</w:t>
      </w:r>
      <w:r>
        <w:rPr>
          <w:spacing w:val="-5"/>
          <w:sz w:val="20"/>
        </w:rPr>
        <w:t> </w:t>
      </w:r>
      <w:r>
        <w:rPr>
          <w:sz w:val="20"/>
        </w:rPr>
        <w:t>допустившее</w:t>
      </w:r>
      <w:r>
        <w:rPr>
          <w:spacing w:val="-7"/>
          <w:sz w:val="20"/>
        </w:rPr>
        <w:t> </w:t>
      </w:r>
      <w:r>
        <w:rPr>
          <w:sz w:val="20"/>
        </w:rPr>
        <w:t>нарушение,</w:t>
      </w:r>
      <w:r>
        <w:rPr>
          <w:spacing w:val="-5"/>
          <w:sz w:val="20"/>
        </w:rPr>
        <w:t> </w:t>
      </w:r>
      <w:r>
        <w:rPr>
          <w:sz w:val="20"/>
        </w:rPr>
        <w:t>с</w:t>
      </w:r>
      <w:r>
        <w:rPr>
          <w:spacing w:val="-7"/>
          <w:sz w:val="20"/>
        </w:rPr>
        <w:t> </w:t>
      </w:r>
      <w:r>
        <w:rPr>
          <w:spacing w:val="-2"/>
          <w:sz w:val="20"/>
        </w:rPr>
        <w:t>объекта.</w:t>
      </w:r>
    </w:p>
    <w:p>
      <w:pPr>
        <w:pStyle w:val="ListParagraph"/>
        <w:numPr>
          <w:ilvl w:val="1"/>
          <w:numId w:val="23"/>
        </w:numPr>
        <w:tabs>
          <w:tab w:pos="1400" w:val="left" w:leader="none"/>
        </w:tabs>
        <w:spacing w:line="240" w:lineRule="auto" w:before="0" w:after="0"/>
        <w:ind w:left="285" w:right="563" w:firstLine="707"/>
        <w:jc w:val="both"/>
        <w:rPr>
          <w:sz w:val="20"/>
        </w:rPr>
      </w:pPr>
      <w:r>
        <w:rPr>
          <w:sz w:val="20"/>
        </w:rPr>
        <w:t>Размер штрафа при нарушении требований пропускного и (или) внутриобъектового режимов составляет 10 000 рублей.</w:t>
      </w:r>
    </w:p>
    <w:p>
      <w:pPr>
        <w:pStyle w:val="ListParagraph"/>
        <w:spacing w:after="0" w:line="240" w:lineRule="auto"/>
        <w:jc w:val="both"/>
        <w:rPr>
          <w:sz w:val="20"/>
        </w:rPr>
        <w:sectPr>
          <w:pgSz w:w="11910" w:h="16840"/>
          <w:pgMar w:top="620" w:bottom="280" w:left="1133" w:right="283"/>
        </w:sectPr>
      </w:pPr>
    </w:p>
    <w:p>
      <w:pPr>
        <w:spacing w:before="70"/>
        <w:ind w:left="285" w:right="565" w:firstLine="707"/>
        <w:jc w:val="both"/>
        <w:rPr>
          <w:sz w:val="20"/>
        </w:rPr>
      </w:pPr>
      <w:r>
        <w:rPr>
          <w:sz w:val="20"/>
        </w:rPr>
        <w:t>Размер</w:t>
      </w:r>
      <w:r>
        <w:rPr>
          <w:spacing w:val="-8"/>
          <w:sz w:val="20"/>
        </w:rPr>
        <w:t> </w:t>
      </w:r>
      <w:r>
        <w:rPr>
          <w:sz w:val="20"/>
        </w:rPr>
        <w:t>штрафа</w:t>
      </w:r>
      <w:r>
        <w:rPr>
          <w:spacing w:val="-9"/>
          <w:sz w:val="20"/>
        </w:rPr>
        <w:t> </w:t>
      </w:r>
      <w:r>
        <w:rPr>
          <w:sz w:val="20"/>
        </w:rPr>
        <w:t>при</w:t>
      </w:r>
      <w:r>
        <w:rPr>
          <w:spacing w:val="-7"/>
          <w:sz w:val="20"/>
        </w:rPr>
        <w:t> </w:t>
      </w:r>
      <w:r>
        <w:rPr>
          <w:sz w:val="20"/>
        </w:rPr>
        <w:t>повторном</w:t>
      </w:r>
      <w:r>
        <w:rPr>
          <w:spacing w:val="-8"/>
          <w:sz w:val="20"/>
        </w:rPr>
        <w:t> </w:t>
      </w:r>
      <w:r>
        <w:rPr>
          <w:sz w:val="20"/>
        </w:rPr>
        <w:t>нарушении</w:t>
      </w:r>
      <w:r>
        <w:rPr>
          <w:spacing w:val="-7"/>
          <w:sz w:val="20"/>
        </w:rPr>
        <w:t> </w:t>
      </w:r>
      <w:r>
        <w:rPr>
          <w:sz w:val="20"/>
        </w:rPr>
        <w:t>требований</w:t>
      </w:r>
      <w:r>
        <w:rPr>
          <w:spacing w:val="-7"/>
          <w:sz w:val="20"/>
        </w:rPr>
        <w:t> </w:t>
      </w:r>
      <w:r>
        <w:rPr>
          <w:sz w:val="20"/>
        </w:rPr>
        <w:t>пропускного</w:t>
      </w:r>
      <w:r>
        <w:rPr>
          <w:spacing w:val="-8"/>
          <w:sz w:val="20"/>
        </w:rPr>
        <w:t> </w:t>
      </w:r>
      <w:r>
        <w:rPr>
          <w:sz w:val="20"/>
        </w:rPr>
        <w:t>и</w:t>
      </w:r>
      <w:r>
        <w:rPr>
          <w:spacing w:val="-10"/>
          <w:sz w:val="20"/>
        </w:rPr>
        <w:t> </w:t>
      </w:r>
      <w:r>
        <w:rPr>
          <w:sz w:val="20"/>
        </w:rPr>
        <w:t>(или)</w:t>
      </w:r>
      <w:r>
        <w:rPr>
          <w:spacing w:val="-8"/>
          <w:sz w:val="20"/>
        </w:rPr>
        <w:t> </w:t>
      </w:r>
      <w:r>
        <w:rPr>
          <w:sz w:val="20"/>
        </w:rPr>
        <w:t>внутриобъектового</w:t>
      </w:r>
      <w:r>
        <w:rPr>
          <w:spacing w:val="-8"/>
          <w:sz w:val="20"/>
        </w:rPr>
        <w:t> </w:t>
      </w:r>
      <w:r>
        <w:rPr>
          <w:sz w:val="20"/>
        </w:rPr>
        <w:t>режимов составляет 20 000 рублей.</w:t>
      </w:r>
    </w:p>
    <w:p>
      <w:pPr>
        <w:spacing w:before="1"/>
        <w:ind w:left="285" w:right="564" w:firstLine="707"/>
        <w:jc w:val="both"/>
        <w:rPr>
          <w:sz w:val="20"/>
        </w:rPr>
      </w:pPr>
      <w:r>
        <w:rPr>
          <w:sz w:val="20"/>
        </w:rPr>
        <w:t>Повторным считается нарушение, допущенное лицом в течении месяца с момента выявления совершенного</w:t>
      </w:r>
      <w:r>
        <w:rPr>
          <w:spacing w:val="-4"/>
          <w:sz w:val="20"/>
        </w:rPr>
        <w:t> </w:t>
      </w:r>
      <w:r>
        <w:rPr>
          <w:sz w:val="20"/>
        </w:rPr>
        <w:t>им</w:t>
      </w:r>
      <w:r>
        <w:rPr>
          <w:spacing w:val="-4"/>
          <w:sz w:val="20"/>
        </w:rPr>
        <w:t> </w:t>
      </w:r>
      <w:r>
        <w:rPr>
          <w:sz w:val="20"/>
        </w:rPr>
        <w:t>нарушения</w:t>
      </w:r>
      <w:r>
        <w:rPr>
          <w:spacing w:val="-6"/>
          <w:sz w:val="20"/>
        </w:rPr>
        <w:t> </w:t>
      </w:r>
      <w:r>
        <w:rPr>
          <w:sz w:val="20"/>
        </w:rPr>
        <w:t>требований</w:t>
      </w:r>
      <w:r>
        <w:rPr>
          <w:spacing w:val="-4"/>
          <w:sz w:val="20"/>
        </w:rPr>
        <w:t> </w:t>
      </w:r>
      <w:r>
        <w:rPr>
          <w:sz w:val="20"/>
        </w:rPr>
        <w:t>пропускного</w:t>
      </w:r>
      <w:r>
        <w:rPr>
          <w:spacing w:val="-4"/>
          <w:sz w:val="20"/>
        </w:rPr>
        <w:t> </w:t>
      </w:r>
      <w:r>
        <w:rPr>
          <w:sz w:val="20"/>
        </w:rPr>
        <w:t>и</w:t>
      </w:r>
      <w:r>
        <w:rPr>
          <w:spacing w:val="-4"/>
          <w:sz w:val="20"/>
        </w:rPr>
        <w:t> </w:t>
      </w:r>
      <w:r>
        <w:rPr>
          <w:sz w:val="20"/>
        </w:rPr>
        <w:t>(или)</w:t>
      </w:r>
      <w:r>
        <w:rPr>
          <w:spacing w:val="-4"/>
          <w:sz w:val="20"/>
        </w:rPr>
        <w:t> </w:t>
      </w:r>
      <w:r>
        <w:rPr>
          <w:sz w:val="20"/>
        </w:rPr>
        <w:t>внутриобъектового</w:t>
      </w:r>
      <w:r>
        <w:rPr>
          <w:spacing w:val="-4"/>
          <w:sz w:val="20"/>
        </w:rPr>
        <w:t> </w:t>
      </w:r>
      <w:r>
        <w:rPr>
          <w:sz w:val="20"/>
        </w:rPr>
        <w:t>режимов,</w:t>
      </w:r>
      <w:r>
        <w:rPr>
          <w:spacing w:val="-4"/>
          <w:sz w:val="20"/>
        </w:rPr>
        <w:t> </w:t>
      </w:r>
      <w:r>
        <w:rPr>
          <w:sz w:val="20"/>
        </w:rPr>
        <w:t>зафиксированного</w:t>
      </w:r>
      <w:r>
        <w:rPr>
          <w:spacing w:val="-4"/>
          <w:sz w:val="20"/>
        </w:rPr>
        <w:t> </w:t>
      </w:r>
      <w:r>
        <w:rPr>
          <w:sz w:val="20"/>
        </w:rPr>
        <w:t>в </w:t>
      </w:r>
      <w:r>
        <w:rPr>
          <w:spacing w:val="-4"/>
          <w:sz w:val="20"/>
        </w:rPr>
        <w:t>Акте.</w:t>
      </w:r>
    </w:p>
    <w:p>
      <w:pPr>
        <w:pStyle w:val="ListParagraph"/>
        <w:numPr>
          <w:ilvl w:val="1"/>
          <w:numId w:val="23"/>
        </w:numPr>
        <w:tabs>
          <w:tab w:pos="1333" w:val="left" w:leader="none"/>
        </w:tabs>
        <w:spacing w:line="240" w:lineRule="auto" w:before="0" w:after="0"/>
        <w:ind w:left="285" w:right="564" w:firstLine="707"/>
        <w:jc w:val="both"/>
        <w:rPr>
          <w:sz w:val="20"/>
        </w:rPr>
      </w:pPr>
      <w:r>
        <w:rPr>
          <w:sz w:val="20"/>
        </w:rPr>
        <w:t>Акт</w:t>
      </w:r>
      <w:r>
        <w:rPr>
          <w:spacing w:val="-13"/>
          <w:sz w:val="20"/>
        </w:rPr>
        <w:t> </w:t>
      </w:r>
      <w:r>
        <w:rPr>
          <w:sz w:val="20"/>
        </w:rPr>
        <w:t>составляется</w:t>
      </w:r>
      <w:r>
        <w:rPr>
          <w:spacing w:val="-10"/>
          <w:sz w:val="20"/>
        </w:rPr>
        <w:t> </w:t>
      </w:r>
      <w:r>
        <w:rPr>
          <w:sz w:val="20"/>
        </w:rPr>
        <w:t>на</w:t>
      </w:r>
      <w:r>
        <w:rPr>
          <w:spacing w:val="-12"/>
          <w:sz w:val="20"/>
        </w:rPr>
        <w:t> </w:t>
      </w:r>
      <w:r>
        <w:rPr>
          <w:sz w:val="20"/>
        </w:rPr>
        <w:t>месте</w:t>
      </w:r>
      <w:r>
        <w:rPr>
          <w:spacing w:val="-12"/>
          <w:sz w:val="20"/>
        </w:rPr>
        <w:t> </w:t>
      </w:r>
      <w:r>
        <w:rPr>
          <w:sz w:val="20"/>
        </w:rPr>
        <w:t>выявления</w:t>
      </w:r>
      <w:r>
        <w:rPr>
          <w:spacing w:val="-11"/>
          <w:sz w:val="20"/>
        </w:rPr>
        <w:t> </w:t>
      </w:r>
      <w:r>
        <w:rPr>
          <w:sz w:val="20"/>
        </w:rPr>
        <w:t>нарушений</w:t>
      </w:r>
      <w:r>
        <w:rPr>
          <w:spacing w:val="-11"/>
          <w:sz w:val="20"/>
        </w:rPr>
        <w:t> </w:t>
      </w:r>
      <w:r>
        <w:rPr>
          <w:sz w:val="20"/>
        </w:rPr>
        <w:t>в</w:t>
      </w:r>
      <w:r>
        <w:rPr>
          <w:spacing w:val="-13"/>
          <w:sz w:val="20"/>
        </w:rPr>
        <w:t> </w:t>
      </w:r>
      <w:r>
        <w:rPr>
          <w:sz w:val="20"/>
        </w:rPr>
        <w:t>двух</w:t>
      </w:r>
      <w:r>
        <w:rPr>
          <w:spacing w:val="-10"/>
          <w:sz w:val="20"/>
        </w:rPr>
        <w:t> </w:t>
      </w:r>
      <w:r>
        <w:rPr>
          <w:sz w:val="20"/>
        </w:rPr>
        <w:t>экземплярах,</w:t>
      </w:r>
      <w:r>
        <w:rPr>
          <w:spacing w:val="-12"/>
          <w:sz w:val="20"/>
        </w:rPr>
        <w:t> </w:t>
      </w:r>
      <w:r>
        <w:rPr>
          <w:sz w:val="20"/>
        </w:rPr>
        <w:t>один</w:t>
      </w:r>
      <w:r>
        <w:rPr>
          <w:spacing w:val="-11"/>
          <w:sz w:val="20"/>
        </w:rPr>
        <w:t> </w:t>
      </w:r>
      <w:r>
        <w:rPr>
          <w:sz w:val="20"/>
        </w:rPr>
        <w:t>из</w:t>
      </w:r>
      <w:r>
        <w:rPr>
          <w:spacing w:val="-10"/>
          <w:sz w:val="20"/>
        </w:rPr>
        <w:t> </w:t>
      </w:r>
      <w:r>
        <w:rPr>
          <w:sz w:val="20"/>
        </w:rPr>
        <w:t>которых</w:t>
      </w:r>
      <w:r>
        <w:rPr>
          <w:spacing w:val="-11"/>
          <w:sz w:val="20"/>
        </w:rPr>
        <w:t> </w:t>
      </w:r>
      <w:r>
        <w:rPr>
          <w:sz w:val="20"/>
        </w:rPr>
        <w:t>вручается</w:t>
      </w:r>
      <w:r>
        <w:rPr>
          <w:spacing w:val="-13"/>
          <w:sz w:val="20"/>
        </w:rPr>
        <w:t> </w:t>
      </w:r>
      <w:r>
        <w:rPr>
          <w:sz w:val="20"/>
        </w:rPr>
        <w:t>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w:t>
      </w:r>
    </w:p>
    <w:p>
      <w:pPr>
        <w:spacing w:before="0"/>
        <w:ind w:left="285" w:right="561" w:firstLine="707"/>
        <w:jc w:val="both"/>
        <w:rPr>
          <w:sz w:val="20"/>
        </w:rPr>
      </w:pPr>
      <w:r>
        <w:rPr>
          <w:sz w:val="20"/>
        </w:rPr>
        <w:t>В случае отказа указанных лиц от подписания и (или) получения акта в нем делается соответствующая запись.</w:t>
      </w:r>
      <w:r>
        <w:rPr>
          <w:spacing w:val="-1"/>
          <w:sz w:val="20"/>
        </w:rPr>
        <w:t> </w:t>
      </w:r>
      <w:r>
        <w:rPr>
          <w:sz w:val="20"/>
        </w:rPr>
        <w:t>Вручение</w:t>
      </w:r>
      <w:r>
        <w:rPr>
          <w:spacing w:val="-1"/>
          <w:sz w:val="20"/>
        </w:rPr>
        <w:t> </w:t>
      </w:r>
      <w:r>
        <w:rPr>
          <w:sz w:val="20"/>
        </w:rPr>
        <w:t>акта</w:t>
      </w:r>
      <w:r>
        <w:rPr>
          <w:spacing w:val="-1"/>
          <w:sz w:val="20"/>
        </w:rPr>
        <w:t> </w:t>
      </w:r>
      <w:r>
        <w:rPr>
          <w:sz w:val="20"/>
        </w:rPr>
        <w:t>обеспечивается</w:t>
      </w:r>
      <w:r>
        <w:rPr>
          <w:spacing w:val="-5"/>
          <w:sz w:val="20"/>
        </w:rPr>
        <w:t> </w:t>
      </w:r>
      <w:r>
        <w:rPr>
          <w:sz w:val="20"/>
        </w:rPr>
        <w:t>любым</w:t>
      </w:r>
      <w:r>
        <w:rPr>
          <w:spacing w:val="-1"/>
          <w:sz w:val="20"/>
        </w:rPr>
        <w:t> </w:t>
      </w:r>
      <w:r>
        <w:rPr>
          <w:sz w:val="20"/>
        </w:rPr>
        <w:t>доступным</w:t>
      </w:r>
      <w:r>
        <w:rPr>
          <w:spacing w:val="-3"/>
          <w:sz w:val="20"/>
        </w:rPr>
        <w:t> </w:t>
      </w:r>
      <w:r>
        <w:rPr>
          <w:sz w:val="20"/>
        </w:rPr>
        <w:t>способом,</w:t>
      </w:r>
      <w:r>
        <w:rPr>
          <w:spacing w:val="-3"/>
          <w:sz w:val="20"/>
        </w:rPr>
        <w:t> </w:t>
      </w:r>
      <w:r>
        <w:rPr>
          <w:sz w:val="20"/>
        </w:rPr>
        <w:t>обеспечивающим</w:t>
      </w:r>
      <w:r>
        <w:rPr>
          <w:spacing w:val="-3"/>
          <w:sz w:val="20"/>
        </w:rPr>
        <w:t> </w:t>
      </w:r>
      <w:r>
        <w:rPr>
          <w:sz w:val="20"/>
        </w:rPr>
        <w:t>подтверждение</w:t>
      </w:r>
      <w:r>
        <w:rPr>
          <w:spacing w:val="-4"/>
          <w:sz w:val="20"/>
        </w:rPr>
        <w:t> </w:t>
      </w:r>
      <w:r>
        <w:rPr>
          <w:sz w:val="20"/>
        </w:rPr>
        <w:t>факта</w:t>
      </w:r>
      <w:r>
        <w:rPr>
          <w:spacing w:val="-4"/>
          <w:sz w:val="20"/>
        </w:rPr>
        <w:t> </w:t>
      </w:r>
      <w:r>
        <w:rPr>
          <w:sz w:val="20"/>
        </w:rPr>
        <w:t>его доставки. О факте отказа от подписания и (или) получения акта лицом незамедлительно уведомляется руководитель соответствующей организации.</w:t>
      </w:r>
    </w:p>
    <w:p>
      <w:pPr>
        <w:pStyle w:val="ListParagraph"/>
        <w:numPr>
          <w:ilvl w:val="1"/>
          <w:numId w:val="23"/>
        </w:numPr>
        <w:tabs>
          <w:tab w:pos="1360" w:val="left" w:leader="none"/>
        </w:tabs>
        <w:spacing w:line="240" w:lineRule="auto" w:before="1" w:after="0"/>
        <w:ind w:left="285" w:right="564" w:firstLine="708"/>
        <w:jc w:val="both"/>
        <w:rPr>
          <w:sz w:val="20"/>
        </w:rPr>
      </w:pPr>
      <w:r>
        <w:rPr>
          <w:sz w:val="20"/>
        </w:rPr>
        <w:t>Контролирующее лицо принимает меры по осуществлению контроля за устранением выявленных нарушений</w:t>
      </w:r>
      <w:r>
        <w:rPr>
          <w:spacing w:val="-5"/>
          <w:sz w:val="20"/>
        </w:rPr>
        <w:t> </w:t>
      </w:r>
      <w:r>
        <w:rPr>
          <w:sz w:val="20"/>
        </w:rPr>
        <w:t>требований</w:t>
      </w:r>
      <w:r>
        <w:rPr>
          <w:spacing w:val="-3"/>
          <w:sz w:val="20"/>
        </w:rPr>
        <w:t> </w:t>
      </w:r>
      <w:r>
        <w:rPr>
          <w:sz w:val="20"/>
        </w:rPr>
        <w:t>пропускного</w:t>
      </w:r>
      <w:r>
        <w:rPr>
          <w:spacing w:val="-3"/>
          <w:sz w:val="20"/>
        </w:rPr>
        <w:t> </w:t>
      </w:r>
      <w:r>
        <w:rPr>
          <w:sz w:val="20"/>
        </w:rPr>
        <w:t>и</w:t>
      </w:r>
      <w:r>
        <w:rPr>
          <w:spacing w:val="-5"/>
          <w:sz w:val="20"/>
        </w:rPr>
        <w:t> </w:t>
      </w:r>
      <w:r>
        <w:rPr>
          <w:sz w:val="20"/>
        </w:rPr>
        <w:t>(или)</w:t>
      </w:r>
      <w:r>
        <w:rPr>
          <w:spacing w:val="-3"/>
          <w:sz w:val="20"/>
        </w:rPr>
        <w:t> </w:t>
      </w:r>
      <w:r>
        <w:rPr>
          <w:sz w:val="20"/>
        </w:rPr>
        <w:t>внутриобъектового</w:t>
      </w:r>
      <w:r>
        <w:rPr>
          <w:spacing w:val="-3"/>
          <w:sz w:val="20"/>
        </w:rPr>
        <w:t> </w:t>
      </w:r>
      <w:r>
        <w:rPr>
          <w:sz w:val="20"/>
        </w:rPr>
        <w:t>режимов,</w:t>
      </w:r>
      <w:r>
        <w:rPr>
          <w:spacing w:val="-3"/>
          <w:sz w:val="20"/>
        </w:rPr>
        <w:t> </w:t>
      </w:r>
      <w:r>
        <w:rPr>
          <w:sz w:val="20"/>
        </w:rPr>
        <w:t>а</w:t>
      </w:r>
      <w:r>
        <w:rPr>
          <w:spacing w:val="-4"/>
          <w:sz w:val="20"/>
        </w:rPr>
        <w:t> </w:t>
      </w:r>
      <w:r>
        <w:rPr>
          <w:sz w:val="20"/>
        </w:rPr>
        <w:t>также</w:t>
      </w:r>
      <w:r>
        <w:rPr>
          <w:spacing w:val="-1"/>
          <w:sz w:val="20"/>
        </w:rPr>
        <w:t> </w:t>
      </w:r>
      <w:r>
        <w:rPr>
          <w:sz w:val="20"/>
        </w:rPr>
        <w:t>предупреждению</w:t>
      </w:r>
      <w:r>
        <w:rPr>
          <w:spacing w:val="-4"/>
          <w:sz w:val="20"/>
        </w:rPr>
        <w:t> </w:t>
      </w:r>
      <w:r>
        <w:rPr>
          <w:sz w:val="20"/>
        </w:rPr>
        <w:t>совершения новых нарушений, предотвращению возможного причинения вреда (ущерба).</w:t>
      </w:r>
    </w:p>
    <w:p>
      <w:pPr>
        <w:pStyle w:val="ListParagraph"/>
        <w:numPr>
          <w:ilvl w:val="1"/>
          <w:numId w:val="23"/>
        </w:numPr>
        <w:tabs>
          <w:tab w:pos="1360" w:val="left" w:leader="none"/>
        </w:tabs>
        <w:spacing w:line="240" w:lineRule="auto" w:before="0" w:after="0"/>
        <w:ind w:left="285" w:right="563" w:firstLine="708"/>
        <w:jc w:val="both"/>
        <w:rPr>
          <w:sz w:val="20"/>
        </w:rPr>
      </w:pPr>
      <w:r>
        <w:rPr>
          <w:sz w:val="20"/>
        </w:rPr>
        <w:t>Копии Актов, составленных начальниками участков, производителями работ, работниками отдела охраны труда, промышленной безопасности и охраны окружающей среды,</w:t>
      </w:r>
      <w:r>
        <w:rPr>
          <w:spacing w:val="40"/>
          <w:sz w:val="20"/>
        </w:rPr>
        <w:t> </w:t>
      </w:r>
      <w:r>
        <w:rPr>
          <w:sz w:val="20"/>
        </w:rPr>
        <w:t>направляются специалисту по безопасности, которым обеспечивается ведение Реестра выявленных нарушений требований пропускного и внутриобъектового</w:t>
      </w:r>
      <w:r>
        <w:rPr>
          <w:spacing w:val="-13"/>
          <w:sz w:val="20"/>
        </w:rPr>
        <w:t> </w:t>
      </w:r>
      <w:r>
        <w:rPr>
          <w:sz w:val="20"/>
        </w:rPr>
        <w:t>режимов</w:t>
      </w:r>
      <w:r>
        <w:rPr>
          <w:spacing w:val="-11"/>
          <w:sz w:val="20"/>
        </w:rPr>
        <w:t> </w:t>
      </w:r>
      <w:r>
        <w:rPr>
          <w:sz w:val="20"/>
        </w:rPr>
        <w:t>по</w:t>
      </w:r>
      <w:r>
        <w:rPr>
          <w:spacing w:val="-12"/>
          <w:sz w:val="20"/>
        </w:rPr>
        <w:t> </w:t>
      </w:r>
      <w:r>
        <w:rPr>
          <w:sz w:val="20"/>
        </w:rPr>
        <w:t>форме</w:t>
      </w:r>
      <w:r>
        <w:rPr>
          <w:spacing w:val="-11"/>
          <w:sz w:val="20"/>
        </w:rPr>
        <w:t> </w:t>
      </w:r>
      <w:r>
        <w:rPr>
          <w:sz w:val="20"/>
        </w:rPr>
        <w:t>согласно</w:t>
      </w:r>
      <w:r>
        <w:rPr>
          <w:spacing w:val="-12"/>
          <w:sz w:val="20"/>
        </w:rPr>
        <w:t> </w:t>
      </w:r>
      <w:r>
        <w:rPr>
          <w:sz w:val="20"/>
        </w:rPr>
        <w:t>приложению</w:t>
      </w:r>
      <w:r>
        <w:rPr>
          <w:spacing w:val="-12"/>
          <w:sz w:val="20"/>
        </w:rPr>
        <w:t> </w:t>
      </w:r>
      <w:r>
        <w:rPr>
          <w:sz w:val="20"/>
        </w:rPr>
        <w:t>№</w:t>
      </w:r>
      <w:r>
        <w:rPr>
          <w:spacing w:val="-12"/>
          <w:sz w:val="20"/>
        </w:rPr>
        <w:t> </w:t>
      </w:r>
      <w:r>
        <w:rPr>
          <w:sz w:val="20"/>
        </w:rPr>
        <w:t>12</w:t>
      </w:r>
      <w:r>
        <w:rPr>
          <w:spacing w:val="-12"/>
          <w:sz w:val="20"/>
        </w:rPr>
        <w:t> </w:t>
      </w:r>
      <w:r>
        <w:rPr>
          <w:sz w:val="20"/>
        </w:rPr>
        <w:t>к</w:t>
      </w:r>
      <w:r>
        <w:rPr>
          <w:spacing w:val="-12"/>
          <w:sz w:val="20"/>
        </w:rPr>
        <w:t> </w:t>
      </w:r>
      <w:r>
        <w:rPr>
          <w:sz w:val="20"/>
        </w:rPr>
        <w:t>настоящей</w:t>
      </w:r>
      <w:r>
        <w:rPr>
          <w:spacing w:val="-13"/>
          <w:sz w:val="20"/>
        </w:rPr>
        <w:t> </w:t>
      </w:r>
      <w:r>
        <w:rPr>
          <w:sz w:val="20"/>
        </w:rPr>
        <w:t>инструкции</w:t>
      </w:r>
      <w:r>
        <w:rPr>
          <w:spacing w:val="-12"/>
          <w:sz w:val="20"/>
        </w:rPr>
        <w:t> </w:t>
      </w:r>
      <w:r>
        <w:rPr>
          <w:sz w:val="20"/>
        </w:rPr>
        <w:t>в</w:t>
      </w:r>
      <w:r>
        <w:rPr>
          <w:spacing w:val="-12"/>
          <w:sz w:val="20"/>
        </w:rPr>
        <w:t> </w:t>
      </w:r>
      <w:r>
        <w:rPr>
          <w:sz w:val="20"/>
        </w:rPr>
        <w:t>электронном</w:t>
      </w:r>
      <w:r>
        <w:rPr>
          <w:spacing w:val="-12"/>
          <w:sz w:val="20"/>
        </w:rPr>
        <w:t> </w:t>
      </w:r>
      <w:r>
        <w:rPr>
          <w:spacing w:val="-2"/>
          <w:sz w:val="20"/>
        </w:rPr>
        <w:t>виде.</w:t>
      </w:r>
    </w:p>
    <w:p>
      <w:pPr>
        <w:pStyle w:val="ListParagraph"/>
        <w:numPr>
          <w:ilvl w:val="1"/>
          <w:numId w:val="23"/>
        </w:numPr>
        <w:tabs>
          <w:tab w:pos="1357" w:val="left" w:leader="none"/>
        </w:tabs>
        <w:spacing w:line="240" w:lineRule="auto" w:before="1" w:after="0"/>
        <w:ind w:left="285" w:right="565" w:firstLine="707"/>
        <w:jc w:val="both"/>
        <w:rPr>
          <w:sz w:val="20"/>
        </w:rPr>
      </w:pPr>
      <w:r>
        <w:rPr>
          <w:sz w:val="20"/>
        </w:rPr>
        <w:t>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w:t>
      </w:r>
    </w:p>
    <w:p>
      <w:pPr>
        <w:spacing w:before="0"/>
        <w:ind w:left="285" w:right="565" w:firstLine="707"/>
        <w:jc w:val="both"/>
        <w:rPr>
          <w:sz w:val="20"/>
        </w:rPr>
      </w:pPr>
      <w:r>
        <w:rPr>
          <w:sz w:val="20"/>
        </w:rPr>
        <w:t>В</w:t>
      </w:r>
      <w:r>
        <w:rPr>
          <w:spacing w:val="-13"/>
          <w:sz w:val="20"/>
        </w:rPr>
        <w:t> </w:t>
      </w:r>
      <w:r>
        <w:rPr>
          <w:sz w:val="20"/>
        </w:rPr>
        <w:t>случае</w:t>
      </w:r>
      <w:r>
        <w:rPr>
          <w:spacing w:val="-12"/>
          <w:sz w:val="20"/>
        </w:rPr>
        <w:t> </w:t>
      </w:r>
      <w:r>
        <w:rPr>
          <w:sz w:val="20"/>
        </w:rPr>
        <w:t>выявления</w:t>
      </w:r>
      <w:r>
        <w:rPr>
          <w:spacing w:val="-13"/>
          <w:sz w:val="20"/>
        </w:rPr>
        <w:t> </w:t>
      </w:r>
      <w:r>
        <w:rPr>
          <w:sz w:val="20"/>
        </w:rPr>
        <w:t>нарушений</w:t>
      </w:r>
      <w:r>
        <w:rPr>
          <w:spacing w:val="-12"/>
          <w:sz w:val="20"/>
        </w:rPr>
        <w:t> </w:t>
      </w:r>
      <w:r>
        <w:rPr>
          <w:sz w:val="20"/>
        </w:rPr>
        <w:t>работником</w:t>
      </w:r>
      <w:r>
        <w:rPr>
          <w:spacing w:val="-13"/>
          <w:sz w:val="20"/>
        </w:rPr>
        <w:t> </w:t>
      </w:r>
      <w:r>
        <w:rPr>
          <w:sz w:val="20"/>
        </w:rPr>
        <w:t>субсубподрядной</w:t>
      </w:r>
      <w:r>
        <w:rPr>
          <w:spacing w:val="-12"/>
          <w:sz w:val="20"/>
        </w:rPr>
        <w:t> </w:t>
      </w:r>
      <w:r>
        <w:rPr>
          <w:sz w:val="20"/>
        </w:rPr>
        <w:t>организации,</w:t>
      </w:r>
      <w:r>
        <w:rPr>
          <w:spacing w:val="-13"/>
          <w:sz w:val="20"/>
        </w:rPr>
        <w:t> </w:t>
      </w:r>
      <w:r>
        <w:rPr>
          <w:sz w:val="20"/>
        </w:rPr>
        <w:t>иной</w:t>
      </w:r>
      <w:r>
        <w:rPr>
          <w:spacing w:val="-12"/>
          <w:sz w:val="20"/>
        </w:rPr>
        <w:t> </w:t>
      </w:r>
      <w:r>
        <w:rPr>
          <w:sz w:val="20"/>
        </w:rPr>
        <w:t>сторонней</w:t>
      </w:r>
      <w:r>
        <w:rPr>
          <w:spacing w:val="-13"/>
          <w:sz w:val="20"/>
        </w:rPr>
        <w:t> </w:t>
      </w:r>
      <w:r>
        <w:rPr>
          <w:sz w:val="20"/>
        </w:rPr>
        <w:t>организаций (лицом), привлекаемым для выполнения работ в рамках выполнения договора субподряда,</w:t>
      </w:r>
      <w:r>
        <w:rPr>
          <w:spacing w:val="40"/>
          <w:sz w:val="20"/>
        </w:rPr>
        <w:t> </w:t>
      </w:r>
      <w:r>
        <w:rPr>
          <w:sz w:val="20"/>
        </w:rPr>
        <w:t>претензия о нарушении договорных обязательств направляется в адрес субподрядной организации.</w:t>
      </w:r>
    </w:p>
    <w:p>
      <w:pPr>
        <w:pStyle w:val="ListParagraph"/>
        <w:numPr>
          <w:ilvl w:val="1"/>
          <w:numId w:val="23"/>
        </w:numPr>
        <w:tabs>
          <w:tab w:pos="1367" w:val="left" w:leader="none"/>
        </w:tabs>
        <w:spacing w:line="240" w:lineRule="auto" w:before="1" w:after="0"/>
        <w:ind w:left="285" w:right="565" w:firstLine="708"/>
        <w:jc w:val="both"/>
        <w:rPr>
          <w:sz w:val="20"/>
        </w:rPr>
      </w:pPr>
      <w:r>
        <w:rPr>
          <w:sz w:val="20"/>
        </w:rPr>
        <w:t>Претензия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w:t>
      </w:r>
    </w:p>
    <w:p>
      <w:pPr>
        <w:spacing w:before="0"/>
        <w:ind w:left="285" w:right="568" w:firstLine="707"/>
        <w:jc w:val="both"/>
        <w:rPr>
          <w:sz w:val="20"/>
        </w:rPr>
      </w:pPr>
      <w:r>
        <w:rPr>
          <w:sz w:val="20"/>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pPr>
        <w:pStyle w:val="ListParagraph"/>
        <w:numPr>
          <w:ilvl w:val="1"/>
          <w:numId w:val="23"/>
        </w:numPr>
        <w:tabs>
          <w:tab w:pos="1439" w:val="left" w:leader="none"/>
        </w:tabs>
        <w:spacing w:line="240" w:lineRule="auto" w:before="0" w:after="0"/>
        <w:ind w:left="285" w:right="562" w:firstLine="707"/>
        <w:jc w:val="both"/>
        <w:rPr>
          <w:sz w:val="20"/>
        </w:rPr>
      </w:pPr>
      <w:r>
        <w:rPr>
          <w:sz w:val="20"/>
        </w:rPr>
        <w:t>В</w:t>
      </w:r>
      <w:r>
        <w:rPr>
          <w:spacing w:val="-10"/>
          <w:sz w:val="20"/>
        </w:rPr>
        <w:t> </w:t>
      </w:r>
      <w:r>
        <w:rPr>
          <w:sz w:val="20"/>
        </w:rPr>
        <w:t>случае</w:t>
      </w:r>
      <w:r>
        <w:rPr>
          <w:spacing w:val="-9"/>
          <w:sz w:val="20"/>
        </w:rPr>
        <w:t> </w:t>
      </w:r>
      <w:r>
        <w:rPr>
          <w:sz w:val="20"/>
        </w:rPr>
        <w:t>отсутствия</w:t>
      </w:r>
      <w:r>
        <w:rPr>
          <w:spacing w:val="-7"/>
          <w:sz w:val="20"/>
        </w:rPr>
        <w:t> </w:t>
      </w:r>
      <w:r>
        <w:rPr>
          <w:sz w:val="20"/>
        </w:rPr>
        <w:t>добровольного</w:t>
      </w:r>
      <w:r>
        <w:rPr>
          <w:spacing w:val="-8"/>
          <w:sz w:val="20"/>
        </w:rPr>
        <w:t> </w:t>
      </w:r>
      <w:r>
        <w:rPr>
          <w:sz w:val="20"/>
        </w:rPr>
        <w:t>возмещения</w:t>
      </w:r>
      <w:r>
        <w:rPr>
          <w:spacing w:val="-9"/>
          <w:sz w:val="20"/>
        </w:rPr>
        <w:t> </w:t>
      </w:r>
      <w:r>
        <w:rPr>
          <w:sz w:val="20"/>
        </w:rPr>
        <w:t>со</w:t>
      </w:r>
      <w:r>
        <w:rPr>
          <w:spacing w:val="-5"/>
          <w:sz w:val="20"/>
        </w:rPr>
        <w:t> </w:t>
      </w:r>
      <w:r>
        <w:rPr>
          <w:sz w:val="20"/>
        </w:rPr>
        <w:t>стороны</w:t>
      </w:r>
      <w:r>
        <w:rPr>
          <w:spacing w:val="-8"/>
          <w:sz w:val="20"/>
        </w:rPr>
        <w:t> </w:t>
      </w:r>
      <w:r>
        <w:rPr>
          <w:sz w:val="20"/>
        </w:rPr>
        <w:t>субподрядной,</w:t>
      </w:r>
      <w:r>
        <w:rPr>
          <w:spacing w:val="-8"/>
          <w:sz w:val="20"/>
        </w:rPr>
        <w:t> </w:t>
      </w:r>
      <w:r>
        <w:rPr>
          <w:sz w:val="20"/>
        </w:rPr>
        <w:t>сторонней</w:t>
      </w:r>
      <w:r>
        <w:rPr>
          <w:spacing w:val="-10"/>
          <w:sz w:val="20"/>
        </w:rPr>
        <w:t> </w:t>
      </w:r>
      <w:r>
        <w:rPr>
          <w:sz w:val="20"/>
        </w:rPr>
        <w:t>организации в</w:t>
      </w:r>
      <w:r>
        <w:rPr>
          <w:spacing w:val="-12"/>
          <w:sz w:val="20"/>
        </w:rPr>
        <w:t> </w:t>
      </w:r>
      <w:r>
        <w:rPr>
          <w:sz w:val="20"/>
        </w:rPr>
        <w:t>установленный</w:t>
      </w:r>
      <w:r>
        <w:rPr>
          <w:spacing w:val="-12"/>
          <w:sz w:val="20"/>
        </w:rPr>
        <w:t> </w:t>
      </w:r>
      <w:r>
        <w:rPr>
          <w:sz w:val="20"/>
        </w:rPr>
        <w:t>в</w:t>
      </w:r>
      <w:r>
        <w:rPr>
          <w:spacing w:val="-12"/>
          <w:sz w:val="20"/>
        </w:rPr>
        <w:t> </w:t>
      </w:r>
      <w:r>
        <w:rPr>
          <w:sz w:val="20"/>
        </w:rPr>
        <w:t>претензии</w:t>
      </w:r>
      <w:r>
        <w:rPr>
          <w:spacing w:val="-12"/>
          <w:sz w:val="20"/>
        </w:rPr>
        <w:t> </w:t>
      </w:r>
      <w:r>
        <w:rPr>
          <w:sz w:val="20"/>
        </w:rPr>
        <w:t>срок</w:t>
      </w:r>
      <w:r>
        <w:rPr>
          <w:spacing w:val="-12"/>
          <w:sz w:val="20"/>
        </w:rPr>
        <w:t> </w:t>
      </w:r>
      <w:r>
        <w:rPr>
          <w:sz w:val="20"/>
        </w:rPr>
        <w:t>общество</w:t>
      </w:r>
      <w:r>
        <w:rPr>
          <w:spacing w:val="-10"/>
          <w:sz w:val="20"/>
        </w:rPr>
        <w:t> </w:t>
      </w:r>
      <w:r>
        <w:rPr>
          <w:sz w:val="20"/>
        </w:rPr>
        <w:t>в</w:t>
      </w:r>
      <w:r>
        <w:rPr>
          <w:spacing w:val="-12"/>
          <w:sz w:val="20"/>
        </w:rPr>
        <w:t> </w:t>
      </w:r>
      <w:r>
        <w:rPr>
          <w:sz w:val="20"/>
        </w:rPr>
        <w:t>одностороннем</w:t>
      </w:r>
      <w:r>
        <w:rPr>
          <w:spacing w:val="-10"/>
          <w:sz w:val="20"/>
        </w:rPr>
        <w:t> </w:t>
      </w:r>
      <w:r>
        <w:rPr>
          <w:sz w:val="20"/>
        </w:rPr>
        <w:t>внесудебном</w:t>
      </w:r>
      <w:r>
        <w:rPr>
          <w:spacing w:val="-10"/>
          <w:sz w:val="20"/>
        </w:rPr>
        <w:t> </w:t>
      </w:r>
      <w:r>
        <w:rPr>
          <w:sz w:val="20"/>
        </w:rPr>
        <w:t>порядке</w:t>
      </w:r>
      <w:r>
        <w:rPr>
          <w:spacing w:val="-11"/>
          <w:sz w:val="20"/>
        </w:rPr>
        <w:t> </w:t>
      </w:r>
      <w:r>
        <w:rPr>
          <w:sz w:val="20"/>
        </w:rPr>
        <w:t>уменьшает</w:t>
      </w:r>
      <w:r>
        <w:rPr>
          <w:spacing w:val="-12"/>
          <w:sz w:val="20"/>
        </w:rPr>
        <w:t> </w:t>
      </w:r>
      <w:r>
        <w:rPr>
          <w:sz w:val="20"/>
        </w:rPr>
        <w:t>на</w:t>
      </w:r>
      <w:r>
        <w:rPr>
          <w:spacing w:val="-11"/>
          <w:sz w:val="20"/>
        </w:rPr>
        <w:t> </w:t>
      </w:r>
      <w:r>
        <w:rPr>
          <w:sz w:val="20"/>
        </w:rPr>
        <w:t>сумму</w:t>
      </w:r>
      <w:r>
        <w:rPr>
          <w:spacing w:val="-10"/>
          <w:sz w:val="20"/>
        </w:rPr>
        <w:t> </w:t>
      </w:r>
      <w:r>
        <w:rPr>
          <w:sz w:val="20"/>
        </w:rPr>
        <w:t>штрафа размер оплаты по договору с такой организацией в соответствии с установленным в договоре порядком оплаты выполненных работ.</w:t>
      </w:r>
    </w:p>
    <w:p>
      <w:pPr>
        <w:pStyle w:val="ListParagraph"/>
        <w:numPr>
          <w:ilvl w:val="1"/>
          <w:numId w:val="23"/>
        </w:numPr>
        <w:tabs>
          <w:tab w:pos="1434" w:val="left" w:leader="none"/>
        </w:tabs>
        <w:spacing w:line="240" w:lineRule="auto" w:before="0" w:after="0"/>
        <w:ind w:left="285" w:right="568" w:firstLine="707"/>
        <w:jc w:val="both"/>
        <w:rPr>
          <w:sz w:val="20"/>
        </w:rPr>
      </w:pPr>
      <w:r>
        <w:rPr>
          <w:sz w:val="20"/>
        </w:rPr>
        <w:t>Штраф</w:t>
      </w:r>
      <w:r>
        <w:rPr>
          <w:spacing w:val="-13"/>
          <w:sz w:val="20"/>
        </w:rPr>
        <w:t> </w:t>
      </w:r>
      <w:r>
        <w:rPr>
          <w:sz w:val="20"/>
        </w:rPr>
        <w:t>может</w:t>
      </w:r>
      <w:r>
        <w:rPr>
          <w:spacing w:val="-12"/>
          <w:sz w:val="20"/>
        </w:rPr>
        <w:t> </w:t>
      </w:r>
      <w:r>
        <w:rPr>
          <w:sz w:val="20"/>
        </w:rPr>
        <w:t>быть</w:t>
      </w:r>
      <w:r>
        <w:rPr>
          <w:spacing w:val="-13"/>
          <w:sz w:val="20"/>
        </w:rPr>
        <w:t> </w:t>
      </w:r>
      <w:r>
        <w:rPr>
          <w:sz w:val="20"/>
        </w:rPr>
        <w:t>выставлен</w:t>
      </w:r>
      <w:r>
        <w:rPr>
          <w:spacing w:val="-12"/>
          <w:sz w:val="20"/>
        </w:rPr>
        <w:t> </w:t>
      </w:r>
      <w:r>
        <w:rPr>
          <w:sz w:val="20"/>
        </w:rPr>
        <w:t>по</w:t>
      </w:r>
      <w:r>
        <w:rPr>
          <w:spacing w:val="-13"/>
          <w:sz w:val="20"/>
        </w:rPr>
        <w:t> </w:t>
      </w:r>
      <w:r>
        <w:rPr>
          <w:sz w:val="20"/>
        </w:rPr>
        <w:t>каждому</w:t>
      </w:r>
      <w:r>
        <w:rPr>
          <w:spacing w:val="-12"/>
          <w:sz w:val="20"/>
        </w:rPr>
        <w:t> </w:t>
      </w:r>
      <w:r>
        <w:rPr>
          <w:sz w:val="20"/>
        </w:rPr>
        <w:t>выявленному</w:t>
      </w:r>
      <w:r>
        <w:rPr>
          <w:spacing w:val="-13"/>
          <w:sz w:val="20"/>
        </w:rPr>
        <w:t> </w:t>
      </w:r>
      <w:r>
        <w:rPr>
          <w:sz w:val="20"/>
        </w:rPr>
        <w:t>факту</w:t>
      </w:r>
      <w:r>
        <w:rPr>
          <w:spacing w:val="-12"/>
          <w:sz w:val="20"/>
        </w:rPr>
        <w:t> </w:t>
      </w:r>
      <w:r>
        <w:rPr>
          <w:sz w:val="20"/>
        </w:rPr>
        <w:t>нарушений</w:t>
      </w:r>
      <w:r>
        <w:rPr>
          <w:spacing w:val="-13"/>
          <w:sz w:val="20"/>
        </w:rPr>
        <w:t> </w:t>
      </w:r>
      <w:r>
        <w:rPr>
          <w:sz w:val="20"/>
        </w:rPr>
        <w:t>требований</w:t>
      </w:r>
      <w:r>
        <w:rPr>
          <w:spacing w:val="-12"/>
          <w:sz w:val="20"/>
        </w:rPr>
        <w:t> </w:t>
      </w:r>
      <w:r>
        <w:rPr>
          <w:sz w:val="20"/>
        </w:rPr>
        <w:t>пропускного и (или) внутриобъектового режимов.</w:t>
      </w:r>
    </w:p>
    <w:p>
      <w:pPr>
        <w:pStyle w:val="ListParagraph"/>
        <w:spacing w:after="0" w:line="240" w:lineRule="auto"/>
        <w:jc w:val="both"/>
        <w:rPr>
          <w:sz w:val="20"/>
        </w:rPr>
        <w:sectPr>
          <w:pgSz w:w="11910" w:h="16840"/>
          <w:pgMar w:top="620" w:bottom="280" w:left="1133" w:right="283"/>
        </w:sectPr>
      </w:pPr>
    </w:p>
    <w:p>
      <w:pPr>
        <w:spacing w:line="228" w:lineRule="auto" w:before="74"/>
        <w:ind w:left="6976" w:right="565" w:firstLine="1476"/>
        <w:jc w:val="right"/>
        <w:rPr>
          <w:sz w:val="20"/>
        </w:rPr>
      </w:pPr>
      <w:r>
        <w:rPr>
          <w:sz w:val="20"/>
        </w:rPr>
        <w:t>Приложение</w:t>
      </w:r>
      <w:r>
        <w:rPr>
          <w:spacing w:val="-13"/>
          <w:sz w:val="20"/>
        </w:rPr>
        <w:t> </w:t>
      </w:r>
      <w:r>
        <w:rPr>
          <w:sz w:val="20"/>
        </w:rPr>
        <w:t>№</w:t>
      </w:r>
      <w:r>
        <w:rPr>
          <w:spacing w:val="-12"/>
          <w:sz w:val="20"/>
        </w:rPr>
        <w:t> </w:t>
      </w:r>
      <w:r>
        <w:rPr>
          <w:sz w:val="20"/>
        </w:rPr>
        <w:t>1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30" w:lineRule="auto" w:before="3"/>
        <w:ind w:left="7506" w:right="564"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pStyle w:val="BodyText"/>
        <w:spacing w:before="180"/>
        <w:rPr>
          <w:sz w:val="20"/>
        </w:rPr>
      </w:pPr>
    </w:p>
    <w:p>
      <w:pPr>
        <w:spacing w:before="0"/>
        <w:ind w:left="1" w:right="0" w:firstLine="0"/>
        <w:jc w:val="center"/>
        <w:rPr>
          <w:sz w:val="20"/>
        </w:rPr>
      </w:pPr>
      <w:r>
        <w:rPr>
          <w:sz w:val="20"/>
        </w:rPr>
        <w:t>Образец</w:t>
      </w:r>
      <w:r>
        <w:rPr>
          <w:spacing w:val="-9"/>
          <w:sz w:val="20"/>
        </w:rPr>
        <w:t> </w:t>
      </w:r>
      <w:r>
        <w:rPr>
          <w:sz w:val="20"/>
        </w:rPr>
        <w:t>служебного</w:t>
      </w:r>
      <w:r>
        <w:rPr>
          <w:spacing w:val="-6"/>
          <w:sz w:val="20"/>
        </w:rPr>
        <w:t> </w:t>
      </w:r>
      <w:r>
        <w:rPr>
          <w:sz w:val="20"/>
        </w:rPr>
        <w:t>пропуска</w:t>
      </w:r>
      <w:r>
        <w:rPr>
          <w:spacing w:val="-8"/>
          <w:sz w:val="20"/>
        </w:rPr>
        <w:t> </w:t>
      </w:r>
      <w:r>
        <w:rPr>
          <w:sz w:val="20"/>
        </w:rPr>
        <w:t>на</w:t>
      </w:r>
      <w:r>
        <w:rPr>
          <w:spacing w:val="-7"/>
          <w:sz w:val="20"/>
        </w:rPr>
        <w:t> </w:t>
      </w:r>
      <w:r>
        <w:rPr>
          <w:sz w:val="20"/>
        </w:rPr>
        <w:t>объект</w:t>
      </w:r>
      <w:r>
        <w:rPr>
          <w:spacing w:val="-8"/>
          <w:sz w:val="20"/>
        </w:rPr>
        <w:t> </w:t>
      </w:r>
      <w:r>
        <w:rPr>
          <w:sz w:val="20"/>
        </w:rPr>
        <w:t>капитального</w:t>
      </w:r>
      <w:r>
        <w:rPr>
          <w:spacing w:val="-7"/>
          <w:sz w:val="20"/>
        </w:rPr>
        <w:t> </w:t>
      </w:r>
      <w:r>
        <w:rPr>
          <w:spacing w:val="-2"/>
          <w:sz w:val="20"/>
        </w:rPr>
        <w:t>строительства</w:t>
      </w:r>
    </w:p>
    <w:p>
      <w:pPr>
        <w:pStyle w:val="BodyText"/>
        <w:rPr>
          <w:sz w:val="20"/>
        </w:rPr>
      </w:pPr>
    </w:p>
    <w:p>
      <w:pPr>
        <w:pStyle w:val="BodyText"/>
        <w:spacing w:before="199"/>
        <w:rPr>
          <w:sz w:val="20"/>
        </w:rPr>
      </w:pPr>
      <w:r>
        <w:rPr>
          <w:sz w:val="20"/>
        </w:rPr>
        <mc:AlternateContent>
          <mc:Choice Requires="wps">
            <w:drawing>
              <wp:anchor distT="0" distB="0" distL="0" distR="0" allowOverlap="1" layoutInCell="1" locked="0" behindDoc="1" simplePos="0" relativeHeight="487597568">
                <wp:simplePos x="0" y="0"/>
                <wp:positionH relativeFrom="page">
                  <wp:posOffset>1382077</wp:posOffset>
                </wp:positionH>
                <wp:positionV relativeFrom="paragraph">
                  <wp:posOffset>287979</wp:posOffset>
                </wp:positionV>
                <wp:extent cx="4166235" cy="3080385"/>
                <wp:effectExtent l="0" t="0" r="0" b="0"/>
                <wp:wrapTopAndBottom/>
                <wp:docPr id="24" name="Group 24"/>
                <wp:cNvGraphicFramePr>
                  <a:graphicFrameLocks/>
                </wp:cNvGraphicFramePr>
                <a:graphic>
                  <a:graphicData uri="http://schemas.microsoft.com/office/word/2010/wordprocessingGroup">
                    <wpg:wgp>
                      <wpg:cNvPr id="24" name="Group 24"/>
                      <wpg:cNvGrpSpPr/>
                      <wpg:grpSpPr>
                        <a:xfrm>
                          <a:off x="0" y="0"/>
                          <a:ext cx="4166235" cy="3080385"/>
                          <a:chExt cx="4166235" cy="3080385"/>
                        </a:xfrm>
                      </wpg:grpSpPr>
                      <wps:wsp>
                        <wps:cNvPr id="25" name="Graphic 25"/>
                        <wps:cNvSpPr/>
                        <wps:spPr>
                          <a:xfrm>
                            <a:off x="4762" y="4762"/>
                            <a:ext cx="4156710" cy="3070860"/>
                          </a:xfrm>
                          <a:custGeom>
                            <a:avLst/>
                            <a:gdLst/>
                            <a:ahLst/>
                            <a:cxnLst/>
                            <a:rect l="l" t="t" r="r" b="b"/>
                            <a:pathLst>
                              <a:path w="4156710" h="3070860">
                                <a:moveTo>
                                  <a:pt x="0" y="0"/>
                                </a:moveTo>
                                <a:lnTo>
                                  <a:pt x="4156710" y="0"/>
                                </a:lnTo>
                                <a:lnTo>
                                  <a:pt x="4156710" y="3070860"/>
                                </a:lnTo>
                                <a:lnTo>
                                  <a:pt x="0" y="3070860"/>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26" name="Textbox 26"/>
                        <wps:cNvSpPr txBox="1"/>
                        <wps:spPr>
                          <a:xfrm>
                            <a:off x="954214" y="90893"/>
                            <a:ext cx="2273300" cy="178435"/>
                          </a:xfrm>
                          <a:prstGeom prst="rect">
                            <a:avLst/>
                          </a:prstGeom>
                        </wps:spPr>
                        <wps:txbx>
                          <w:txbxContent>
                            <w:p>
                              <w:pPr>
                                <w:spacing w:line="281" w:lineRule="exact" w:before="0"/>
                                <w:ind w:left="0" w:right="0" w:firstLine="0"/>
                                <w:jc w:val="left"/>
                                <w:rPr>
                                  <w:rFonts w:ascii="Calibri" w:hAnsi="Calibri"/>
                                  <w:sz w:val="28"/>
                                </w:rPr>
                              </w:pPr>
                              <w:r>
                                <w:rPr>
                                  <w:rFonts w:ascii="Calibri" w:hAnsi="Calibri"/>
                                  <w:sz w:val="28"/>
                                </w:rPr>
                                <w:t>Служебное</w:t>
                              </w:r>
                              <w:r>
                                <w:rPr>
                                  <w:rFonts w:ascii="Calibri" w:hAnsi="Calibri"/>
                                  <w:spacing w:val="-8"/>
                                  <w:sz w:val="28"/>
                                </w:rPr>
                                <w:t> </w:t>
                              </w:r>
                              <w:r>
                                <w:rPr>
                                  <w:rFonts w:ascii="Calibri" w:hAnsi="Calibri"/>
                                  <w:sz w:val="28"/>
                                </w:rPr>
                                <w:t>удостоверение</w:t>
                              </w:r>
                              <w:r>
                                <w:rPr>
                                  <w:rFonts w:ascii="Calibri" w:hAnsi="Calibri"/>
                                  <w:spacing w:val="-8"/>
                                  <w:sz w:val="28"/>
                                </w:rPr>
                                <w:t> </w:t>
                              </w:r>
                              <w:r>
                                <w:rPr>
                                  <w:rFonts w:ascii="Calibri" w:hAnsi="Calibri"/>
                                  <w:spacing w:val="-10"/>
                                  <w:sz w:val="28"/>
                                </w:rPr>
                                <w:t>№</w:t>
                              </w:r>
                            </w:p>
                          </w:txbxContent>
                        </wps:txbx>
                        <wps:bodyPr wrap="square" lIns="0" tIns="0" rIns="0" bIns="0" rtlCol="0">
                          <a:noAutofit/>
                        </wps:bodyPr>
                      </wps:wsp>
                      <wps:wsp>
                        <wps:cNvPr id="27" name="Textbox 27"/>
                        <wps:cNvSpPr txBox="1"/>
                        <wps:spPr>
                          <a:xfrm>
                            <a:off x="140358" y="761392"/>
                            <a:ext cx="460375" cy="178435"/>
                          </a:xfrm>
                          <a:prstGeom prst="rect">
                            <a:avLst/>
                          </a:prstGeom>
                        </wps:spPr>
                        <wps:txbx>
                          <w:txbxContent>
                            <w:p>
                              <w:pPr>
                                <w:spacing w:line="281" w:lineRule="exact" w:before="0"/>
                                <w:ind w:left="0" w:right="0" w:firstLine="0"/>
                                <w:jc w:val="left"/>
                                <w:rPr>
                                  <w:rFonts w:ascii="Calibri" w:hAnsi="Calibri"/>
                                  <w:sz w:val="28"/>
                                </w:rPr>
                              </w:pPr>
                              <w:r>
                                <w:rPr>
                                  <w:rFonts w:ascii="Calibri" w:hAnsi="Calibri"/>
                                  <w:spacing w:val="-4"/>
                                  <w:sz w:val="28"/>
                                </w:rPr>
                                <w:t>ФОТО</w:t>
                              </w:r>
                            </w:p>
                          </w:txbxContent>
                        </wps:txbx>
                        <wps:bodyPr wrap="square" lIns="0" tIns="0" rIns="0" bIns="0" rtlCol="0">
                          <a:noAutofit/>
                        </wps:bodyPr>
                      </wps:wsp>
                      <wps:wsp>
                        <wps:cNvPr id="28" name="Textbox 28"/>
                        <wps:cNvSpPr txBox="1"/>
                        <wps:spPr>
                          <a:xfrm>
                            <a:off x="1898832" y="761392"/>
                            <a:ext cx="708025" cy="850900"/>
                          </a:xfrm>
                          <a:prstGeom prst="rect">
                            <a:avLst/>
                          </a:prstGeom>
                        </wps:spPr>
                        <wps:txbx>
                          <w:txbxContent>
                            <w:p>
                              <w:pPr>
                                <w:spacing w:line="286" w:lineRule="exact" w:before="0"/>
                                <w:ind w:left="0" w:right="0" w:firstLine="0"/>
                                <w:jc w:val="left"/>
                                <w:rPr>
                                  <w:rFonts w:ascii="Calibri" w:hAnsi="Calibri"/>
                                  <w:sz w:val="28"/>
                                </w:rPr>
                              </w:pPr>
                              <w:r>
                                <w:rPr>
                                  <w:rFonts w:ascii="Calibri" w:hAnsi="Calibri"/>
                                  <w:spacing w:val="-2"/>
                                  <w:sz w:val="28"/>
                                </w:rPr>
                                <w:t>Фамилия</w:t>
                              </w:r>
                            </w:p>
                            <w:p>
                              <w:pPr>
                                <w:spacing w:line="520" w:lineRule="atLeast" w:before="10"/>
                                <w:ind w:left="0" w:right="0" w:firstLine="0"/>
                                <w:jc w:val="left"/>
                                <w:rPr>
                                  <w:rFonts w:ascii="Calibri" w:hAnsi="Calibri"/>
                                  <w:sz w:val="28"/>
                                </w:rPr>
                              </w:pPr>
                              <w:r>
                                <w:rPr>
                                  <w:rFonts w:ascii="Calibri" w:hAnsi="Calibri"/>
                                  <w:spacing w:val="-4"/>
                                  <w:sz w:val="28"/>
                                </w:rPr>
                                <w:t>Имя </w:t>
                              </w:r>
                              <w:r>
                                <w:rPr>
                                  <w:rFonts w:ascii="Calibri" w:hAnsi="Calibri"/>
                                  <w:spacing w:val="-2"/>
                                  <w:sz w:val="28"/>
                                </w:rPr>
                                <w:t>Отчество</w:t>
                              </w:r>
                            </w:p>
                          </w:txbxContent>
                        </wps:txbx>
                        <wps:bodyPr wrap="square" lIns="0" tIns="0" rIns="0" bIns="0" rtlCol="0">
                          <a:noAutofit/>
                        </wps:bodyPr>
                      </wps:wsp>
                      <wps:wsp>
                        <wps:cNvPr id="29" name="Textbox 29"/>
                        <wps:cNvSpPr txBox="1"/>
                        <wps:spPr>
                          <a:xfrm>
                            <a:off x="1898832" y="2105478"/>
                            <a:ext cx="2029460" cy="178435"/>
                          </a:xfrm>
                          <a:prstGeom prst="rect">
                            <a:avLst/>
                          </a:prstGeom>
                        </wps:spPr>
                        <wps:txbx>
                          <w:txbxContent>
                            <w:p>
                              <w:pPr>
                                <w:spacing w:line="281" w:lineRule="exact" w:before="0"/>
                                <w:ind w:left="0" w:right="0" w:firstLine="0"/>
                                <w:jc w:val="left"/>
                                <w:rPr>
                                  <w:rFonts w:ascii="Calibri" w:hAnsi="Calibri"/>
                                  <w:sz w:val="28"/>
                                </w:rPr>
                              </w:pPr>
                              <w:r>
                                <w:rPr>
                                  <w:rFonts w:ascii="Calibri" w:hAnsi="Calibri"/>
                                  <w:sz w:val="28"/>
                                </w:rPr>
                                <w:t>Наименование</w:t>
                              </w:r>
                              <w:r>
                                <w:rPr>
                                  <w:rFonts w:ascii="Calibri" w:hAnsi="Calibri"/>
                                  <w:spacing w:val="-9"/>
                                  <w:sz w:val="28"/>
                                </w:rPr>
                                <w:t> </w:t>
                              </w:r>
                              <w:r>
                                <w:rPr>
                                  <w:rFonts w:ascii="Calibri" w:hAnsi="Calibri"/>
                                  <w:spacing w:val="-2"/>
                                  <w:sz w:val="28"/>
                                </w:rPr>
                                <w:t>должности</w:t>
                              </w:r>
                            </w:p>
                          </w:txbxContent>
                        </wps:txbx>
                        <wps:bodyPr wrap="square" lIns="0" tIns="0" rIns="0" bIns="0" rtlCol="0">
                          <a:noAutofit/>
                        </wps:bodyPr>
                      </wps:wsp>
                    </wpg:wgp>
                  </a:graphicData>
                </a:graphic>
              </wp:anchor>
            </w:drawing>
          </mc:Choice>
          <mc:Fallback>
            <w:pict>
              <v:group style="position:absolute;margin-left:108.824997pt;margin-top:22.675589pt;width:328.05pt;height:242.55pt;mso-position-horizontal-relative:page;mso-position-vertical-relative:paragraph;z-index:-15718912;mso-wrap-distance-left:0;mso-wrap-distance-right:0" id="docshapegroup22" coordorigin="2176,454" coordsize="6561,4851">
                <v:rect style="position:absolute;left:2184;top:461;width:6546;height:4836" id="docshape23" filled="false" stroked="true" strokeweight=".75pt" strokecolor="#000000">
                  <v:stroke dashstyle="solid"/>
                </v:rect>
                <v:shapetype id="_x0000_t202" o:spt="202" coordsize="21600,21600" path="m,l,21600r21600,l21600,xe">
                  <v:stroke joinstyle="miter"/>
                  <v:path gradientshapeok="t" o:connecttype="rect"/>
                </v:shapetype>
                <v:shape style="position:absolute;left:3679;top:596;width:3580;height:281" type="#_x0000_t202" id="docshape24" filled="false" stroked="false">
                  <v:textbox inset="0,0,0,0">
                    <w:txbxContent>
                      <w:p>
                        <w:pPr>
                          <w:spacing w:line="281" w:lineRule="exact" w:before="0"/>
                          <w:ind w:left="0" w:right="0" w:firstLine="0"/>
                          <w:jc w:val="left"/>
                          <w:rPr>
                            <w:rFonts w:ascii="Calibri" w:hAnsi="Calibri"/>
                            <w:sz w:val="28"/>
                          </w:rPr>
                        </w:pPr>
                        <w:r>
                          <w:rPr>
                            <w:rFonts w:ascii="Calibri" w:hAnsi="Calibri"/>
                            <w:sz w:val="28"/>
                          </w:rPr>
                          <w:t>Служебное</w:t>
                        </w:r>
                        <w:r>
                          <w:rPr>
                            <w:rFonts w:ascii="Calibri" w:hAnsi="Calibri"/>
                            <w:spacing w:val="-8"/>
                            <w:sz w:val="28"/>
                          </w:rPr>
                          <w:t> </w:t>
                        </w:r>
                        <w:r>
                          <w:rPr>
                            <w:rFonts w:ascii="Calibri" w:hAnsi="Calibri"/>
                            <w:sz w:val="28"/>
                          </w:rPr>
                          <w:t>удостоверение</w:t>
                        </w:r>
                        <w:r>
                          <w:rPr>
                            <w:rFonts w:ascii="Calibri" w:hAnsi="Calibri"/>
                            <w:spacing w:val="-8"/>
                            <w:sz w:val="28"/>
                          </w:rPr>
                          <w:t> </w:t>
                        </w:r>
                        <w:r>
                          <w:rPr>
                            <w:rFonts w:ascii="Calibri" w:hAnsi="Calibri"/>
                            <w:spacing w:val="-10"/>
                            <w:sz w:val="28"/>
                          </w:rPr>
                          <w:t>№</w:t>
                        </w:r>
                      </w:p>
                    </w:txbxContent>
                  </v:textbox>
                  <w10:wrap type="none"/>
                </v:shape>
                <v:shape style="position:absolute;left:2397;top:1652;width:725;height:281" type="#_x0000_t202" id="docshape25" filled="false" stroked="false">
                  <v:textbox inset="0,0,0,0">
                    <w:txbxContent>
                      <w:p>
                        <w:pPr>
                          <w:spacing w:line="281" w:lineRule="exact" w:before="0"/>
                          <w:ind w:left="0" w:right="0" w:firstLine="0"/>
                          <w:jc w:val="left"/>
                          <w:rPr>
                            <w:rFonts w:ascii="Calibri" w:hAnsi="Calibri"/>
                            <w:sz w:val="28"/>
                          </w:rPr>
                        </w:pPr>
                        <w:r>
                          <w:rPr>
                            <w:rFonts w:ascii="Calibri" w:hAnsi="Calibri"/>
                            <w:spacing w:val="-4"/>
                            <w:sz w:val="28"/>
                          </w:rPr>
                          <w:t>ФОТО</w:t>
                        </w:r>
                      </w:p>
                    </w:txbxContent>
                  </v:textbox>
                  <w10:wrap type="none"/>
                </v:shape>
                <v:shape style="position:absolute;left:5166;top:1652;width:1115;height:1340" type="#_x0000_t202" id="docshape26" filled="false" stroked="false">
                  <v:textbox inset="0,0,0,0">
                    <w:txbxContent>
                      <w:p>
                        <w:pPr>
                          <w:spacing w:line="286" w:lineRule="exact" w:before="0"/>
                          <w:ind w:left="0" w:right="0" w:firstLine="0"/>
                          <w:jc w:val="left"/>
                          <w:rPr>
                            <w:rFonts w:ascii="Calibri" w:hAnsi="Calibri"/>
                            <w:sz w:val="28"/>
                          </w:rPr>
                        </w:pPr>
                        <w:r>
                          <w:rPr>
                            <w:rFonts w:ascii="Calibri" w:hAnsi="Calibri"/>
                            <w:spacing w:val="-2"/>
                            <w:sz w:val="28"/>
                          </w:rPr>
                          <w:t>Фамилия</w:t>
                        </w:r>
                      </w:p>
                      <w:p>
                        <w:pPr>
                          <w:spacing w:line="520" w:lineRule="atLeast" w:before="10"/>
                          <w:ind w:left="0" w:right="0" w:firstLine="0"/>
                          <w:jc w:val="left"/>
                          <w:rPr>
                            <w:rFonts w:ascii="Calibri" w:hAnsi="Calibri"/>
                            <w:sz w:val="28"/>
                          </w:rPr>
                        </w:pPr>
                        <w:r>
                          <w:rPr>
                            <w:rFonts w:ascii="Calibri" w:hAnsi="Calibri"/>
                            <w:spacing w:val="-4"/>
                            <w:sz w:val="28"/>
                          </w:rPr>
                          <w:t>Имя </w:t>
                        </w:r>
                        <w:r>
                          <w:rPr>
                            <w:rFonts w:ascii="Calibri" w:hAnsi="Calibri"/>
                            <w:spacing w:val="-2"/>
                            <w:sz w:val="28"/>
                          </w:rPr>
                          <w:t>Отчество</w:t>
                        </w:r>
                      </w:p>
                    </w:txbxContent>
                  </v:textbox>
                  <w10:wrap type="none"/>
                </v:shape>
                <v:shape style="position:absolute;left:5166;top:3769;width:3196;height:281" type="#_x0000_t202" id="docshape27" filled="false" stroked="false">
                  <v:textbox inset="0,0,0,0">
                    <w:txbxContent>
                      <w:p>
                        <w:pPr>
                          <w:spacing w:line="281" w:lineRule="exact" w:before="0"/>
                          <w:ind w:left="0" w:right="0" w:firstLine="0"/>
                          <w:jc w:val="left"/>
                          <w:rPr>
                            <w:rFonts w:ascii="Calibri" w:hAnsi="Calibri"/>
                            <w:sz w:val="28"/>
                          </w:rPr>
                        </w:pPr>
                        <w:r>
                          <w:rPr>
                            <w:rFonts w:ascii="Calibri" w:hAnsi="Calibri"/>
                            <w:sz w:val="28"/>
                          </w:rPr>
                          <w:t>Наименование</w:t>
                        </w:r>
                        <w:r>
                          <w:rPr>
                            <w:rFonts w:ascii="Calibri" w:hAnsi="Calibri"/>
                            <w:spacing w:val="-9"/>
                            <w:sz w:val="28"/>
                          </w:rPr>
                          <w:t> </w:t>
                        </w:r>
                        <w:r>
                          <w:rPr>
                            <w:rFonts w:ascii="Calibri" w:hAnsi="Calibri"/>
                            <w:spacing w:val="-2"/>
                            <w:sz w:val="28"/>
                          </w:rPr>
                          <w:t>должности</w:t>
                        </w:r>
                      </w:p>
                    </w:txbxContent>
                  </v:textbox>
                  <w10:wrap type="none"/>
                </v:shape>
                <w10:wrap type="topAndBottom"/>
              </v:group>
            </w:pict>
          </mc:Fallback>
        </mc:AlternateContent>
      </w:r>
    </w:p>
    <w:p>
      <w:pPr>
        <w:pStyle w:val="BodyText"/>
        <w:spacing w:after="0"/>
        <w:rPr>
          <w:sz w:val="20"/>
        </w:rPr>
        <w:sectPr>
          <w:pgSz w:w="11910" w:h="16840"/>
          <w:pgMar w:top="1040" w:bottom="280" w:left="1133" w:right="283"/>
        </w:sectPr>
      </w:pPr>
    </w:p>
    <w:p>
      <w:pPr>
        <w:spacing w:line="228" w:lineRule="auto" w:before="74"/>
        <w:ind w:left="6976" w:right="565" w:firstLine="1476"/>
        <w:jc w:val="right"/>
        <w:rPr>
          <w:sz w:val="20"/>
        </w:rPr>
      </w:pPr>
      <w:r>
        <w:rPr>
          <w:sz w:val="20"/>
        </w:rPr>
        <w:t>Приложение</w:t>
      </w:r>
      <w:r>
        <w:rPr>
          <w:spacing w:val="-13"/>
          <w:sz w:val="20"/>
        </w:rPr>
        <w:t> </w:t>
      </w:r>
      <w:r>
        <w:rPr>
          <w:sz w:val="20"/>
        </w:rPr>
        <w:t>№</w:t>
      </w:r>
      <w:r>
        <w:rPr>
          <w:spacing w:val="-12"/>
          <w:sz w:val="20"/>
        </w:rPr>
        <w:t> </w:t>
      </w:r>
      <w:r>
        <w:rPr>
          <w:sz w:val="20"/>
        </w:rPr>
        <w:t>2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30" w:lineRule="auto" w:before="3"/>
        <w:ind w:left="7506" w:right="564"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pStyle w:val="BodyText"/>
        <w:rPr>
          <w:sz w:val="20"/>
        </w:rPr>
      </w:pPr>
    </w:p>
    <w:p>
      <w:pPr>
        <w:pStyle w:val="BodyText"/>
        <w:rPr>
          <w:sz w:val="20"/>
        </w:rPr>
      </w:pPr>
    </w:p>
    <w:p>
      <w:pPr>
        <w:spacing w:before="1"/>
        <w:ind w:left="0" w:right="0" w:firstLine="0"/>
        <w:jc w:val="center"/>
        <w:rPr>
          <w:sz w:val="20"/>
        </w:rPr>
      </w:pPr>
      <w:r>
        <w:rPr>
          <w:spacing w:val="-2"/>
          <w:sz w:val="20"/>
        </w:rPr>
        <w:t>Список</w:t>
      </w:r>
    </w:p>
    <w:p>
      <w:pPr>
        <w:spacing w:before="0"/>
        <w:ind w:left="2860" w:right="2853" w:firstLine="0"/>
        <w:jc w:val="center"/>
        <w:rPr>
          <w:sz w:val="20"/>
        </w:rPr>
      </w:pPr>
      <w:r>
        <w:rPr>
          <w:sz w:val="20"/>
        </w:rPr>
        <w:t>лиц,</w:t>
      </w:r>
      <w:r>
        <w:rPr>
          <w:spacing w:val="-6"/>
          <w:sz w:val="20"/>
        </w:rPr>
        <w:t> </w:t>
      </w:r>
      <w:r>
        <w:rPr>
          <w:sz w:val="20"/>
        </w:rPr>
        <w:t>имеющих</w:t>
      </w:r>
      <w:r>
        <w:rPr>
          <w:spacing w:val="-6"/>
          <w:sz w:val="20"/>
        </w:rPr>
        <w:t> </w:t>
      </w:r>
      <w:r>
        <w:rPr>
          <w:sz w:val="20"/>
        </w:rPr>
        <w:t>разрешение</w:t>
      </w:r>
      <w:r>
        <w:rPr>
          <w:spacing w:val="-7"/>
          <w:sz w:val="20"/>
        </w:rPr>
        <w:t> </w:t>
      </w:r>
      <w:r>
        <w:rPr>
          <w:sz w:val="20"/>
        </w:rPr>
        <w:t>на</w:t>
      </w:r>
      <w:r>
        <w:rPr>
          <w:spacing w:val="-7"/>
          <w:sz w:val="20"/>
        </w:rPr>
        <w:t> </w:t>
      </w:r>
      <w:r>
        <w:rPr>
          <w:sz w:val="20"/>
        </w:rPr>
        <w:t>круглосуточный</w:t>
      </w:r>
      <w:r>
        <w:rPr>
          <w:spacing w:val="-8"/>
          <w:sz w:val="20"/>
        </w:rPr>
        <w:t> </w:t>
      </w:r>
      <w:r>
        <w:rPr>
          <w:sz w:val="20"/>
        </w:rPr>
        <w:t>проход на объект капитального строительства</w:t>
      </w:r>
    </w:p>
    <w:p>
      <w:pPr>
        <w:spacing w:before="1"/>
        <w:ind w:left="0" w:right="0" w:firstLine="0"/>
        <w:jc w:val="center"/>
        <w:rPr>
          <w:sz w:val="20"/>
        </w:rPr>
      </w:pPr>
      <w:r>
        <w:rPr>
          <w:sz w:val="20"/>
        </w:rPr>
        <w:t>(в</w:t>
      </w:r>
      <w:r>
        <w:rPr>
          <w:spacing w:val="-7"/>
          <w:sz w:val="20"/>
        </w:rPr>
        <w:t> </w:t>
      </w:r>
      <w:r>
        <w:rPr>
          <w:sz w:val="20"/>
        </w:rPr>
        <w:t>том</w:t>
      </w:r>
      <w:r>
        <w:rPr>
          <w:spacing w:val="-4"/>
          <w:sz w:val="20"/>
        </w:rPr>
        <w:t> </w:t>
      </w:r>
      <w:r>
        <w:rPr>
          <w:sz w:val="20"/>
        </w:rPr>
        <w:t>числе</w:t>
      </w:r>
      <w:r>
        <w:rPr>
          <w:spacing w:val="-6"/>
          <w:sz w:val="20"/>
        </w:rPr>
        <w:t> </w:t>
      </w:r>
      <w:r>
        <w:rPr>
          <w:sz w:val="20"/>
        </w:rPr>
        <w:t>в</w:t>
      </w:r>
      <w:r>
        <w:rPr>
          <w:spacing w:val="-6"/>
          <w:sz w:val="20"/>
        </w:rPr>
        <w:t> </w:t>
      </w:r>
      <w:r>
        <w:rPr>
          <w:sz w:val="20"/>
        </w:rPr>
        <w:t>выходные</w:t>
      </w:r>
      <w:r>
        <w:rPr>
          <w:spacing w:val="-3"/>
          <w:sz w:val="20"/>
        </w:rPr>
        <w:t> </w:t>
      </w:r>
      <w:r>
        <w:rPr>
          <w:sz w:val="20"/>
        </w:rPr>
        <w:t>и</w:t>
      </w:r>
      <w:r>
        <w:rPr>
          <w:spacing w:val="-6"/>
          <w:sz w:val="20"/>
        </w:rPr>
        <w:t> </w:t>
      </w:r>
      <w:r>
        <w:rPr>
          <w:sz w:val="20"/>
        </w:rPr>
        <w:t>нерабочие</w:t>
      </w:r>
      <w:r>
        <w:rPr>
          <w:spacing w:val="-6"/>
          <w:sz w:val="20"/>
        </w:rPr>
        <w:t> </w:t>
      </w:r>
      <w:r>
        <w:rPr>
          <w:sz w:val="20"/>
        </w:rPr>
        <w:t>праздничные</w:t>
      </w:r>
      <w:r>
        <w:rPr>
          <w:spacing w:val="-3"/>
          <w:sz w:val="20"/>
        </w:rPr>
        <w:t> </w:t>
      </w:r>
      <w:r>
        <w:rPr>
          <w:spacing w:val="-4"/>
          <w:sz w:val="20"/>
        </w:rPr>
        <w:t>дни)</w:t>
      </w:r>
    </w:p>
    <w:p>
      <w:pPr>
        <w:pStyle w:val="BodyText"/>
        <w:spacing w:before="8"/>
        <w:rPr>
          <w:sz w:val="16"/>
        </w:rPr>
      </w:pPr>
      <w:r>
        <w:rPr>
          <w:sz w:val="16"/>
        </w:rPr>
        <mc:AlternateContent>
          <mc:Choice Requires="wps">
            <w:drawing>
              <wp:anchor distT="0" distB="0" distL="0" distR="0" allowOverlap="1" layoutInCell="1" locked="0" behindDoc="1" simplePos="0" relativeHeight="487598080">
                <wp:simplePos x="0" y="0"/>
                <wp:positionH relativeFrom="page">
                  <wp:posOffset>1967517</wp:posOffset>
                </wp:positionH>
                <wp:positionV relativeFrom="paragraph">
                  <wp:posOffset>137343</wp:posOffset>
                </wp:positionV>
                <wp:extent cx="289369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893695" cy="1270"/>
                        </a:xfrm>
                        <a:custGeom>
                          <a:avLst/>
                          <a:gdLst/>
                          <a:ahLst/>
                          <a:cxnLst/>
                          <a:rect l="l" t="t" r="r" b="b"/>
                          <a:pathLst>
                            <a:path w="2893695" h="0">
                              <a:moveTo>
                                <a:pt x="0" y="0"/>
                              </a:moveTo>
                              <a:lnTo>
                                <a:pt x="2893631" y="0"/>
                              </a:lnTo>
                            </a:path>
                          </a:pathLst>
                        </a:custGeom>
                        <a:ln w="5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54.922638pt;margin-top:10.814485pt;width:227.85pt;height:.1pt;mso-position-horizontal-relative:page;mso-position-vertical-relative:paragraph;z-index:-15718400;mso-wrap-distance-left:0;mso-wrap-distance-right:0" id="docshape28" coordorigin="3098,216" coordsize="4557,0" path="m3098,216l7655,216e" filled="false" stroked="true" strokeweight=".40836pt" strokecolor="#000000">
                <v:path arrowok="t"/>
                <v:stroke dashstyle="solid"/>
                <w10:wrap type="topAndBottom"/>
              </v:shape>
            </w:pict>
          </mc:Fallback>
        </mc:AlternateContent>
      </w:r>
    </w:p>
    <w:p>
      <w:pPr>
        <w:spacing w:before="6"/>
        <w:ind w:left="652" w:right="0" w:firstLine="0"/>
        <w:jc w:val="center"/>
        <w:rPr>
          <w:sz w:val="20"/>
        </w:rPr>
      </w:pPr>
      <w:r>
        <w:rPr>
          <w:spacing w:val="-2"/>
          <w:sz w:val="20"/>
        </w:rPr>
        <w:t>(наименование</w:t>
      </w:r>
      <w:r>
        <w:rPr>
          <w:spacing w:val="9"/>
          <w:sz w:val="20"/>
        </w:rPr>
        <w:t> </w:t>
      </w:r>
      <w:r>
        <w:rPr>
          <w:spacing w:val="-2"/>
          <w:sz w:val="20"/>
        </w:rPr>
        <w:t>объекта)</w:t>
      </w:r>
    </w:p>
    <w:p>
      <w:pPr>
        <w:pStyle w:val="BodyText"/>
        <w:spacing w:before="6" w:after="1"/>
        <w:rPr>
          <w:sz w:val="19"/>
        </w:rPr>
      </w:pPr>
    </w:p>
    <w:tbl>
      <w:tblPr>
        <w:tblW w:w="0" w:type="auto"/>
        <w:jc w:val="left"/>
        <w:tblInd w:w="5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1"/>
        <w:gridCol w:w="3262"/>
        <w:gridCol w:w="2127"/>
        <w:gridCol w:w="3260"/>
      </w:tblGrid>
      <w:tr>
        <w:trPr>
          <w:trHeight w:val="721" w:hRule="atLeast"/>
        </w:trPr>
        <w:tc>
          <w:tcPr>
            <w:tcW w:w="701" w:type="dxa"/>
          </w:tcPr>
          <w:p>
            <w:pPr>
              <w:pStyle w:val="TableParagraph"/>
              <w:spacing w:before="17"/>
              <w:ind w:left="93"/>
              <w:rPr>
                <w:sz w:val="20"/>
              </w:rPr>
            </w:pPr>
            <w:r>
              <w:rPr>
                <w:sz w:val="20"/>
              </w:rPr>
              <w:t>№</w:t>
            </w:r>
            <w:r>
              <w:rPr>
                <w:spacing w:val="-3"/>
                <w:sz w:val="20"/>
              </w:rPr>
              <w:t> </w:t>
            </w:r>
            <w:r>
              <w:rPr>
                <w:spacing w:val="-5"/>
                <w:sz w:val="20"/>
              </w:rPr>
              <w:t>п/п</w:t>
            </w:r>
          </w:p>
        </w:tc>
        <w:tc>
          <w:tcPr>
            <w:tcW w:w="3262" w:type="dxa"/>
          </w:tcPr>
          <w:p>
            <w:pPr>
              <w:pStyle w:val="TableParagraph"/>
              <w:spacing w:before="17"/>
              <w:ind w:left="1254" w:right="986" w:hanging="255"/>
              <w:rPr>
                <w:sz w:val="20"/>
              </w:rPr>
            </w:pPr>
            <w:r>
              <w:rPr>
                <w:sz w:val="20"/>
              </w:rPr>
              <w:t>Фамилия,</w:t>
            </w:r>
            <w:r>
              <w:rPr>
                <w:spacing w:val="-13"/>
                <w:sz w:val="20"/>
              </w:rPr>
              <w:t> </w:t>
            </w:r>
            <w:r>
              <w:rPr>
                <w:sz w:val="20"/>
              </w:rPr>
              <w:t>имя, </w:t>
            </w:r>
            <w:r>
              <w:rPr>
                <w:spacing w:val="-2"/>
                <w:sz w:val="20"/>
              </w:rPr>
              <w:t>отчество</w:t>
            </w:r>
          </w:p>
          <w:p>
            <w:pPr>
              <w:pStyle w:val="TableParagraph"/>
              <w:spacing w:line="225" w:lineRule="exact"/>
              <w:ind w:left="1021"/>
              <w:rPr>
                <w:sz w:val="20"/>
              </w:rPr>
            </w:pPr>
            <w:r>
              <w:rPr>
                <w:sz w:val="20"/>
              </w:rPr>
              <w:t>(при</w:t>
            </w:r>
            <w:r>
              <w:rPr>
                <w:spacing w:val="-5"/>
                <w:sz w:val="20"/>
              </w:rPr>
              <w:t> </w:t>
            </w:r>
            <w:r>
              <w:rPr>
                <w:spacing w:val="-2"/>
                <w:sz w:val="20"/>
              </w:rPr>
              <w:t>наличии)</w:t>
            </w:r>
          </w:p>
        </w:tc>
        <w:tc>
          <w:tcPr>
            <w:tcW w:w="2127" w:type="dxa"/>
          </w:tcPr>
          <w:p>
            <w:pPr>
              <w:pStyle w:val="TableParagraph"/>
              <w:spacing w:before="17"/>
              <w:ind w:left="524" w:right="427" w:hanging="87"/>
              <w:rPr>
                <w:sz w:val="20"/>
              </w:rPr>
            </w:pPr>
            <w:r>
              <w:rPr>
                <w:spacing w:val="-2"/>
                <w:sz w:val="20"/>
              </w:rPr>
              <w:t>Наименование организации</w:t>
            </w:r>
          </w:p>
        </w:tc>
        <w:tc>
          <w:tcPr>
            <w:tcW w:w="3260" w:type="dxa"/>
          </w:tcPr>
          <w:p>
            <w:pPr>
              <w:pStyle w:val="TableParagraph"/>
              <w:spacing w:before="17"/>
              <w:ind w:left="6"/>
              <w:jc w:val="center"/>
              <w:rPr>
                <w:sz w:val="20"/>
              </w:rPr>
            </w:pPr>
            <w:r>
              <w:rPr>
                <w:spacing w:val="-2"/>
                <w:sz w:val="20"/>
              </w:rPr>
              <w:t>Должность</w:t>
            </w:r>
          </w:p>
        </w:tc>
      </w:tr>
      <w:tr>
        <w:trPr>
          <w:trHeight w:val="258" w:hRule="atLeast"/>
        </w:trPr>
        <w:tc>
          <w:tcPr>
            <w:tcW w:w="701" w:type="dxa"/>
          </w:tcPr>
          <w:p>
            <w:pPr>
              <w:pStyle w:val="TableParagraph"/>
              <w:rPr>
                <w:sz w:val="18"/>
              </w:rPr>
            </w:pPr>
          </w:p>
        </w:tc>
        <w:tc>
          <w:tcPr>
            <w:tcW w:w="3262" w:type="dxa"/>
          </w:tcPr>
          <w:p>
            <w:pPr>
              <w:pStyle w:val="TableParagraph"/>
              <w:rPr>
                <w:sz w:val="18"/>
              </w:rPr>
            </w:pPr>
          </w:p>
        </w:tc>
        <w:tc>
          <w:tcPr>
            <w:tcW w:w="2127" w:type="dxa"/>
          </w:tcPr>
          <w:p>
            <w:pPr>
              <w:pStyle w:val="TableParagraph"/>
              <w:rPr>
                <w:sz w:val="18"/>
              </w:rPr>
            </w:pPr>
          </w:p>
        </w:tc>
        <w:tc>
          <w:tcPr>
            <w:tcW w:w="3260" w:type="dxa"/>
          </w:tcPr>
          <w:p>
            <w:pPr>
              <w:pStyle w:val="TableParagraph"/>
              <w:rPr>
                <w:sz w:val="18"/>
              </w:rPr>
            </w:pPr>
          </w:p>
        </w:tc>
      </w:tr>
      <w:tr>
        <w:trPr>
          <w:trHeight w:val="260" w:hRule="atLeast"/>
        </w:trPr>
        <w:tc>
          <w:tcPr>
            <w:tcW w:w="701" w:type="dxa"/>
          </w:tcPr>
          <w:p>
            <w:pPr>
              <w:pStyle w:val="TableParagraph"/>
              <w:rPr>
                <w:sz w:val="18"/>
              </w:rPr>
            </w:pPr>
          </w:p>
        </w:tc>
        <w:tc>
          <w:tcPr>
            <w:tcW w:w="3262" w:type="dxa"/>
          </w:tcPr>
          <w:p>
            <w:pPr>
              <w:pStyle w:val="TableParagraph"/>
              <w:rPr>
                <w:sz w:val="18"/>
              </w:rPr>
            </w:pPr>
          </w:p>
        </w:tc>
        <w:tc>
          <w:tcPr>
            <w:tcW w:w="2127" w:type="dxa"/>
          </w:tcPr>
          <w:p>
            <w:pPr>
              <w:pStyle w:val="TableParagraph"/>
              <w:rPr>
                <w:sz w:val="18"/>
              </w:rPr>
            </w:pPr>
          </w:p>
        </w:tc>
        <w:tc>
          <w:tcPr>
            <w:tcW w:w="3260" w:type="dxa"/>
          </w:tcPr>
          <w:p>
            <w:pPr>
              <w:pStyle w:val="TableParagraph"/>
              <w:rPr>
                <w:sz w:val="18"/>
              </w:rPr>
            </w:pPr>
          </w:p>
        </w:tc>
      </w:tr>
      <w:tr>
        <w:trPr>
          <w:trHeight w:val="258" w:hRule="atLeast"/>
        </w:trPr>
        <w:tc>
          <w:tcPr>
            <w:tcW w:w="701" w:type="dxa"/>
          </w:tcPr>
          <w:p>
            <w:pPr>
              <w:pStyle w:val="TableParagraph"/>
              <w:rPr>
                <w:sz w:val="18"/>
              </w:rPr>
            </w:pPr>
          </w:p>
        </w:tc>
        <w:tc>
          <w:tcPr>
            <w:tcW w:w="3262" w:type="dxa"/>
          </w:tcPr>
          <w:p>
            <w:pPr>
              <w:pStyle w:val="TableParagraph"/>
              <w:rPr>
                <w:sz w:val="18"/>
              </w:rPr>
            </w:pPr>
          </w:p>
        </w:tc>
        <w:tc>
          <w:tcPr>
            <w:tcW w:w="2127" w:type="dxa"/>
          </w:tcPr>
          <w:p>
            <w:pPr>
              <w:pStyle w:val="TableParagraph"/>
              <w:rPr>
                <w:sz w:val="18"/>
              </w:rPr>
            </w:pPr>
          </w:p>
        </w:tc>
        <w:tc>
          <w:tcPr>
            <w:tcW w:w="3260" w:type="dxa"/>
          </w:tcPr>
          <w:p>
            <w:pPr>
              <w:pStyle w:val="TableParagraph"/>
              <w:rPr>
                <w:sz w:val="18"/>
              </w:rPr>
            </w:pPr>
          </w:p>
        </w:tc>
      </w:tr>
      <w:tr>
        <w:trPr>
          <w:trHeight w:val="260" w:hRule="atLeast"/>
        </w:trPr>
        <w:tc>
          <w:tcPr>
            <w:tcW w:w="701" w:type="dxa"/>
          </w:tcPr>
          <w:p>
            <w:pPr>
              <w:pStyle w:val="TableParagraph"/>
              <w:rPr>
                <w:sz w:val="18"/>
              </w:rPr>
            </w:pPr>
          </w:p>
        </w:tc>
        <w:tc>
          <w:tcPr>
            <w:tcW w:w="3262" w:type="dxa"/>
          </w:tcPr>
          <w:p>
            <w:pPr>
              <w:pStyle w:val="TableParagraph"/>
              <w:rPr>
                <w:sz w:val="18"/>
              </w:rPr>
            </w:pPr>
          </w:p>
        </w:tc>
        <w:tc>
          <w:tcPr>
            <w:tcW w:w="2127" w:type="dxa"/>
          </w:tcPr>
          <w:p>
            <w:pPr>
              <w:pStyle w:val="TableParagraph"/>
              <w:rPr>
                <w:sz w:val="18"/>
              </w:rPr>
            </w:pPr>
          </w:p>
        </w:tc>
        <w:tc>
          <w:tcPr>
            <w:tcW w:w="3260" w:type="dxa"/>
          </w:tcPr>
          <w:p>
            <w:pPr>
              <w:pStyle w:val="TableParagraph"/>
              <w:rPr>
                <w:sz w:val="18"/>
              </w:rPr>
            </w:pPr>
          </w:p>
        </w:tc>
      </w:tr>
      <w:tr>
        <w:trPr>
          <w:trHeight w:val="261" w:hRule="atLeast"/>
        </w:trPr>
        <w:tc>
          <w:tcPr>
            <w:tcW w:w="701" w:type="dxa"/>
          </w:tcPr>
          <w:p>
            <w:pPr>
              <w:pStyle w:val="TableParagraph"/>
              <w:rPr>
                <w:sz w:val="18"/>
              </w:rPr>
            </w:pPr>
          </w:p>
        </w:tc>
        <w:tc>
          <w:tcPr>
            <w:tcW w:w="3262" w:type="dxa"/>
          </w:tcPr>
          <w:p>
            <w:pPr>
              <w:pStyle w:val="TableParagraph"/>
              <w:rPr>
                <w:sz w:val="18"/>
              </w:rPr>
            </w:pPr>
          </w:p>
        </w:tc>
        <w:tc>
          <w:tcPr>
            <w:tcW w:w="2127" w:type="dxa"/>
          </w:tcPr>
          <w:p>
            <w:pPr>
              <w:pStyle w:val="TableParagraph"/>
              <w:rPr>
                <w:sz w:val="18"/>
              </w:rPr>
            </w:pPr>
          </w:p>
        </w:tc>
        <w:tc>
          <w:tcPr>
            <w:tcW w:w="3260" w:type="dxa"/>
          </w:tcPr>
          <w:p>
            <w:pPr>
              <w:pStyle w:val="TableParagraph"/>
              <w:rPr>
                <w:sz w:val="18"/>
              </w:rPr>
            </w:pPr>
          </w:p>
        </w:tc>
      </w:tr>
    </w:tbl>
    <w:p>
      <w:pPr>
        <w:pStyle w:val="BodyText"/>
        <w:rPr>
          <w:sz w:val="20"/>
        </w:rPr>
      </w:pPr>
    </w:p>
    <w:p>
      <w:pPr>
        <w:pStyle w:val="BodyText"/>
        <w:rPr>
          <w:sz w:val="20"/>
        </w:rPr>
      </w:pPr>
    </w:p>
    <w:p>
      <w:pPr>
        <w:pStyle w:val="BodyText"/>
        <w:spacing w:before="103"/>
        <w:rPr>
          <w:sz w:val="20"/>
        </w:rPr>
      </w:pPr>
    </w:p>
    <w:p>
      <w:pPr>
        <w:spacing w:before="0"/>
        <w:ind w:left="568" w:right="0" w:firstLine="0"/>
        <w:jc w:val="left"/>
        <w:rPr>
          <w:sz w:val="20"/>
        </w:rPr>
      </w:pPr>
      <w:r>
        <w:rPr>
          <w:sz w:val="20"/>
        </w:rPr>
        <w:t>Специалист</w:t>
      </w:r>
      <w:r>
        <w:rPr>
          <w:spacing w:val="-8"/>
          <w:sz w:val="20"/>
        </w:rPr>
        <w:t> </w:t>
      </w:r>
      <w:r>
        <w:rPr>
          <w:sz w:val="20"/>
        </w:rPr>
        <w:t>по</w:t>
      </w:r>
      <w:r>
        <w:rPr>
          <w:spacing w:val="-6"/>
          <w:sz w:val="20"/>
        </w:rPr>
        <w:t> </w:t>
      </w:r>
      <w:r>
        <w:rPr>
          <w:spacing w:val="-2"/>
          <w:sz w:val="20"/>
        </w:rPr>
        <w:t>вопросам</w:t>
      </w:r>
    </w:p>
    <w:p>
      <w:pPr>
        <w:tabs>
          <w:tab w:pos="3033" w:val="left" w:leader="none"/>
          <w:tab w:pos="5033" w:val="left" w:leader="none"/>
          <w:tab w:pos="5284" w:val="left" w:leader="none"/>
          <w:tab w:pos="7184" w:val="left" w:leader="none"/>
        </w:tabs>
        <w:spacing w:line="229" w:lineRule="exact" w:before="1"/>
        <w:ind w:left="568" w:right="0" w:firstLine="0"/>
        <w:jc w:val="left"/>
        <w:rPr>
          <w:sz w:val="20"/>
        </w:rPr>
      </w:pPr>
      <w:r>
        <w:rPr>
          <w:spacing w:val="-2"/>
          <w:sz w:val="20"/>
        </w:rPr>
        <w:t>обеспечения</w:t>
      </w:r>
      <w:r>
        <w:rPr>
          <w:spacing w:val="9"/>
          <w:sz w:val="20"/>
        </w:rPr>
        <w:t> </w:t>
      </w:r>
      <w:r>
        <w:rPr>
          <w:spacing w:val="-2"/>
          <w:sz w:val="20"/>
        </w:rPr>
        <w:t>безопасности</w:t>
      </w:r>
      <w:r>
        <w:rPr>
          <w:sz w:val="20"/>
        </w:rPr>
        <w:tab/>
      </w:r>
      <w:r>
        <w:rPr>
          <w:sz w:val="20"/>
          <w:u w:val="single"/>
        </w:rPr>
        <w:tab/>
      </w:r>
      <w:r>
        <w:rPr>
          <w:sz w:val="20"/>
        </w:rPr>
        <w:tab/>
      </w:r>
      <w:r>
        <w:rPr>
          <w:sz w:val="20"/>
          <w:u w:val="single"/>
        </w:rPr>
        <w:tab/>
      </w:r>
    </w:p>
    <w:p>
      <w:pPr>
        <w:tabs>
          <w:tab w:pos="8697" w:val="left" w:leader="none"/>
        </w:tabs>
        <w:spacing w:line="229" w:lineRule="exact" w:before="0"/>
        <w:ind w:left="5670" w:right="0" w:firstLine="0"/>
        <w:jc w:val="left"/>
        <w:rPr>
          <w:sz w:val="20"/>
        </w:rPr>
      </w:pPr>
      <w:r>
        <w:rPr>
          <w:spacing w:val="-2"/>
          <w:sz w:val="20"/>
        </w:rPr>
        <w:t>(подпись)</w:t>
      </w:r>
      <w:r>
        <w:rPr>
          <w:sz w:val="20"/>
        </w:rPr>
        <w:tab/>
      </w:r>
      <w:r>
        <w:rPr>
          <w:spacing w:val="-2"/>
          <w:sz w:val="20"/>
        </w:rPr>
        <w:t>(расшифровка</w:t>
      </w:r>
    </w:p>
    <w:p>
      <w:pPr>
        <w:spacing w:before="0"/>
        <w:ind w:left="568" w:right="0" w:firstLine="0"/>
        <w:jc w:val="left"/>
        <w:rPr>
          <w:sz w:val="20"/>
        </w:rPr>
      </w:pPr>
      <w:r>
        <w:rPr>
          <w:spacing w:val="-2"/>
          <w:sz w:val="20"/>
        </w:rPr>
        <w:t>подписи)</w:t>
      </w:r>
    </w:p>
    <w:p>
      <w:pPr>
        <w:pStyle w:val="BodyText"/>
        <w:spacing w:before="1"/>
        <w:rPr>
          <w:sz w:val="20"/>
        </w:rPr>
      </w:pPr>
    </w:p>
    <w:p>
      <w:pPr>
        <w:tabs>
          <w:tab w:pos="952" w:val="left" w:leader="none"/>
          <w:tab w:pos="2433" w:val="left" w:leader="none"/>
          <w:tab w:pos="3033" w:val="left" w:leader="none"/>
        </w:tabs>
        <w:spacing w:before="0"/>
        <w:ind w:left="568" w:right="0" w:firstLine="0"/>
        <w:jc w:val="left"/>
        <w:rPr>
          <w:sz w:val="20"/>
        </w:rPr>
      </w:pPr>
      <w:r>
        <w:rPr>
          <w:spacing w:val="-10"/>
          <w:sz w:val="20"/>
        </w:rPr>
        <w:t>"</w:t>
      </w:r>
      <w:r>
        <w:rPr>
          <w:sz w:val="20"/>
          <w:u w:val="single"/>
        </w:rPr>
        <w:tab/>
      </w:r>
      <w:r>
        <w:rPr>
          <w:spacing w:val="-10"/>
          <w:sz w:val="20"/>
        </w:rPr>
        <w:t>"</w:t>
      </w:r>
      <w:r>
        <w:rPr>
          <w:sz w:val="20"/>
          <w:u w:val="single"/>
        </w:rPr>
        <w:tab/>
      </w:r>
      <w:r>
        <w:rPr>
          <w:spacing w:val="-5"/>
          <w:sz w:val="20"/>
        </w:rPr>
        <w:t>20</w:t>
      </w:r>
      <w:r>
        <w:rPr>
          <w:sz w:val="20"/>
          <w:u w:val="single"/>
        </w:rPr>
        <w:tab/>
      </w:r>
      <w:r>
        <w:rPr>
          <w:spacing w:val="-5"/>
          <w:sz w:val="20"/>
        </w:rPr>
        <w:t>г.</w:t>
      </w:r>
    </w:p>
    <w:p>
      <w:pPr>
        <w:spacing w:after="0"/>
        <w:jc w:val="left"/>
        <w:rPr>
          <w:sz w:val="20"/>
        </w:rPr>
        <w:sectPr>
          <w:pgSz w:w="11910" w:h="16840"/>
          <w:pgMar w:top="1040" w:bottom="280" w:left="1133" w:right="283"/>
        </w:sectPr>
      </w:pPr>
    </w:p>
    <w:p>
      <w:pPr>
        <w:spacing w:line="228" w:lineRule="auto" w:before="86"/>
        <w:ind w:left="12789" w:right="109" w:firstLine="1475"/>
        <w:jc w:val="right"/>
        <w:rPr>
          <w:sz w:val="20"/>
        </w:rPr>
      </w:pPr>
      <w:r>
        <w:rPr>
          <w:sz w:val="20"/>
        </w:rPr>
        <w:t>Приложение</w:t>
      </w:r>
      <w:r>
        <w:rPr>
          <w:spacing w:val="-13"/>
          <w:sz w:val="20"/>
        </w:rPr>
        <w:t> </w:t>
      </w:r>
      <w:r>
        <w:rPr>
          <w:sz w:val="20"/>
        </w:rPr>
        <w:t>№</w:t>
      </w:r>
      <w:r>
        <w:rPr>
          <w:spacing w:val="-12"/>
          <w:sz w:val="20"/>
        </w:rPr>
        <w:t> </w:t>
      </w:r>
      <w:r>
        <w:rPr>
          <w:sz w:val="20"/>
        </w:rPr>
        <w:t>3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30" w:lineRule="auto" w:before="3"/>
        <w:ind w:left="13319" w:right="109"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spacing w:before="210"/>
        <w:ind w:left="0" w:right="111" w:firstLine="0"/>
        <w:jc w:val="right"/>
        <w:rPr>
          <w:sz w:val="20"/>
        </w:rPr>
      </w:pPr>
      <w:r>
        <w:rPr>
          <w:spacing w:val="-2"/>
          <w:sz w:val="20"/>
        </w:rPr>
        <w:t>Рекомендуемый</w:t>
      </w:r>
      <w:r>
        <w:rPr>
          <w:spacing w:val="11"/>
          <w:sz w:val="20"/>
        </w:rPr>
        <w:t> </w:t>
      </w:r>
      <w:r>
        <w:rPr>
          <w:spacing w:val="-2"/>
          <w:sz w:val="20"/>
        </w:rPr>
        <w:t>образец</w:t>
      </w:r>
    </w:p>
    <w:p>
      <w:pPr>
        <w:pStyle w:val="BodyText"/>
        <w:spacing w:before="7"/>
        <w:rPr>
          <w:sz w:val="17"/>
        </w:rPr>
      </w:pPr>
      <w:r>
        <w:rPr>
          <w:sz w:val="17"/>
        </w:rPr>
        <mc:AlternateContent>
          <mc:Choice Requires="wps">
            <w:drawing>
              <wp:anchor distT="0" distB="0" distL="0" distR="0" allowOverlap="1" layoutInCell="1" locked="0" behindDoc="1" simplePos="0" relativeHeight="487598592">
                <wp:simplePos x="0" y="0"/>
                <wp:positionH relativeFrom="page">
                  <wp:posOffset>4130088</wp:posOffset>
                </wp:positionH>
                <wp:positionV relativeFrom="paragraph">
                  <wp:posOffset>144127</wp:posOffset>
                </wp:positionV>
                <wp:extent cx="27305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730500" cy="1270"/>
                        </a:xfrm>
                        <a:custGeom>
                          <a:avLst/>
                          <a:gdLst/>
                          <a:ahLst/>
                          <a:cxnLst/>
                          <a:rect l="l" t="t" r="r" b="b"/>
                          <a:pathLst>
                            <a:path w="2730500" h="0">
                              <a:moveTo>
                                <a:pt x="0" y="0"/>
                              </a:moveTo>
                              <a:lnTo>
                                <a:pt x="2730178"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5.203827pt;margin-top:11.348599pt;width:215pt;height:.1pt;mso-position-horizontal-relative:page;mso-position-vertical-relative:paragraph;z-index:-15717888;mso-wrap-distance-left:0;mso-wrap-distance-right:0" id="docshape29" coordorigin="6504,227" coordsize="4300,0" path="m6504,227l10804,227e" filled="false" stroked="true" strokeweight=".404314pt" strokecolor="#000000">
                <v:path arrowok="t"/>
                <v:stroke dashstyle="solid"/>
                <w10:wrap type="topAndBottom"/>
              </v:shape>
            </w:pict>
          </mc:Fallback>
        </mc:AlternateContent>
      </w:r>
    </w:p>
    <w:p>
      <w:pPr>
        <w:spacing w:before="0"/>
        <w:ind w:left="557" w:right="0" w:firstLine="0"/>
        <w:jc w:val="center"/>
        <w:rPr>
          <w:sz w:val="20"/>
        </w:rPr>
      </w:pPr>
      <w:r>
        <w:rPr>
          <w:spacing w:val="-2"/>
          <w:sz w:val="20"/>
        </w:rPr>
        <w:t>(наименование</w:t>
      </w:r>
      <w:r>
        <w:rPr>
          <w:spacing w:val="11"/>
          <w:sz w:val="20"/>
        </w:rPr>
        <w:t> </w:t>
      </w:r>
      <w:r>
        <w:rPr>
          <w:spacing w:val="-2"/>
          <w:sz w:val="20"/>
        </w:rPr>
        <w:t>организации)</w:t>
      </w:r>
    </w:p>
    <w:p>
      <w:pPr>
        <w:spacing w:before="209"/>
        <w:ind w:left="458" w:right="0" w:firstLine="0"/>
        <w:jc w:val="center"/>
        <w:rPr>
          <w:sz w:val="20"/>
        </w:rPr>
      </w:pPr>
      <w:r>
        <w:rPr>
          <w:color w:val="21272E"/>
          <w:sz w:val="20"/>
        </w:rPr>
        <w:t>Список</w:t>
      </w:r>
      <w:r>
        <w:rPr>
          <w:color w:val="21272E"/>
          <w:spacing w:val="-10"/>
          <w:sz w:val="20"/>
        </w:rPr>
        <w:t> </w:t>
      </w:r>
      <w:r>
        <w:rPr>
          <w:sz w:val="20"/>
        </w:rPr>
        <w:t>работников,</w:t>
      </w:r>
      <w:r>
        <w:rPr>
          <w:spacing w:val="-7"/>
          <w:sz w:val="20"/>
        </w:rPr>
        <w:t> </w:t>
      </w:r>
      <w:r>
        <w:rPr>
          <w:sz w:val="20"/>
        </w:rPr>
        <w:t>задействованных</w:t>
      </w:r>
      <w:r>
        <w:rPr>
          <w:spacing w:val="-8"/>
          <w:sz w:val="20"/>
        </w:rPr>
        <w:t> </w:t>
      </w:r>
      <w:r>
        <w:rPr>
          <w:color w:val="21272E"/>
          <w:sz w:val="20"/>
        </w:rPr>
        <w:t>в</w:t>
      </w:r>
      <w:r>
        <w:rPr>
          <w:color w:val="21272E"/>
          <w:spacing w:val="-9"/>
          <w:sz w:val="20"/>
        </w:rPr>
        <w:t> </w:t>
      </w:r>
      <w:r>
        <w:rPr>
          <w:color w:val="21272E"/>
          <w:sz w:val="20"/>
        </w:rPr>
        <w:t>выполнении</w:t>
      </w:r>
      <w:r>
        <w:rPr>
          <w:color w:val="21272E"/>
          <w:spacing w:val="-9"/>
          <w:sz w:val="20"/>
        </w:rPr>
        <w:t> </w:t>
      </w:r>
      <w:r>
        <w:rPr>
          <w:color w:val="21272E"/>
          <w:spacing w:val="-4"/>
          <w:sz w:val="20"/>
        </w:rPr>
        <w:t>работ</w:t>
      </w:r>
    </w:p>
    <w:p>
      <w:pPr>
        <w:tabs>
          <w:tab w:pos="8702" w:val="left" w:leader="none"/>
          <w:tab w:pos="8869" w:val="left" w:leader="none"/>
          <w:tab w:pos="10096" w:val="left" w:leader="none"/>
          <w:tab w:pos="10698" w:val="left" w:leader="none"/>
        </w:tabs>
        <w:spacing w:line="230" w:lineRule="auto" w:before="218"/>
        <w:ind w:left="5236" w:right="4775" w:firstLine="0"/>
        <w:jc w:val="center"/>
        <w:rPr>
          <w:sz w:val="20"/>
        </w:rPr>
      </w:pPr>
      <w:r>
        <w:rPr>
          <w:color w:val="21272E"/>
          <w:sz w:val="20"/>
        </w:rPr>
        <w:t>на объекте </w:t>
      </w:r>
      <w:r>
        <w:rPr>
          <w:color w:val="21272E"/>
          <w:sz w:val="20"/>
          <w:u w:val="thick" w:color="20262D"/>
        </w:rPr>
        <w:tab/>
      </w:r>
      <w:r>
        <w:rPr>
          <w:color w:val="21272E"/>
          <w:sz w:val="20"/>
        </w:rPr>
        <w:t> в </w:t>
      </w:r>
      <w:r>
        <w:rPr>
          <w:color w:val="21272E"/>
          <w:sz w:val="20"/>
          <w:u w:val="thick" w:color="20262D"/>
        </w:rPr>
        <w:tab/>
      </w:r>
      <w:r>
        <w:rPr>
          <w:color w:val="21272E"/>
          <w:spacing w:val="-6"/>
          <w:sz w:val="20"/>
        </w:rPr>
        <w:t>20</w:t>
      </w:r>
      <w:r>
        <w:rPr>
          <w:color w:val="21272E"/>
          <w:sz w:val="20"/>
          <w:u w:val="thick" w:color="20262D"/>
        </w:rPr>
        <w:tab/>
      </w:r>
      <w:r>
        <w:rPr>
          <w:color w:val="21272E"/>
          <w:spacing w:val="-4"/>
          <w:sz w:val="20"/>
        </w:rPr>
        <w:t>года </w:t>
      </w:r>
      <w:r>
        <w:rPr>
          <w:color w:val="21272E"/>
          <w:sz w:val="20"/>
        </w:rPr>
        <w:t>(наименование объекта)</w:t>
        <w:tab/>
        <w:tab/>
      </w:r>
      <w:r>
        <w:rPr>
          <w:color w:val="21272E"/>
          <w:spacing w:val="-2"/>
          <w:sz w:val="20"/>
        </w:rPr>
        <w:t>(месяц)</w:t>
      </w:r>
    </w:p>
    <w:p>
      <w:pPr>
        <w:pStyle w:val="BodyText"/>
        <w:spacing w:before="4"/>
        <w:rPr>
          <w:sz w:val="19"/>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305"/>
        <w:gridCol w:w="1132"/>
        <w:gridCol w:w="407"/>
        <w:gridCol w:w="405"/>
        <w:gridCol w:w="407"/>
        <w:gridCol w:w="405"/>
        <w:gridCol w:w="407"/>
        <w:gridCol w:w="405"/>
        <w:gridCol w:w="407"/>
        <w:gridCol w:w="407"/>
        <w:gridCol w:w="405"/>
        <w:gridCol w:w="407"/>
        <w:gridCol w:w="405"/>
        <w:gridCol w:w="407"/>
        <w:gridCol w:w="407"/>
        <w:gridCol w:w="405"/>
        <w:gridCol w:w="407"/>
        <w:gridCol w:w="405"/>
        <w:gridCol w:w="405"/>
        <w:gridCol w:w="407"/>
        <w:gridCol w:w="407"/>
        <w:gridCol w:w="405"/>
        <w:gridCol w:w="407"/>
        <w:gridCol w:w="405"/>
        <w:gridCol w:w="407"/>
        <w:gridCol w:w="407"/>
        <w:gridCol w:w="405"/>
        <w:gridCol w:w="407"/>
        <w:gridCol w:w="405"/>
        <w:gridCol w:w="407"/>
        <w:gridCol w:w="405"/>
        <w:gridCol w:w="407"/>
        <w:gridCol w:w="407"/>
      </w:tblGrid>
      <w:tr>
        <w:trPr>
          <w:trHeight w:val="695" w:hRule="atLeast"/>
        </w:trPr>
        <w:tc>
          <w:tcPr>
            <w:tcW w:w="566" w:type="dxa"/>
          </w:tcPr>
          <w:p>
            <w:pPr>
              <w:pStyle w:val="TableParagraph"/>
              <w:spacing w:line="228" w:lineRule="auto"/>
              <w:ind w:left="107" w:right="178"/>
              <w:rPr>
                <w:sz w:val="20"/>
              </w:rPr>
            </w:pPr>
            <w:r>
              <w:rPr>
                <w:color w:val="21272E"/>
                <w:spacing w:val="-10"/>
                <w:sz w:val="20"/>
              </w:rPr>
              <w:t>№</w:t>
            </w:r>
            <w:r>
              <w:rPr>
                <w:color w:val="21272E"/>
                <w:spacing w:val="-4"/>
                <w:sz w:val="20"/>
              </w:rPr>
              <w:t> п/п</w:t>
            </w:r>
          </w:p>
        </w:tc>
        <w:tc>
          <w:tcPr>
            <w:tcW w:w="1305" w:type="dxa"/>
          </w:tcPr>
          <w:p>
            <w:pPr>
              <w:pStyle w:val="TableParagraph"/>
              <w:spacing w:line="215" w:lineRule="exact"/>
              <w:ind w:left="108"/>
              <w:rPr>
                <w:sz w:val="20"/>
              </w:rPr>
            </w:pPr>
            <w:r>
              <w:rPr>
                <w:color w:val="21272E"/>
                <w:spacing w:val="-5"/>
                <w:sz w:val="20"/>
              </w:rPr>
              <w:t>ФИО</w:t>
            </w:r>
          </w:p>
          <w:p>
            <w:pPr>
              <w:pStyle w:val="TableParagraph"/>
              <w:spacing w:line="224" w:lineRule="exact"/>
              <w:ind w:left="108"/>
              <w:rPr>
                <w:sz w:val="20"/>
              </w:rPr>
            </w:pPr>
            <w:r>
              <w:rPr>
                <w:color w:val="21272E"/>
                <w:spacing w:val="-2"/>
                <w:sz w:val="20"/>
              </w:rPr>
              <w:t>работника</w:t>
            </w:r>
          </w:p>
        </w:tc>
        <w:tc>
          <w:tcPr>
            <w:tcW w:w="1132" w:type="dxa"/>
          </w:tcPr>
          <w:p>
            <w:pPr>
              <w:pStyle w:val="TableParagraph"/>
              <w:spacing w:line="228" w:lineRule="auto"/>
              <w:ind w:left="108" w:right="156"/>
              <w:rPr>
                <w:sz w:val="20"/>
              </w:rPr>
            </w:pPr>
            <w:r>
              <w:rPr>
                <w:color w:val="21272E"/>
                <w:spacing w:val="-2"/>
                <w:sz w:val="20"/>
              </w:rPr>
              <w:t>Должност </w:t>
            </w:r>
            <w:r>
              <w:rPr>
                <w:color w:val="21272E"/>
                <w:spacing w:val="-10"/>
                <w:sz w:val="20"/>
              </w:rPr>
              <w:t>ь</w:t>
            </w:r>
          </w:p>
        </w:tc>
        <w:tc>
          <w:tcPr>
            <w:tcW w:w="407" w:type="dxa"/>
          </w:tcPr>
          <w:p>
            <w:pPr>
              <w:pStyle w:val="TableParagraph"/>
              <w:spacing w:line="221" w:lineRule="exact"/>
              <w:ind w:left="109"/>
              <w:rPr>
                <w:sz w:val="20"/>
              </w:rPr>
            </w:pPr>
            <w:r>
              <w:rPr>
                <w:color w:val="21272E"/>
                <w:spacing w:val="-10"/>
                <w:sz w:val="20"/>
              </w:rPr>
              <w:t>1</w:t>
            </w:r>
          </w:p>
        </w:tc>
        <w:tc>
          <w:tcPr>
            <w:tcW w:w="405" w:type="dxa"/>
          </w:tcPr>
          <w:p>
            <w:pPr>
              <w:pStyle w:val="TableParagraph"/>
              <w:spacing w:line="221" w:lineRule="exact"/>
              <w:ind w:left="108"/>
              <w:rPr>
                <w:sz w:val="20"/>
              </w:rPr>
            </w:pPr>
            <w:r>
              <w:rPr>
                <w:color w:val="21272E"/>
                <w:spacing w:val="-10"/>
                <w:sz w:val="20"/>
              </w:rPr>
              <w:t>2</w:t>
            </w:r>
          </w:p>
        </w:tc>
        <w:tc>
          <w:tcPr>
            <w:tcW w:w="407" w:type="dxa"/>
          </w:tcPr>
          <w:p>
            <w:pPr>
              <w:pStyle w:val="TableParagraph"/>
              <w:spacing w:line="221" w:lineRule="exact"/>
              <w:ind w:left="111"/>
              <w:rPr>
                <w:sz w:val="20"/>
              </w:rPr>
            </w:pPr>
            <w:r>
              <w:rPr>
                <w:color w:val="21272E"/>
                <w:spacing w:val="-10"/>
                <w:sz w:val="20"/>
              </w:rPr>
              <w:t>3</w:t>
            </w:r>
          </w:p>
        </w:tc>
        <w:tc>
          <w:tcPr>
            <w:tcW w:w="405" w:type="dxa"/>
          </w:tcPr>
          <w:p>
            <w:pPr>
              <w:pStyle w:val="TableParagraph"/>
              <w:spacing w:line="221" w:lineRule="exact"/>
              <w:ind w:left="109"/>
              <w:rPr>
                <w:sz w:val="20"/>
              </w:rPr>
            </w:pPr>
            <w:r>
              <w:rPr>
                <w:color w:val="21272E"/>
                <w:spacing w:val="-10"/>
                <w:sz w:val="20"/>
              </w:rPr>
              <w:t>4</w:t>
            </w:r>
          </w:p>
        </w:tc>
        <w:tc>
          <w:tcPr>
            <w:tcW w:w="407" w:type="dxa"/>
          </w:tcPr>
          <w:p>
            <w:pPr>
              <w:pStyle w:val="TableParagraph"/>
              <w:spacing w:line="221" w:lineRule="exact"/>
              <w:ind w:left="112"/>
              <w:rPr>
                <w:sz w:val="20"/>
              </w:rPr>
            </w:pPr>
            <w:r>
              <w:rPr>
                <w:color w:val="21272E"/>
                <w:spacing w:val="-10"/>
                <w:sz w:val="20"/>
              </w:rPr>
              <w:t>5</w:t>
            </w:r>
          </w:p>
        </w:tc>
        <w:tc>
          <w:tcPr>
            <w:tcW w:w="405" w:type="dxa"/>
          </w:tcPr>
          <w:p>
            <w:pPr>
              <w:pStyle w:val="TableParagraph"/>
              <w:spacing w:line="221" w:lineRule="exact"/>
              <w:ind w:left="113"/>
              <w:rPr>
                <w:sz w:val="20"/>
              </w:rPr>
            </w:pPr>
            <w:r>
              <w:rPr>
                <w:color w:val="21272E"/>
                <w:spacing w:val="-10"/>
                <w:sz w:val="20"/>
              </w:rPr>
              <w:t>6</w:t>
            </w:r>
          </w:p>
        </w:tc>
        <w:tc>
          <w:tcPr>
            <w:tcW w:w="407" w:type="dxa"/>
          </w:tcPr>
          <w:p>
            <w:pPr>
              <w:pStyle w:val="TableParagraph"/>
              <w:spacing w:line="221" w:lineRule="exact"/>
              <w:ind w:left="114"/>
              <w:rPr>
                <w:sz w:val="20"/>
              </w:rPr>
            </w:pPr>
            <w:r>
              <w:rPr>
                <w:color w:val="21272E"/>
                <w:spacing w:val="-10"/>
                <w:sz w:val="20"/>
              </w:rPr>
              <w:t>7</w:t>
            </w:r>
          </w:p>
        </w:tc>
        <w:tc>
          <w:tcPr>
            <w:tcW w:w="407" w:type="dxa"/>
          </w:tcPr>
          <w:p>
            <w:pPr>
              <w:pStyle w:val="TableParagraph"/>
              <w:spacing w:line="221" w:lineRule="exact"/>
              <w:ind w:left="115"/>
              <w:rPr>
                <w:sz w:val="20"/>
              </w:rPr>
            </w:pPr>
            <w:r>
              <w:rPr>
                <w:color w:val="21272E"/>
                <w:spacing w:val="-10"/>
                <w:sz w:val="20"/>
              </w:rPr>
              <w:t>8</w:t>
            </w:r>
          </w:p>
        </w:tc>
        <w:tc>
          <w:tcPr>
            <w:tcW w:w="405" w:type="dxa"/>
          </w:tcPr>
          <w:p>
            <w:pPr>
              <w:pStyle w:val="TableParagraph"/>
              <w:spacing w:line="221" w:lineRule="exact"/>
              <w:ind w:left="113"/>
              <w:rPr>
                <w:sz w:val="20"/>
              </w:rPr>
            </w:pPr>
            <w:r>
              <w:rPr>
                <w:color w:val="21272E"/>
                <w:spacing w:val="-10"/>
                <w:sz w:val="20"/>
              </w:rPr>
              <w:t>9</w:t>
            </w:r>
          </w:p>
        </w:tc>
        <w:tc>
          <w:tcPr>
            <w:tcW w:w="407" w:type="dxa"/>
          </w:tcPr>
          <w:p>
            <w:pPr>
              <w:pStyle w:val="TableParagraph"/>
              <w:spacing w:line="215" w:lineRule="exact"/>
              <w:ind w:left="116"/>
              <w:rPr>
                <w:sz w:val="20"/>
              </w:rPr>
            </w:pPr>
            <w:r>
              <w:rPr>
                <w:color w:val="21272E"/>
                <w:spacing w:val="-10"/>
                <w:sz w:val="20"/>
              </w:rPr>
              <w:t>1</w:t>
            </w:r>
          </w:p>
          <w:p>
            <w:pPr>
              <w:pStyle w:val="TableParagraph"/>
              <w:spacing w:line="224" w:lineRule="exact"/>
              <w:ind w:left="116"/>
              <w:rPr>
                <w:sz w:val="20"/>
              </w:rPr>
            </w:pPr>
            <w:r>
              <w:rPr>
                <w:color w:val="21272E"/>
                <w:spacing w:val="-10"/>
                <w:sz w:val="20"/>
              </w:rPr>
              <w:t>0</w:t>
            </w:r>
          </w:p>
        </w:tc>
        <w:tc>
          <w:tcPr>
            <w:tcW w:w="405" w:type="dxa"/>
          </w:tcPr>
          <w:p>
            <w:pPr>
              <w:pStyle w:val="TableParagraph"/>
              <w:spacing w:line="215" w:lineRule="exact"/>
              <w:ind w:left="115"/>
              <w:rPr>
                <w:sz w:val="20"/>
              </w:rPr>
            </w:pPr>
            <w:r>
              <w:rPr>
                <w:color w:val="21272E"/>
                <w:spacing w:val="-10"/>
                <w:sz w:val="20"/>
              </w:rPr>
              <w:t>1</w:t>
            </w:r>
          </w:p>
          <w:p>
            <w:pPr>
              <w:pStyle w:val="TableParagraph"/>
              <w:spacing w:line="224" w:lineRule="exact"/>
              <w:ind w:left="115"/>
              <w:rPr>
                <w:sz w:val="20"/>
              </w:rPr>
            </w:pPr>
            <w:r>
              <w:rPr>
                <w:color w:val="21272E"/>
                <w:spacing w:val="-10"/>
                <w:sz w:val="20"/>
              </w:rPr>
              <w:t>1</w:t>
            </w:r>
          </w:p>
        </w:tc>
        <w:tc>
          <w:tcPr>
            <w:tcW w:w="407" w:type="dxa"/>
          </w:tcPr>
          <w:p>
            <w:pPr>
              <w:pStyle w:val="TableParagraph"/>
              <w:spacing w:line="215" w:lineRule="exact"/>
              <w:ind w:left="118"/>
              <w:rPr>
                <w:sz w:val="20"/>
              </w:rPr>
            </w:pPr>
            <w:r>
              <w:rPr>
                <w:color w:val="21272E"/>
                <w:spacing w:val="-10"/>
                <w:sz w:val="20"/>
              </w:rPr>
              <w:t>1</w:t>
            </w:r>
          </w:p>
          <w:p>
            <w:pPr>
              <w:pStyle w:val="TableParagraph"/>
              <w:spacing w:line="224" w:lineRule="exact"/>
              <w:ind w:left="118"/>
              <w:rPr>
                <w:sz w:val="20"/>
              </w:rPr>
            </w:pPr>
            <w:r>
              <w:rPr>
                <w:color w:val="21272E"/>
                <w:spacing w:val="-10"/>
                <w:sz w:val="20"/>
              </w:rPr>
              <w:t>2</w:t>
            </w:r>
          </w:p>
        </w:tc>
        <w:tc>
          <w:tcPr>
            <w:tcW w:w="407" w:type="dxa"/>
          </w:tcPr>
          <w:p>
            <w:pPr>
              <w:pStyle w:val="TableParagraph"/>
              <w:spacing w:line="215" w:lineRule="exact"/>
              <w:ind w:left="119"/>
              <w:rPr>
                <w:sz w:val="20"/>
              </w:rPr>
            </w:pPr>
            <w:r>
              <w:rPr>
                <w:color w:val="21272E"/>
                <w:spacing w:val="-10"/>
                <w:sz w:val="20"/>
              </w:rPr>
              <w:t>1</w:t>
            </w:r>
          </w:p>
          <w:p>
            <w:pPr>
              <w:pStyle w:val="TableParagraph"/>
              <w:spacing w:line="224" w:lineRule="exact"/>
              <w:ind w:left="119"/>
              <w:rPr>
                <w:sz w:val="20"/>
              </w:rPr>
            </w:pPr>
            <w:r>
              <w:rPr>
                <w:color w:val="21272E"/>
                <w:spacing w:val="-10"/>
                <w:sz w:val="20"/>
              </w:rPr>
              <w:t>3</w:t>
            </w:r>
          </w:p>
        </w:tc>
        <w:tc>
          <w:tcPr>
            <w:tcW w:w="405" w:type="dxa"/>
          </w:tcPr>
          <w:p>
            <w:pPr>
              <w:pStyle w:val="TableParagraph"/>
              <w:spacing w:line="215" w:lineRule="exact"/>
              <w:ind w:left="118"/>
              <w:rPr>
                <w:sz w:val="20"/>
              </w:rPr>
            </w:pPr>
            <w:r>
              <w:rPr>
                <w:color w:val="21272E"/>
                <w:spacing w:val="-10"/>
                <w:sz w:val="20"/>
              </w:rPr>
              <w:t>1</w:t>
            </w:r>
          </w:p>
          <w:p>
            <w:pPr>
              <w:pStyle w:val="TableParagraph"/>
              <w:spacing w:line="224" w:lineRule="exact"/>
              <w:ind w:left="118"/>
              <w:rPr>
                <w:sz w:val="20"/>
              </w:rPr>
            </w:pPr>
            <w:r>
              <w:rPr>
                <w:color w:val="21272E"/>
                <w:spacing w:val="-10"/>
                <w:sz w:val="20"/>
              </w:rPr>
              <w:t>4</w:t>
            </w:r>
          </w:p>
        </w:tc>
        <w:tc>
          <w:tcPr>
            <w:tcW w:w="407" w:type="dxa"/>
          </w:tcPr>
          <w:p>
            <w:pPr>
              <w:pStyle w:val="TableParagraph"/>
              <w:spacing w:line="215" w:lineRule="exact"/>
              <w:ind w:left="121"/>
              <w:rPr>
                <w:sz w:val="20"/>
              </w:rPr>
            </w:pPr>
            <w:r>
              <w:rPr>
                <w:color w:val="21272E"/>
                <w:spacing w:val="-10"/>
                <w:sz w:val="20"/>
              </w:rPr>
              <w:t>1</w:t>
            </w:r>
          </w:p>
          <w:p>
            <w:pPr>
              <w:pStyle w:val="TableParagraph"/>
              <w:spacing w:line="224" w:lineRule="exact"/>
              <w:ind w:left="121"/>
              <w:rPr>
                <w:sz w:val="20"/>
              </w:rPr>
            </w:pPr>
            <w:r>
              <w:rPr>
                <w:color w:val="21272E"/>
                <w:spacing w:val="-10"/>
                <w:sz w:val="20"/>
              </w:rPr>
              <w:t>5</w:t>
            </w:r>
          </w:p>
        </w:tc>
        <w:tc>
          <w:tcPr>
            <w:tcW w:w="405" w:type="dxa"/>
          </w:tcPr>
          <w:p>
            <w:pPr>
              <w:pStyle w:val="TableParagraph"/>
              <w:spacing w:line="215" w:lineRule="exact"/>
              <w:ind w:left="119"/>
              <w:rPr>
                <w:sz w:val="20"/>
              </w:rPr>
            </w:pPr>
            <w:r>
              <w:rPr>
                <w:color w:val="21272E"/>
                <w:spacing w:val="-10"/>
                <w:sz w:val="20"/>
              </w:rPr>
              <w:t>1</w:t>
            </w:r>
          </w:p>
          <w:p>
            <w:pPr>
              <w:pStyle w:val="TableParagraph"/>
              <w:spacing w:line="224" w:lineRule="exact"/>
              <w:ind w:left="119"/>
              <w:rPr>
                <w:sz w:val="20"/>
              </w:rPr>
            </w:pPr>
            <w:r>
              <w:rPr>
                <w:color w:val="21272E"/>
                <w:spacing w:val="-10"/>
                <w:sz w:val="20"/>
              </w:rPr>
              <w:t>6</w:t>
            </w:r>
          </w:p>
        </w:tc>
        <w:tc>
          <w:tcPr>
            <w:tcW w:w="405" w:type="dxa"/>
          </w:tcPr>
          <w:p>
            <w:pPr>
              <w:pStyle w:val="TableParagraph"/>
              <w:spacing w:line="215" w:lineRule="exact"/>
              <w:ind w:left="122"/>
              <w:rPr>
                <w:sz w:val="20"/>
              </w:rPr>
            </w:pPr>
            <w:r>
              <w:rPr>
                <w:color w:val="21272E"/>
                <w:spacing w:val="-10"/>
                <w:sz w:val="20"/>
              </w:rPr>
              <w:t>1</w:t>
            </w:r>
          </w:p>
          <w:p>
            <w:pPr>
              <w:pStyle w:val="TableParagraph"/>
              <w:spacing w:line="224" w:lineRule="exact"/>
              <w:ind w:left="122"/>
              <w:rPr>
                <w:sz w:val="20"/>
              </w:rPr>
            </w:pPr>
            <w:r>
              <w:rPr>
                <w:color w:val="21272E"/>
                <w:spacing w:val="-10"/>
                <w:sz w:val="20"/>
              </w:rPr>
              <w:t>7</w:t>
            </w:r>
          </w:p>
        </w:tc>
        <w:tc>
          <w:tcPr>
            <w:tcW w:w="407" w:type="dxa"/>
          </w:tcPr>
          <w:p>
            <w:pPr>
              <w:pStyle w:val="TableParagraph"/>
              <w:spacing w:line="215" w:lineRule="exact"/>
              <w:ind w:left="123"/>
              <w:rPr>
                <w:sz w:val="20"/>
              </w:rPr>
            </w:pPr>
            <w:r>
              <w:rPr>
                <w:color w:val="21272E"/>
                <w:spacing w:val="-10"/>
                <w:sz w:val="20"/>
              </w:rPr>
              <w:t>1</w:t>
            </w:r>
          </w:p>
          <w:p>
            <w:pPr>
              <w:pStyle w:val="TableParagraph"/>
              <w:spacing w:line="224" w:lineRule="exact"/>
              <w:ind w:left="123"/>
              <w:rPr>
                <w:sz w:val="20"/>
              </w:rPr>
            </w:pPr>
            <w:r>
              <w:rPr>
                <w:color w:val="21272E"/>
                <w:spacing w:val="-10"/>
                <w:sz w:val="20"/>
              </w:rPr>
              <w:t>8</w:t>
            </w:r>
          </w:p>
        </w:tc>
        <w:tc>
          <w:tcPr>
            <w:tcW w:w="407" w:type="dxa"/>
          </w:tcPr>
          <w:p>
            <w:pPr>
              <w:pStyle w:val="TableParagraph"/>
              <w:spacing w:line="215" w:lineRule="exact"/>
              <w:ind w:left="124"/>
              <w:rPr>
                <w:sz w:val="20"/>
              </w:rPr>
            </w:pPr>
            <w:r>
              <w:rPr>
                <w:color w:val="21272E"/>
                <w:spacing w:val="-10"/>
                <w:sz w:val="20"/>
              </w:rPr>
              <w:t>1</w:t>
            </w:r>
          </w:p>
          <w:p>
            <w:pPr>
              <w:pStyle w:val="TableParagraph"/>
              <w:spacing w:line="224" w:lineRule="exact"/>
              <w:ind w:left="124"/>
              <w:rPr>
                <w:sz w:val="20"/>
              </w:rPr>
            </w:pPr>
            <w:r>
              <w:rPr>
                <w:color w:val="21272E"/>
                <w:spacing w:val="-10"/>
                <w:sz w:val="20"/>
              </w:rPr>
              <w:t>9</w:t>
            </w:r>
          </w:p>
        </w:tc>
        <w:tc>
          <w:tcPr>
            <w:tcW w:w="405" w:type="dxa"/>
          </w:tcPr>
          <w:p>
            <w:pPr>
              <w:pStyle w:val="TableParagraph"/>
              <w:spacing w:line="215" w:lineRule="exact"/>
              <w:ind w:left="122"/>
              <w:rPr>
                <w:sz w:val="20"/>
              </w:rPr>
            </w:pPr>
            <w:r>
              <w:rPr>
                <w:color w:val="21272E"/>
                <w:spacing w:val="-10"/>
                <w:sz w:val="20"/>
              </w:rPr>
              <w:t>2</w:t>
            </w:r>
          </w:p>
          <w:p>
            <w:pPr>
              <w:pStyle w:val="TableParagraph"/>
              <w:spacing w:line="224" w:lineRule="exact"/>
              <w:ind w:left="122"/>
              <w:rPr>
                <w:sz w:val="20"/>
              </w:rPr>
            </w:pPr>
            <w:r>
              <w:rPr>
                <w:color w:val="21272E"/>
                <w:spacing w:val="-10"/>
                <w:sz w:val="20"/>
              </w:rPr>
              <w:t>0</w:t>
            </w:r>
          </w:p>
        </w:tc>
        <w:tc>
          <w:tcPr>
            <w:tcW w:w="407" w:type="dxa"/>
          </w:tcPr>
          <w:p>
            <w:pPr>
              <w:pStyle w:val="TableParagraph"/>
              <w:spacing w:line="215" w:lineRule="exact"/>
              <w:ind w:left="125"/>
              <w:rPr>
                <w:sz w:val="20"/>
              </w:rPr>
            </w:pPr>
            <w:r>
              <w:rPr>
                <w:color w:val="21272E"/>
                <w:spacing w:val="-10"/>
                <w:sz w:val="20"/>
              </w:rPr>
              <w:t>2</w:t>
            </w:r>
          </w:p>
          <w:p>
            <w:pPr>
              <w:pStyle w:val="TableParagraph"/>
              <w:spacing w:line="224" w:lineRule="exact"/>
              <w:ind w:left="125"/>
              <w:rPr>
                <w:sz w:val="20"/>
              </w:rPr>
            </w:pPr>
            <w:r>
              <w:rPr>
                <w:color w:val="21272E"/>
                <w:spacing w:val="-10"/>
                <w:sz w:val="20"/>
              </w:rPr>
              <w:t>1</w:t>
            </w:r>
          </w:p>
        </w:tc>
        <w:tc>
          <w:tcPr>
            <w:tcW w:w="405" w:type="dxa"/>
          </w:tcPr>
          <w:p>
            <w:pPr>
              <w:pStyle w:val="TableParagraph"/>
              <w:spacing w:line="215" w:lineRule="exact"/>
              <w:ind w:left="124"/>
              <w:rPr>
                <w:sz w:val="20"/>
              </w:rPr>
            </w:pPr>
            <w:r>
              <w:rPr>
                <w:color w:val="21272E"/>
                <w:spacing w:val="-10"/>
                <w:sz w:val="20"/>
              </w:rPr>
              <w:t>2</w:t>
            </w:r>
          </w:p>
          <w:p>
            <w:pPr>
              <w:pStyle w:val="TableParagraph"/>
              <w:spacing w:line="224" w:lineRule="exact"/>
              <w:ind w:left="124"/>
              <w:rPr>
                <w:sz w:val="20"/>
              </w:rPr>
            </w:pPr>
            <w:r>
              <w:rPr>
                <w:color w:val="21272E"/>
                <w:spacing w:val="-10"/>
                <w:sz w:val="20"/>
              </w:rPr>
              <w:t>2</w:t>
            </w:r>
          </w:p>
        </w:tc>
        <w:tc>
          <w:tcPr>
            <w:tcW w:w="407" w:type="dxa"/>
          </w:tcPr>
          <w:p>
            <w:pPr>
              <w:pStyle w:val="TableParagraph"/>
              <w:spacing w:line="215" w:lineRule="exact"/>
              <w:ind w:left="127"/>
              <w:rPr>
                <w:sz w:val="20"/>
              </w:rPr>
            </w:pPr>
            <w:r>
              <w:rPr>
                <w:color w:val="21272E"/>
                <w:spacing w:val="-10"/>
                <w:sz w:val="20"/>
              </w:rPr>
              <w:t>2</w:t>
            </w:r>
          </w:p>
          <w:p>
            <w:pPr>
              <w:pStyle w:val="TableParagraph"/>
              <w:spacing w:line="224" w:lineRule="exact"/>
              <w:ind w:left="127"/>
              <w:rPr>
                <w:sz w:val="20"/>
              </w:rPr>
            </w:pPr>
            <w:r>
              <w:rPr>
                <w:color w:val="21272E"/>
                <w:spacing w:val="-10"/>
                <w:sz w:val="20"/>
              </w:rPr>
              <w:t>3</w:t>
            </w:r>
          </w:p>
        </w:tc>
        <w:tc>
          <w:tcPr>
            <w:tcW w:w="407" w:type="dxa"/>
          </w:tcPr>
          <w:p>
            <w:pPr>
              <w:pStyle w:val="TableParagraph"/>
              <w:spacing w:line="215" w:lineRule="exact"/>
              <w:ind w:left="128"/>
              <w:rPr>
                <w:sz w:val="20"/>
              </w:rPr>
            </w:pPr>
            <w:r>
              <w:rPr>
                <w:color w:val="21272E"/>
                <w:spacing w:val="-10"/>
                <w:sz w:val="20"/>
              </w:rPr>
              <w:t>2</w:t>
            </w:r>
          </w:p>
          <w:p>
            <w:pPr>
              <w:pStyle w:val="TableParagraph"/>
              <w:spacing w:line="224" w:lineRule="exact"/>
              <w:ind w:left="128"/>
              <w:rPr>
                <w:sz w:val="20"/>
              </w:rPr>
            </w:pPr>
            <w:r>
              <w:rPr>
                <w:color w:val="21272E"/>
                <w:spacing w:val="-10"/>
                <w:sz w:val="20"/>
              </w:rPr>
              <w:t>4</w:t>
            </w:r>
          </w:p>
        </w:tc>
        <w:tc>
          <w:tcPr>
            <w:tcW w:w="405" w:type="dxa"/>
          </w:tcPr>
          <w:p>
            <w:pPr>
              <w:pStyle w:val="TableParagraph"/>
              <w:spacing w:line="215" w:lineRule="exact"/>
              <w:ind w:left="127"/>
              <w:rPr>
                <w:sz w:val="20"/>
              </w:rPr>
            </w:pPr>
            <w:r>
              <w:rPr>
                <w:color w:val="21272E"/>
                <w:spacing w:val="-10"/>
                <w:sz w:val="20"/>
              </w:rPr>
              <w:t>2</w:t>
            </w:r>
          </w:p>
          <w:p>
            <w:pPr>
              <w:pStyle w:val="TableParagraph"/>
              <w:spacing w:line="224" w:lineRule="exact"/>
              <w:ind w:left="127"/>
              <w:rPr>
                <w:sz w:val="20"/>
              </w:rPr>
            </w:pPr>
            <w:r>
              <w:rPr>
                <w:color w:val="21272E"/>
                <w:spacing w:val="-10"/>
                <w:sz w:val="20"/>
              </w:rPr>
              <w:t>5</w:t>
            </w:r>
          </w:p>
        </w:tc>
        <w:tc>
          <w:tcPr>
            <w:tcW w:w="407" w:type="dxa"/>
          </w:tcPr>
          <w:p>
            <w:pPr>
              <w:pStyle w:val="TableParagraph"/>
              <w:spacing w:line="215" w:lineRule="exact"/>
              <w:ind w:left="130"/>
              <w:rPr>
                <w:sz w:val="20"/>
              </w:rPr>
            </w:pPr>
            <w:r>
              <w:rPr>
                <w:color w:val="21272E"/>
                <w:spacing w:val="-10"/>
                <w:sz w:val="20"/>
              </w:rPr>
              <w:t>2</w:t>
            </w:r>
          </w:p>
          <w:p>
            <w:pPr>
              <w:pStyle w:val="TableParagraph"/>
              <w:spacing w:line="224" w:lineRule="exact"/>
              <w:ind w:left="130"/>
              <w:rPr>
                <w:sz w:val="20"/>
              </w:rPr>
            </w:pPr>
            <w:r>
              <w:rPr>
                <w:color w:val="21272E"/>
                <w:spacing w:val="-10"/>
                <w:sz w:val="20"/>
              </w:rPr>
              <w:t>6</w:t>
            </w:r>
          </w:p>
        </w:tc>
        <w:tc>
          <w:tcPr>
            <w:tcW w:w="405" w:type="dxa"/>
          </w:tcPr>
          <w:p>
            <w:pPr>
              <w:pStyle w:val="TableParagraph"/>
              <w:spacing w:line="215" w:lineRule="exact"/>
              <w:ind w:left="128"/>
              <w:rPr>
                <w:sz w:val="20"/>
              </w:rPr>
            </w:pPr>
            <w:r>
              <w:rPr>
                <w:color w:val="21272E"/>
                <w:spacing w:val="-10"/>
                <w:sz w:val="20"/>
              </w:rPr>
              <w:t>2</w:t>
            </w:r>
          </w:p>
          <w:p>
            <w:pPr>
              <w:pStyle w:val="TableParagraph"/>
              <w:spacing w:line="224" w:lineRule="exact"/>
              <w:ind w:left="128"/>
              <w:rPr>
                <w:sz w:val="20"/>
              </w:rPr>
            </w:pPr>
            <w:r>
              <w:rPr>
                <w:color w:val="21272E"/>
                <w:spacing w:val="-10"/>
                <w:sz w:val="20"/>
              </w:rPr>
              <w:t>7</w:t>
            </w:r>
          </w:p>
        </w:tc>
        <w:tc>
          <w:tcPr>
            <w:tcW w:w="407" w:type="dxa"/>
          </w:tcPr>
          <w:p>
            <w:pPr>
              <w:pStyle w:val="TableParagraph"/>
              <w:spacing w:line="215" w:lineRule="exact"/>
              <w:ind w:left="131"/>
              <w:rPr>
                <w:sz w:val="20"/>
              </w:rPr>
            </w:pPr>
            <w:r>
              <w:rPr>
                <w:color w:val="21272E"/>
                <w:spacing w:val="-10"/>
                <w:sz w:val="20"/>
              </w:rPr>
              <w:t>2</w:t>
            </w:r>
          </w:p>
          <w:p>
            <w:pPr>
              <w:pStyle w:val="TableParagraph"/>
              <w:spacing w:line="224" w:lineRule="exact"/>
              <w:ind w:left="131"/>
              <w:rPr>
                <w:sz w:val="20"/>
              </w:rPr>
            </w:pPr>
            <w:r>
              <w:rPr>
                <w:color w:val="21272E"/>
                <w:spacing w:val="-10"/>
                <w:sz w:val="20"/>
              </w:rPr>
              <w:t>8</w:t>
            </w:r>
          </w:p>
        </w:tc>
        <w:tc>
          <w:tcPr>
            <w:tcW w:w="405" w:type="dxa"/>
          </w:tcPr>
          <w:p>
            <w:pPr>
              <w:pStyle w:val="TableParagraph"/>
              <w:spacing w:line="215" w:lineRule="exact"/>
              <w:ind w:right="27"/>
              <w:jc w:val="center"/>
              <w:rPr>
                <w:sz w:val="20"/>
              </w:rPr>
            </w:pPr>
            <w:r>
              <w:rPr>
                <w:color w:val="21272E"/>
                <w:spacing w:val="-10"/>
                <w:sz w:val="20"/>
              </w:rPr>
              <w:t>2</w:t>
            </w:r>
          </w:p>
          <w:p>
            <w:pPr>
              <w:pStyle w:val="TableParagraph"/>
              <w:spacing w:line="224" w:lineRule="exact"/>
              <w:ind w:right="27"/>
              <w:jc w:val="center"/>
              <w:rPr>
                <w:sz w:val="20"/>
              </w:rPr>
            </w:pPr>
            <w:r>
              <w:rPr>
                <w:color w:val="21272E"/>
                <w:spacing w:val="-10"/>
                <w:sz w:val="20"/>
              </w:rPr>
              <w:t>9</w:t>
            </w:r>
          </w:p>
        </w:tc>
        <w:tc>
          <w:tcPr>
            <w:tcW w:w="407" w:type="dxa"/>
          </w:tcPr>
          <w:p>
            <w:pPr>
              <w:pStyle w:val="TableParagraph"/>
              <w:spacing w:line="215" w:lineRule="exact"/>
              <w:ind w:right="28"/>
              <w:jc w:val="center"/>
              <w:rPr>
                <w:sz w:val="20"/>
              </w:rPr>
            </w:pPr>
            <w:r>
              <w:rPr>
                <w:color w:val="21272E"/>
                <w:spacing w:val="-10"/>
                <w:sz w:val="20"/>
              </w:rPr>
              <w:t>3</w:t>
            </w:r>
          </w:p>
          <w:p>
            <w:pPr>
              <w:pStyle w:val="TableParagraph"/>
              <w:spacing w:line="224" w:lineRule="exact"/>
              <w:ind w:right="28"/>
              <w:jc w:val="center"/>
              <w:rPr>
                <w:sz w:val="20"/>
              </w:rPr>
            </w:pPr>
            <w:r>
              <w:rPr>
                <w:color w:val="21272E"/>
                <w:spacing w:val="-10"/>
                <w:sz w:val="20"/>
              </w:rPr>
              <w:t>0</w:t>
            </w:r>
          </w:p>
        </w:tc>
        <w:tc>
          <w:tcPr>
            <w:tcW w:w="407" w:type="dxa"/>
          </w:tcPr>
          <w:p>
            <w:pPr>
              <w:pStyle w:val="TableParagraph"/>
              <w:spacing w:line="215" w:lineRule="exact"/>
              <w:ind w:left="2" w:right="28"/>
              <w:jc w:val="center"/>
              <w:rPr>
                <w:sz w:val="20"/>
              </w:rPr>
            </w:pPr>
            <w:r>
              <w:rPr>
                <w:color w:val="21272E"/>
                <w:spacing w:val="-10"/>
                <w:sz w:val="20"/>
              </w:rPr>
              <w:t>3</w:t>
            </w:r>
          </w:p>
          <w:p>
            <w:pPr>
              <w:pStyle w:val="TableParagraph"/>
              <w:spacing w:line="224" w:lineRule="exact"/>
              <w:ind w:left="2" w:right="28"/>
              <w:jc w:val="center"/>
              <w:rPr>
                <w:sz w:val="20"/>
              </w:rPr>
            </w:pPr>
            <w:r>
              <w:rPr>
                <w:color w:val="21272E"/>
                <w:spacing w:val="-10"/>
                <w:sz w:val="20"/>
              </w:rPr>
              <w:t>1</w:t>
            </w:r>
          </w:p>
        </w:tc>
      </w:tr>
      <w:tr>
        <w:trPr>
          <w:trHeight w:val="304"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4"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4"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4"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4"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6" w:hRule="atLeast"/>
        </w:trPr>
        <w:tc>
          <w:tcPr>
            <w:tcW w:w="566" w:type="dxa"/>
            <w:vMerge w:val="restart"/>
          </w:tcPr>
          <w:p>
            <w:pPr>
              <w:pStyle w:val="TableParagraph"/>
              <w:rPr>
                <w:sz w:val="18"/>
              </w:rPr>
            </w:pPr>
          </w:p>
        </w:tc>
        <w:tc>
          <w:tcPr>
            <w:tcW w:w="1305" w:type="dxa"/>
            <w:vMerge w:val="restart"/>
          </w:tcPr>
          <w:p>
            <w:pPr>
              <w:pStyle w:val="TableParagraph"/>
              <w:rPr>
                <w:sz w:val="18"/>
              </w:rPr>
            </w:pPr>
          </w:p>
        </w:tc>
        <w:tc>
          <w:tcPr>
            <w:tcW w:w="1132" w:type="dxa"/>
            <w:vMerge w:val="restart"/>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r>
        <w:trPr>
          <w:trHeight w:val="304" w:hRule="atLeast"/>
        </w:trPr>
        <w:tc>
          <w:tcPr>
            <w:tcW w:w="566" w:type="dxa"/>
            <w:vMerge/>
            <w:tcBorders>
              <w:top w:val="nil"/>
            </w:tcBorders>
          </w:tcPr>
          <w:p>
            <w:pPr>
              <w:rPr>
                <w:sz w:val="2"/>
                <w:szCs w:val="2"/>
              </w:rPr>
            </w:pPr>
          </w:p>
        </w:tc>
        <w:tc>
          <w:tcPr>
            <w:tcW w:w="1305" w:type="dxa"/>
            <w:vMerge/>
            <w:tcBorders>
              <w:top w:val="nil"/>
            </w:tcBorders>
          </w:tcPr>
          <w:p>
            <w:pPr>
              <w:rPr>
                <w:sz w:val="2"/>
                <w:szCs w:val="2"/>
              </w:rPr>
            </w:pPr>
          </w:p>
        </w:tc>
        <w:tc>
          <w:tcPr>
            <w:tcW w:w="1132" w:type="dxa"/>
            <w:vMerge/>
            <w:tcBorders>
              <w:top w:val="nil"/>
            </w:tcBorders>
          </w:tcPr>
          <w:p>
            <w:pPr>
              <w:rPr>
                <w:sz w:val="2"/>
                <w:szCs w:val="2"/>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5" w:type="dxa"/>
          </w:tcPr>
          <w:p>
            <w:pPr>
              <w:pStyle w:val="TableParagraph"/>
              <w:rPr>
                <w:sz w:val="18"/>
              </w:rPr>
            </w:pPr>
          </w:p>
        </w:tc>
        <w:tc>
          <w:tcPr>
            <w:tcW w:w="407" w:type="dxa"/>
          </w:tcPr>
          <w:p>
            <w:pPr>
              <w:pStyle w:val="TableParagraph"/>
              <w:rPr>
                <w:sz w:val="18"/>
              </w:rPr>
            </w:pPr>
          </w:p>
        </w:tc>
        <w:tc>
          <w:tcPr>
            <w:tcW w:w="407" w:type="dxa"/>
          </w:tcPr>
          <w:p>
            <w:pPr>
              <w:pStyle w:val="TableParagraph"/>
              <w:rPr>
                <w:sz w:val="18"/>
              </w:rPr>
            </w:pPr>
          </w:p>
        </w:tc>
      </w:tr>
    </w:tbl>
    <w:p>
      <w:pPr>
        <w:pStyle w:val="BodyText"/>
        <w:spacing w:before="188"/>
        <w:rPr>
          <w:sz w:val="20"/>
        </w:rPr>
      </w:pPr>
      <w:r>
        <w:rPr>
          <w:sz w:val="20"/>
        </w:rPr>
        <mc:AlternateContent>
          <mc:Choice Requires="wps">
            <w:drawing>
              <wp:anchor distT="0" distB="0" distL="0" distR="0" allowOverlap="1" layoutInCell="1" locked="0" behindDoc="1" simplePos="0" relativeHeight="487599104">
                <wp:simplePos x="0" y="0"/>
                <wp:positionH relativeFrom="page">
                  <wp:posOffset>359689</wp:posOffset>
                </wp:positionH>
                <wp:positionV relativeFrom="paragraph">
                  <wp:posOffset>284410</wp:posOffset>
                </wp:positionV>
                <wp:extent cx="230822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308225" cy="1270"/>
                        </a:xfrm>
                        <a:custGeom>
                          <a:avLst/>
                          <a:gdLst/>
                          <a:ahLst/>
                          <a:cxnLst/>
                          <a:rect l="l" t="t" r="r" b="b"/>
                          <a:pathLst>
                            <a:path w="2308225" h="0">
                              <a:moveTo>
                                <a:pt x="0" y="0"/>
                              </a:moveTo>
                              <a:lnTo>
                                <a:pt x="698729" y="0"/>
                              </a:lnTo>
                            </a:path>
                            <a:path w="2308225" h="0">
                              <a:moveTo>
                                <a:pt x="720877" y="0"/>
                              </a:moveTo>
                              <a:lnTo>
                                <a:pt x="230809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322041pt;margin-top:22.394516pt;width:181.75pt;height:.1pt;mso-position-horizontal-relative:page;mso-position-vertical-relative:paragraph;z-index:-15717376;mso-wrap-distance-left:0;mso-wrap-distance-right:0" id="docshape30" coordorigin="566,448" coordsize="3635,0" path="m566,448l1667,448m1702,448l4201,448e" filled="false" stroked="true" strokeweight=".40431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9616">
                <wp:simplePos x="0" y="0"/>
                <wp:positionH relativeFrom="page">
                  <wp:posOffset>2955065</wp:posOffset>
                </wp:positionH>
                <wp:positionV relativeFrom="paragraph">
                  <wp:posOffset>284410</wp:posOffset>
                </wp:positionV>
                <wp:extent cx="108077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1080770" cy="1270"/>
                        </a:xfrm>
                        <a:custGeom>
                          <a:avLst/>
                          <a:gdLst/>
                          <a:ahLst/>
                          <a:cxnLst/>
                          <a:rect l="l" t="t" r="r" b="b"/>
                          <a:pathLst>
                            <a:path w="1080770" h="0">
                              <a:moveTo>
                                <a:pt x="0" y="0"/>
                              </a:moveTo>
                              <a:lnTo>
                                <a:pt x="1080482"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2.682327pt;margin-top:22.394516pt;width:85.1pt;height:.1pt;mso-position-horizontal-relative:page;mso-position-vertical-relative:paragraph;z-index:-15716864;mso-wrap-distance-left:0;mso-wrap-distance-right:0" id="docshape31" coordorigin="4654,448" coordsize="1702,0" path="m4654,448l6355,448e" filled="false" stroked="true" strokeweight=".404314pt" strokecolor="#000000">
                <v:path arrowok="t"/>
                <v:stroke dashstyle="solid"/>
                <w10:wrap type="topAndBottom"/>
              </v:shape>
            </w:pict>
          </mc:Fallback>
        </mc:AlternateContent>
      </w:r>
    </w:p>
    <w:p>
      <w:pPr>
        <w:tabs>
          <w:tab w:pos="2392" w:val="left" w:leader="none"/>
          <w:tab w:pos="6270" w:val="left" w:leader="none"/>
        </w:tabs>
        <w:spacing w:before="0"/>
        <w:ind w:left="643" w:right="0" w:firstLine="0"/>
        <w:jc w:val="left"/>
        <w:rPr>
          <w:sz w:val="20"/>
        </w:rPr>
      </w:pPr>
      <w:r>
        <w:rPr>
          <w:spacing w:val="-2"/>
          <w:sz w:val="20"/>
        </w:rPr>
        <w:t>(дата)</w:t>
      </w:r>
      <w:r>
        <w:rPr>
          <w:sz w:val="20"/>
        </w:rPr>
        <w:tab/>
        <w:t>(подпись</w:t>
      </w:r>
      <w:r>
        <w:rPr>
          <w:spacing w:val="-11"/>
          <w:sz w:val="20"/>
        </w:rPr>
        <w:t> </w:t>
      </w:r>
      <w:r>
        <w:rPr>
          <w:sz w:val="20"/>
        </w:rPr>
        <w:t>руководителя,</w:t>
      </w:r>
      <w:r>
        <w:rPr>
          <w:spacing w:val="-10"/>
          <w:sz w:val="20"/>
        </w:rPr>
        <w:t> </w:t>
      </w:r>
      <w:r>
        <w:rPr>
          <w:spacing w:val="-2"/>
          <w:sz w:val="20"/>
        </w:rPr>
        <w:t>М.П.)</w:t>
      </w:r>
      <w:r>
        <w:rPr>
          <w:sz w:val="20"/>
        </w:rPr>
        <w:tab/>
      </w:r>
      <w:r>
        <w:rPr>
          <w:spacing w:val="-2"/>
          <w:sz w:val="20"/>
        </w:rPr>
        <w:t>(расшифровка</w:t>
      </w:r>
      <w:r>
        <w:rPr>
          <w:spacing w:val="9"/>
          <w:sz w:val="20"/>
        </w:rPr>
        <w:t> </w:t>
      </w:r>
      <w:r>
        <w:rPr>
          <w:spacing w:val="-2"/>
          <w:sz w:val="20"/>
        </w:rPr>
        <w:t>подписи)</w:t>
      </w:r>
    </w:p>
    <w:p>
      <w:pPr>
        <w:spacing w:after="0"/>
        <w:jc w:val="left"/>
        <w:rPr>
          <w:sz w:val="20"/>
        </w:rPr>
        <w:sectPr>
          <w:pgSz w:w="16840" w:h="11910" w:orient="landscape"/>
          <w:pgMar w:top="1040" w:bottom="280" w:left="425" w:right="566"/>
        </w:sectPr>
      </w:pPr>
    </w:p>
    <w:p>
      <w:pPr>
        <w:spacing w:line="228" w:lineRule="auto" w:before="86"/>
        <w:ind w:left="12472" w:right="426" w:firstLine="1475"/>
        <w:jc w:val="right"/>
        <w:rPr>
          <w:sz w:val="20"/>
        </w:rPr>
      </w:pPr>
      <w:r>
        <w:rPr>
          <w:sz w:val="20"/>
        </w:rPr>
        <w:t>Приложение</w:t>
      </w:r>
      <w:r>
        <w:rPr>
          <w:spacing w:val="-13"/>
          <w:sz w:val="20"/>
        </w:rPr>
        <w:t> </w:t>
      </w:r>
      <w:r>
        <w:rPr>
          <w:sz w:val="20"/>
        </w:rPr>
        <w:t>№</w:t>
      </w:r>
      <w:r>
        <w:rPr>
          <w:spacing w:val="-12"/>
          <w:sz w:val="20"/>
        </w:rPr>
        <w:t> </w:t>
      </w:r>
      <w:r>
        <w:rPr>
          <w:sz w:val="20"/>
        </w:rPr>
        <w:t>4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30" w:lineRule="auto" w:before="3"/>
        <w:ind w:left="13003" w:right="425"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pStyle w:val="BodyText"/>
        <w:spacing w:before="8"/>
        <w:rPr>
          <w:sz w:val="17"/>
        </w:rPr>
      </w:pPr>
      <w:r>
        <w:rPr>
          <w:sz w:val="17"/>
        </w:rPr>
        <mc:AlternateContent>
          <mc:Choice Requires="wps">
            <w:drawing>
              <wp:anchor distT="0" distB="0" distL="0" distR="0" allowOverlap="1" layoutInCell="1" locked="0" behindDoc="1" simplePos="0" relativeHeight="487600128">
                <wp:simplePos x="0" y="0"/>
                <wp:positionH relativeFrom="page">
                  <wp:posOffset>4073880</wp:posOffset>
                </wp:positionH>
                <wp:positionV relativeFrom="paragraph">
                  <wp:posOffset>144726</wp:posOffset>
                </wp:positionV>
                <wp:extent cx="27305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2730500" cy="1270"/>
                        </a:xfrm>
                        <a:custGeom>
                          <a:avLst/>
                          <a:gdLst/>
                          <a:ahLst/>
                          <a:cxnLst/>
                          <a:rect l="l" t="t" r="r" b="b"/>
                          <a:pathLst>
                            <a:path w="2730500" h="0">
                              <a:moveTo>
                                <a:pt x="0" y="0"/>
                              </a:moveTo>
                              <a:lnTo>
                                <a:pt x="273016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0.778015pt;margin-top:11.39578pt;width:215pt;height:.1pt;mso-position-horizontal-relative:page;mso-position-vertical-relative:paragraph;z-index:-15716352;mso-wrap-distance-left:0;mso-wrap-distance-right:0" id="docshape32" coordorigin="6416,228" coordsize="4300,0" path="m6416,228l10715,228e" filled="false" stroked="true" strokeweight=".404314pt" strokecolor="#000000">
                <v:path arrowok="t"/>
                <v:stroke dashstyle="solid"/>
                <w10:wrap type="topAndBottom"/>
              </v:shape>
            </w:pict>
          </mc:Fallback>
        </mc:AlternateContent>
      </w:r>
    </w:p>
    <w:p>
      <w:pPr>
        <w:spacing w:before="0"/>
        <w:ind w:left="380" w:right="0" w:firstLine="0"/>
        <w:jc w:val="center"/>
        <w:rPr>
          <w:sz w:val="20"/>
        </w:rPr>
      </w:pPr>
      <w:r>
        <w:rPr>
          <w:spacing w:val="-2"/>
          <w:sz w:val="20"/>
        </w:rPr>
        <w:t>(наименование</w:t>
      </w:r>
      <w:r>
        <w:rPr>
          <w:spacing w:val="11"/>
          <w:sz w:val="20"/>
        </w:rPr>
        <w:t> </w:t>
      </w:r>
      <w:r>
        <w:rPr>
          <w:spacing w:val="-2"/>
          <w:sz w:val="20"/>
        </w:rPr>
        <w:t>организации)</w:t>
      </w:r>
    </w:p>
    <w:p>
      <w:pPr>
        <w:spacing w:before="219"/>
        <w:ind w:left="278" w:right="0" w:firstLine="0"/>
        <w:jc w:val="center"/>
        <w:rPr>
          <w:sz w:val="20"/>
        </w:rPr>
      </w:pPr>
      <w:r>
        <w:rPr>
          <w:sz w:val="20"/>
        </w:rPr>
        <w:t>Журнал</w:t>
      </w:r>
      <w:r>
        <w:rPr>
          <w:spacing w:val="-9"/>
          <w:sz w:val="20"/>
        </w:rPr>
        <w:t> </w:t>
      </w:r>
      <w:r>
        <w:rPr>
          <w:sz w:val="20"/>
        </w:rPr>
        <w:t>посещения</w:t>
      </w:r>
      <w:r>
        <w:rPr>
          <w:spacing w:val="-9"/>
          <w:sz w:val="20"/>
        </w:rPr>
        <w:t> </w:t>
      </w:r>
      <w:r>
        <w:rPr>
          <w:sz w:val="20"/>
        </w:rPr>
        <w:t>объекта</w:t>
      </w:r>
      <w:r>
        <w:rPr>
          <w:spacing w:val="-7"/>
          <w:sz w:val="20"/>
        </w:rPr>
        <w:t> </w:t>
      </w:r>
      <w:r>
        <w:rPr>
          <w:sz w:val="20"/>
        </w:rPr>
        <w:t>капитального</w:t>
      </w:r>
      <w:r>
        <w:rPr>
          <w:spacing w:val="-8"/>
          <w:sz w:val="20"/>
        </w:rPr>
        <w:t> </w:t>
      </w:r>
      <w:r>
        <w:rPr>
          <w:spacing w:val="-2"/>
          <w:sz w:val="20"/>
        </w:rPr>
        <w:t>строительства</w:t>
      </w:r>
    </w:p>
    <w:p>
      <w:pPr>
        <w:pStyle w:val="BodyText"/>
        <w:spacing w:before="1"/>
        <w:rPr>
          <w:sz w:val="20"/>
        </w:rPr>
      </w:pPr>
    </w:p>
    <w:p>
      <w:pPr>
        <w:tabs>
          <w:tab w:pos="13577" w:val="left" w:leader="none"/>
          <w:tab w:pos="13667" w:val="left" w:leader="none"/>
          <w:tab w:pos="14177" w:val="left" w:leader="none"/>
          <w:tab w:pos="14263" w:val="left" w:leader="none"/>
        </w:tabs>
        <w:spacing w:before="0"/>
        <w:ind w:left="11631" w:right="1158" w:firstLine="175"/>
        <w:jc w:val="left"/>
        <w:rPr>
          <w:sz w:val="20"/>
        </w:rPr>
      </w:pPr>
      <w:r>
        <w:rPr>
          <w:sz w:val="20"/>
        </w:rPr>
        <w:t>Начат </w:t>
      </w:r>
      <w:r>
        <w:rPr>
          <w:sz w:val="20"/>
          <w:u w:val="single"/>
        </w:rPr>
        <w:tab/>
        <w:tab/>
      </w:r>
      <w:r>
        <w:rPr>
          <w:sz w:val="20"/>
        </w:rPr>
        <w:t> 20 </w:t>
      </w:r>
      <w:r>
        <w:rPr>
          <w:sz w:val="20"/>
          <w:u w:val="single"/>
        </w:rPr>
        <w:tab/>
        <w:tab/>
      </w:r>
      <w:r>
        <w:rPr>
          <w:spacing w:val="-13"/>
          <w:sz w:val="20"/>
        </w:rPr>
        <w:t> </w:t>
      </w:r>
      <w:r>
        <w:rPr>
          <w:sz w:val="20"/>
        </w:rPr>
        <w:t>года </w:t>
      </w:r>
      <w:r>
        <w:rPr>
          <w:spacing w:val="-2"/>
          <w:sz w:val="20"/>
        </w:rPr>
        <w:t>Окончен</w:t>
      </w:r>
      <w:r>
        <w:rPr>
          <w:sz w:val="20"/>
          <w:u w:val="single"/>
        </w:rPr>
        <w:tab/>
      </w:r>
      <w:r>
        <w:rPr>
          <w:sz w:val="20"/>
        </w:rPr>
        <w:t> 20 </w:t>
      </w:r>
      <w:r>
        <w:rPr>
          <w:sz w:val="20"/>
          <w:u w:val="single"/>
        </w:rPr>
        <w:tab/>
      </w:r>
      <w:r>
        <w:rPr>
          <w:sz w:val="20"/>
        </w:rPr>
        <w:t> года</w:t>
      </w:r>
    </w:p>
    <w:p>
      <w:pPr>
        <w:pStyle w:val="BodyText"/>
        <w:spacing w:before="229"/>
        <w:rPr>
          <w:sz w:val="20"/>
        </w:rPr>
      </w:pPr>
    </w:p>
    <w:tbl>
      <w:tblPr>
        <w:tblW w:w="0" w:type="auto"/>
        <w:jc w:val="left"/>
        <w:tblInd w:w="7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9"/>
        <w:gridCol w:w="1905"/>
        <w:gridCol w:w="3004"/>
        <w:gridCol w:w="3258"/>
        <w:gridCol w:w="1984"/>
        <w:gridCol w:w="1842"/>
        <w:gridCol w:w="1700"/>
      </w:tblGrid>
      <w:tr>
        <w:trPr>
          <w:trHeight w:val="690" w:hRule="atLeast"/>
        </w:trPr>
        <w:tc>
          <w:tcPr>
            <w:tcW w:w="1039" w:type="dxa"/>
          </w:tcPr>
          <w:p>
            <w:pPr>
              <w:pStyle w:val="TableParagraph"/>
              <w:ind w:left="110"/>
              <w:rPr>
                <w:sz w:val="20"/>
              </w:rPr>
            </w:pPr>
            <w:r>
              <w:rPr>
                <w:sz w:val="20"/>
              </w:rPr>
              <w:t>№</w:t>
            </w:r>
            <w:r>
              <w:rPr>
                <w:spacing w:val="-3"/>
                <w:sz w:val="20"/>
              </w:rPr>
              <w:t> </w:t>
            </w:r>
            <w:r>
              <w:rPr>
                <w:spacing w:val="-5"/>
                <w:sz w:val="20"/>
              </w:rPr>
              <w:t>п/п</w:t>
            </w:r>
          </w:p>
        </w:tc>
        <w:tc>
          <w:tcPr>
            <w:tcW w:w="1905" w:type="dxa"/>
          </w:tcPr>
          <w:p>
            <w:pPr>
              <w:pStyle w:val="TableParagraph"/>
              <w:ind w:left="261"/>
              <w:rPr>
                <w:sz w:val="20"/>
              </w:rPr>
            </w:pPr>
            <w:r>
              <w:rPr>
                <w:sz w:val="20"/>
              </w:rPr>
              <w:t>Дата</w:t>
            </w:r>
            <w:r>
              <w:rPr>
                <w:spacing w:val="-6"/>
                <w:sz w:val="20"/>
              </w:rPr>
              <w:t> </w:t>
            </w:r>
            <w:r>
              <w:rPr>
                <w:spacing w:val="-2"/>
                <w:sz w:val="20"/>
              </w:rPr>
              <w:t>посещения</w:t>
            </w:r>
          </w:p>
        </w:tc>
        <w:tc>
          <w:tcPr>
            <w:tcW w:w="3004" w:type="dxa"/>
          </w:tcPr>
          <w:p>
            <w:pPr>
              <w:pStyle w:val="TableParagraph"/>
              <w:ind w:left="783"/>
              <w:rPr>
                <w:sz w:val="20"/>
              </w:rPr>
            </w:pPr>
            <w:r>
              <w:rPr>
                <w:sz w:val="20"/>
              </w:rPr>
              <w:t>ФИО</w:t>
            </w:r>
            <w:r>
              <w:rPr>
                <w:spacing w:val="-4"/>
                <w:sz w:val="20"/>
              </w:rPr>
              <w:t> </w:t>
            </w:r>
            <w:r>
              <w:rPr>
                <w:spacing w:val="-2"/>
                <w:sz w:val="20"/>
              </w:rPr>
              <w:t>посетителя</w:t>
            </w:r>
          </w:p>
        </w:tc>
        <w:tc>
          <w:tcPr>
            <w:tcW w:w="3258" w:type="dxa"/>
          </w:tcPr>
          <w:p>
            <w:pPr>
              <w:pStyle w:val="TableParagraph"/>
              <w:ind w:left="359"/>
              <w:rPr>
                <w:sz w:val="20"/>
              </w:rPr>
            </w:pPr>
            <w:r>
              <w:rPr>
                <w:sz w:val="20"/>
              </w:rPr>
              <w:t>ФИО</w:t>
            </w:r>
            <w:r>
              <w:rPr>
                <w:spacing w:val="-11"/>
                <w:sz w:val="20"/>
              </w:rPr>
              <w:t> </w:t>
            </w:r>
            <w:r>
              <w:rPr>
                <w:sz w:val="20"/>
              </w:rPr>
              <w:t>сопровождающего</w:t>
            </w:r>
            <w:r>
              <w:rPr>
                <w:spacing w:val="-10"/>
                <w:sz w:val="20"/>
              </w:rPr>
              <w:t> </w:t>
            </w:r>
            <w:r>
              <w:rPr>
                <w:spacing w:val="-4"/>
                <w:sz w:val="20"/>
              </w:rPr>
              <w:t>лица</w:t>
            </w:r>
          </w:p>
        </w:tc>
        <w:tc>
          <w:tcPr>
            <w:tcW w:w="1984" w:type="dxa"/>
          </w:tcPr>
          <w:p>
            <w:pPr>
              <w:pStyle w:val="TableParagraph"/>
              <w:ind w:left="283"/>
              <w:rPr>
                <w:sz w:val="20"/>
              </w:rPr>
            </w:pPr>
            <w:r>
              <w:rPr>
                <w:sz w:val="20"/>
              </w:rPr>
              <w:t>Время</w:t>
            </w:r>
            <w:r>
              <w:rPr>
                <w:spacing w:val="-6"/>
                <w:sz w:val="20"/>
              </w:rPr>
              <w:t> </w:t>
            </w:r>
            <w:r>
              <w:rPr>
                <w:spacing w:val="-2"/>
                <w:sz w:val="20"/>
              </w:rPr>
              <w:t>прибытия</w:t>
            </w:r>
          </w:p>
        </w:tc>
        <w:tc>
          <w:tcPr>
            <w:tcW w:w="1842" w:type="dxa"/>
          </w:tcPr>
          <w:p>
            <w:pPr>
              <w:pStyle w:val="TableParagraph"/>
              <w:ind w:left="320"/>
              <w:rPr>
                <w:sz w:val="20"/>
              </w:rPr>
            </w:pPr>
            <w:r>
              <w:rPr>
                <w:sz w:val="20"/>
              </w:rPr>
              <w:t>Время</w:t>
            </w:r>
            <w:r>
              <w:rPr>
                <w:spacing w:val="-6"/>
                <w:sz w:val="20"/>
              </w:rPr>
              <w:t> </w:t>
            </w:r>
            <w:r>
              <w:rPr>
                <w:spacing w:val="-2"/>
                <w:sz w:val="20"/>
              </w:rPr>
              <w:t>убытия</w:t>
            </w:r>
          </w:p>
        </w:tc>
        <w:tc>
          <w:tcPr>
            <w:tcW w:w="1700" w:type="dxa"/>
          </w:tcPr>
          <w:p>
            <w:pPr>
              <w:pStyle w:val="TableParagraph"/>
              <w:spacing w:line="230" w:lineRule="atLeast"/>
              <w:ind w:left="398" w:right="374" w:firstLine="88"/>
              <w:rPr>
                <w:sz w:val="20"/>
              </w:rPr>
            </w:pPr>
            <w:r>
              <w:rPr>
                <w:spacing w:val="-2"/>
                <w:sz w:val="20"/>
              </w:rPr>
              <w:t>Подпись дежурного охранника</w:t>
            </w:r>
          </w:p>
        </w:tc>
      </w:tr>
      <w:tr>
        <w:trPr>
          <w:trHeight w:val="229"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29"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29"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29"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29"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30"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r>
        <w:trPr>
          <w:trHeight w:val="229" w:hRule="atLeast"/>
        </w:trPr>
        <w:tc>
          <w:tcPr>
            <w:tcW w:w="1039" w:type="dxa"/>
          </w:tcPr>
          <w:p>
            <w:pPr>
              <w:pStyle w:val="TableParagraph"/>
              <w:rPr>
                <w:sz w:val="16"/>
              </w:rPr>
            </w:pPr>
          </w:p>
        </w:tc>
        <w:tc>
          <w:tcPr>
            <w:tcW w:w="1905" w:type="dxa"/>
          </w:tcPr>
          <w:p>
            <w:pPr>
              <w:pStyle w:val="TableParagraph"/>
              <w:rPr>
                <w:sz w:val="16"/>
              </w:rPr>
            </w:pPr>
          </w:p>
        </w:tc>
        <w:tc>
          <w:tcPr>
            <w:tcW w:w="3004" w:type="dxa"/>
          </w:tcPr>
          <w:p>
            <w:pPr>
              <w:pStyle w:val="TableParagraph"/>
              <w:rPr>
                <w:sz w:val="16"/>
              </w:rPr>
            </w:pPr>
          </w:p>
        </w:tc>
        <w:tc>
          <w:tcPr>
            <w:tcW w:w="3258" w:type="dxa"/>
          </w:tcPr>
          <w:p>
            <w:pPr>
              <w:pStyle w:val="TableParagraph"/>
              <w:rPr>
                <w:sz w:val="16"/>
              </w:rPr>
            </w:pPr>
          </w:p>
        </w:tc>
        <w:tc>
          <w:tcPr>
            <w:tcW w:w="1984" w:type="dxa"/>
          </w:tcPr>
          <w:p>
            <w:pPr>
              <w:pStyle w:val="TableParagraph"/>
              <w:rPr>
                <w:sz w:val="16"/>
              </w:rPr>
            </w:pPr>
          </w:p>
        </w:tc>
        <w:tc>
          <w:tcPr>
            <w:tcW w:w="1842" w:type="dxa"/>
          </w:tcPr>
          <w:p>
            <w:pPr>
              <w:pStyle w:val="TableParagraph"/>
              <w:rPr>
                <w:sz w:val="16"/>
              </w:rPr>
            </w:pPr>
          </w:p>
        </w:tc>
        <w:tc>
          <w:tcPr>
            <w:tcW w:w="1700" w:type="dxa"/>
          </w:tcPr>
          <w:p>
            <w:pPr>
              <w:pStyle w:val="TableParagraph"/>
              <w:rPr>
                <w:sz w:val="16"/>
              </w:rPr>
            </w:pPr>
          </w:p>
        </w:tc>
      </w:tr>
    </w:tbl>
    <w:p>
      <w:pPr>
        <w:pStyle w:val="TableParagraph"/>
        <w:spacing w:after="0"/>
        <w:rPr>
          <w:sz w:val="16"/>
        </w:rPr>
        <w:sectPr>
          <w:pgSz w:w="16840" w:h="11910" w:orient="landscape"/>
          <w:pgMar w:top="1040" w:bottom="280" w:left="425" w:right="566"/>
        </w:sectPr>
      </w:pPr>
    </w:p>
    <w:p>
      <w:pPr>
        <w:spacing w:line="230" w:lineRule="auto" w:before="71"/>
        <w:ind w:left="7398" w:right="142" w:firstLine="1478"/>
        <w:jc w:val="right"/>
        <w:rPr>
          <w:sz w:val="20"/>
        </w:rPr>
      </w:pPr>
      <w:r>
        <w:rPr>
          <w:sz w:val="20"/>
        </w:rPr>
        <w:t>Приложение</w:t>
      </w:r>
      <w:r>
        <w:rPr>
          <w:spacing w:val="-13"/>
          <w:sz w:val="20"/>
        </w:rPr>
        <w:t> </w:t>
      </w:r>
      <w:r>
        <w:rPr>
          <w:sz w:val="20"/>
        </w:rPr>
        <w:t>№</w:t>
      </w:r>
      <w:r>
        <w:rPr>
          <w:spacing w:val="-12"/>
          <w:sz w:val="20"/>
        </w:rPr>
        <w:t> </w:t>
      </w:r>
      <w:r>
        <w:rPr>
          <w:sz w:val="20"/>
        </w:rPr>
        <w:t>5 к Инструкции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30" w:lineRule="auto" w:before="0"/>
        <w:ind w:left="7928" w:right="141"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pStyle w:val="BodyText"/>
        <w:rPr>
          <w:sz w:val="20"/>
        </w:rPr>
      </w:pPr>
    </w:p>
    <w:p>
      <w:pPr>
        <w:pStyle w:val="BodyText"/>
        <w:rPr>
          <w:sz w:val="20"/>
        </w:rPr>
      </w:pPr>
    </w:p>
    <w:p>
      <w:pPr>
        <w:pStyle w:val="BodyText"/>
        <w:spacing w:before="34"/>
        <w:rPr>
          <w:sz w:val="20"/>
        </w:rPr>
      </w:pPr>
    </w:p>
    <w:p>
      <w:pPr>
        <w:spacing w:before="0"/>
        <w:ind w:left="0" w:right="7" w:firstLine="0"/>
        <w:jc w:val="center"/>
        <w:rPr>
          <w:sz w:val="20"/>
        </w:rPr>
      </w:pPr>
      <w:r>
        <w:rPr>
          <w:spacing w:val="-2"/>
          <w:sz w:val="20"/>
        </w:rPr>
        <w:t>Согласие</w:t>
      </w:r>
    </w:p>
    <w:p>
      <w:pPr>
        <w:spacing w:before="10"/>
        <w:ind w:left="6" w:right="7" w:firstLine="0"/>
        <w:jc w:val="center"/>
        <w:rPr>
          <w:sz w:val="20"/>
        </w:rPr>
      </w:pPr>
      <w:r>
        <w:rPr>
          <w:sz w:val="20"/>
        </w:rPr>
        <w:t>на</w:t>
      </w:r>
      <w:r>
        <w:rPr>
          <w:spacing w:val="-9"/>
          <w:sz w:val="20"/>
        </w:rPr>
        <w:t> </w:t>
      </w:r>
      <w:r>
        <w:rPr>
          <w:sz w:val="20"/>
        </w:rPr>
        <w:t>прохождение</w:t>
      </w:r>
      <w:r>
        <w:rPr>
          <w:spacing w:val="-8"/>
          <w:sz w:val="20"/>
        </w:rPr>
        <w:t> </w:t>
      </w:r>
      <w:r>
        <w:rPr>
          <w:sz w:val="20"/>
        </w:rPr>
        <w:t>скринингового</w:t>
      </w:r>
      <w:r>
        <w:rPr>
          <w:spacing w:val="-8"/>
          <w:sz w:val="20"/>
        </w:rPr>
        <w:t> </w:t>
      </w:r>
      <w:r>
        <w:rPr>
          <w:sz w:val="20"/>
        </w:rPr>
        <w:t>тестирования</w:t>
      </w:r>
      <w:r>
        <w:rPr>
          <w:spacing w:val="-9"/>
          <w:sz w:val="20"/>
        </w:rPr>
        <w:t> </w:t>
      </w:r>
      <w:r>
        <w:rPr>
          <w:sz w:val="20"/>
        </w:rPr>
        <w:t>на</w:t>
      </w:r>
      <w:r>
        <w:rPr>
          <w:spacing w:val="-8"/>
          <w:sz w:val="20"/>
        </w:rPr>
        <w:t> </w:t>
      </w:r>
      <w:r>
        <w:rPr>
          <w:spacing w:val="-2"/>
          <w:sz w:val="20"/>
        </w:rPr>
        <w:t>алкоголь</w:t>
      </w:r>
    </w:p>
    <w:p>
      <w:pPr>
        <w:pStyle w:val="BodyText"/>
        <w:rPr>
          <w:sz w:val="20"/>
        </w:rPr>
      </w:pPr>
    </w:p>
    <w:p>
      <w:pPr>
        <w:pStyle w:val="BodyText"/>
        <w:spacing w:before="30"/>
        <w:rPr>
          <w:sz w:val="20"/>
        </w:rPr>
      </w:pPr>
    </w:p>
    <w:p>
      <w:pPr>
        <w:tabs>
          <w:tab w:pos="7376" w:val="left" w:leader="none"/>
        </w:tabs>
        <w:spacing w:before="1"/>
        <w:ind w:left="140" w:right="0" w:firstLine="0"/>
        <w:jc w:val="left"/>
        <w:rPr>
          <w:sz w:val="20"/>
        </w:rPr>
      </w:pPr>
      <w:r>
        <w:rPr>
          <w:sz w:val="20"/>
        </w:rPr>
        <w:t>Я, </w:t>
      </w:r>
      <w:r>
        <w:rPr>
          <w:sz w:val="20"/>
          <w:u w:val="thick"/>
        </w:rPr>
        <w:tab/>
      </w:r>
    </w:p>
    <w:p>
      <w:pPr>
        <w:spacing w:before="10"/>
        <w:ind w:left="2" w:right="7" w:firstLine="0"/>
        <w:jc w:val="center"/>
        <w:rPr>
          <w:sz w:val="20"/>
        </w:rPr>
      </w:pPr>
      <w:r>
        <w:rPr>
          <w:sz w:val="20"/>
        </w:rPr>
        <w:t>(должность,</w:t>
      </w:r>
      <w:r>
        <w:rPr>
          <w:spacing w:val="-11"/>
          <w:sz w:val="20"/>
        </w:rPr>
        <w:t> </w:t>
      </w:r>
      <w:r>
        <w:rPr>
          <w:sz w:val="20"/>
        </w:rPr>
        <w:t>организация,</w:t>
      </w:r>
      <w:r>
        <w:rPr>
          <w:spacing w:val="-11"/>
          <w:sz w:val="20"/>
        </w:rPr>
        <w:t> </w:t>
      </w:r>
      <w:r>
        <w:rPr>
          <w:spacing w:val="-4"/>
          <w:sz w:val="20"/>
        </w:rPr>
        <w:t>ФИО)</w:t>
      </w:r>
    </w:p>
    <w:p>
      <w:pPr>
        <w:pStyle w:val="BodyText"/>
        <w:spacing w:before="4"/>
        <w:rPr>
          <w:sz w:val="18"/>
        </w:rPr>
      </w:pPr>
      <w:r>
        <w:rPr>
          <w:sz w:val="18"/>
        </w:rPr>
        <mc:AlternateContent>
          <mc:Choice Requires="wps">
            <w:drawing>
              <wp:anchor distT="0" distB="0" distL="0" distR="0" allowOverlap="1" layoutInCell="1" locked="0" behindDoc="1" simplePos="0" relativeHeight="487600640">
                <wp:simplePos x="0" y="0"/>
                <wp:positionH relativeFrom="page">
                  <wp:posOffset>720820</wp:posOffset>
                </wp:positionH>
                <wp:positionV relativeFrom="paragraph">
                  <wp:posOffset>149662</wp:posOffset>
                </wp:positionV>
                <wp:extent cx="6478905"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6478905" cy="1270"/>
                        </a:xfrm>
                        <a:custGeom>
                          <a:avLst/>
                          <a:gdLst/>
                          <a:ahLst/>
                          <a:cxnLst/>
                          <a:rect l="l" t="t" r="r" b="b"/>
                          <a:pathLst>
                            <a:path w="6478905" h="0">
                              <a:moveTo>
                                <a:pt x="0" y="0"/>
                              </a:moveTo>
                              <a:lnTo>
                                <a:pt x="6478376"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757481pt;margin-top:11.784457pt;width:510.15pt;height:.1pt;mso-position-horizontal-relative:page;mso-position-vertical-relative:paragraph;z-index:-15715840;mso-wrap-distance-left:0;mso-wrap-distance-right:0" id="docshape33" coordorigin="1135,236" coordsize="10203,0" path="m1135,236l11337,236e" filled="false" stroked="true" strokeweight=".404314pt" strokecolor="#000000">
                <v:path arrowok="t"/>
                <v:stroke dashstyle="solid"/>
                <w10:wrap type="topAndBottom"/>
              </v:shape>
            </w:pict>
          </mc:Fallback>
        </mc:AlternateContent>
      </w:r>
      <w:r>
        <w:rPr>
          <w:sz w:val="18"/>
        </w:rPr>
        <mc:AlternateContent>
          <mc:Choice Requires="wps">
            <w:drawing>
              <wp:anchor distT="0" distB="0" distL="0" distR="0" allowOverlap="1" layoutInCell="1" locked="0" behindDoc="1" simplePos="0" relativeHeight="487601152">
                <wp:simplePos x="0" y="0"/>
                <wp:positionH relativeFrom="page">
                  <wp:posOffset>3610276</wp:posOffset>
                </wp:positionH>
                <wp:positionV relativeFrom="paragraph">
                  <wp:posOffset>302085</wp:posOffset>
                </wp:positionV>
                <wp:extent cx="699135"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699135" cy="1270"/>
                        </a:xfrm>
                        <a:custGeom>
                          <a:avLst/>
                          <a:gdLst/>
                          <a:ahLst/>
                          <a:cxnLst/>
                          <a:rect l="l" t="t" r="r" b="b"/>
                          <a:pathLst>
                            <a:path w="699135" h="0">
                              <a:moveTo>
                                <a:pt x="0" y="0"/>
                              </a:moveTo>
                              <a:lnTo>
                                <a:pt x="69874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273773pt;margin-top:23.786287pt;width:55.05pt;height:.1pt;mso-position-horizontal-relative:page;mso-position-vertical-relative:paragraph;z-index:-15715328;mso-wrap-distance-left:0;mso-wrap-distance-right:0" id="docshape34" coordorigin="5685,476" coordsize="1101,0" path="m5685,476l6786,476e" filled="false" stroked="true" strokeweight=".404314pt" strokecolor="#000000">
                <v:path arrowok="t"/>
                <v:stroke dashstyle="solid"/>
                <w10:wrap type="topAndBottom"/>
              </v:shape>
            </w:pict>
          </mc:Fallback>
        </mc:AlternateContent>
      </w:r>
    </w:p>
    <w:p>
      <w:pPr>
        <w:pStyle w:val="BodyText"/>
        <w:spacing w:before="5"/>
        <w:rPr>
          <w:sz w:val="18"/>
        </w:rPr>
      </w:pPr>
    </w:p>
    <w:p>
      <w:pPr>
        <w:pStyle w:val="BodyText"/>
        <w:spacing w:before="15"/>
        <w:rPr>
          <w:sz w:val="20"/>
        </w:rPr>
      </w:pPr>
    </w:p>
    <w:p>
      <w:pPr>
        <w:spacing w:before="0"/>
        <w:ind w:left="140" w:right="0" w:firstLine="0"/>
        <w:jc w:val="left"/>
        <w:rPr>
          <w:sz w:val="20"/>
        </w:rPr>
      </w:pPr>
      <w:r>
        <w:rPr>
          <w:sz w:val="20"/>
        </w:rPr>
        <w:t>в</w:t>
      </w:r>
      <w:r>
        <w:rPr>
          <w:spacing w:val="24"/>
          <w:sz w:val="20"/>
        </w:rPr>
        <w:t> </w:t>
      </w:r>
      <w:r>
        <w:rPr>
          <w:sz w:val="20"/>
        </w:rPr>
        <w:t>соответствии</w:t>
      </w:r>
      <w:r>
        <w:rPr>
          <w:spacing w:val="23"/>
          <w:sz w:val="20"/>
        </w:rPr>
        <w:t> </w:t>
      </w:r>
      <w:r>
        <w:rPr>
          <w:sz w:val="20"/>
        </w:rPr>
        <w:t>с</w:t>
      </w:r>
      <w:r>
        <w:rPr>
          <w:spacing w:val="80"/>
          <w:sz w:val="20"/>
        </w:rPr>
        <w:t> </w:t>
      </w:r>
      <w:r>
        <w:rPr>
          <w:sz w:val="20"/>
        </w:rPr>
        <w:t>частью</w:t>
      </w:r>
      <w:r>
        <w:rPr>
          <w:spacing w:val="27"/>
          <w:sz w:val="20"/>
        </w:rPr>
        <w:t> </w:t>
      </w:r>
      <w:r>
        <w:rPr>
          <w:sz w:val="20"/>
        </w:rPr>
        <w:t>1</w:t>
      </w:r>
      <w:r>
        <w:rPr>
          <w:spacing w:val="26"/>
          <w:sz w:val="20"/>
        </w:rPr>
        <w:t> </w:t>
      </w:r>
      <w:r>
        <w:rPr>
          <w:sz w:val="20"/>
        </w:rPr>
        <w:t>статьи</w:t>
      </w:r>
      <w:r>
        <w:rPr>
          <w:spacing w:val="23"/>
          <w:sz w:val="20"/>
        </w:rPr>
        <w:t> </w:t>
      </w:r>
      <w:r>
        <w:rPr>
          <w:sz w:val="20"/>
        </w:rPr>
        <w:t>20</w:t>
      </w:r>
      <w:r>
        <w:rPr>
          <w:spacing w:val="26"/>
          <w:sz w:val="20"/>
        </w:rPr>
        <w:t> </w:t>
      </w:r>
      <w:r>
        <w:rPr>
          <w:sz w:val="20"/>
        </w:rPr>
        <w:t>Федерального</w:t>
      </w:r>
      <w:r>
        <w:rPr>
          <w:spacing w:val="26"/>
          <w:sz w:val="20"/>
        </w:rPr>
        <w:t> </w:t>
      </w:r>
      <w:r>
        <w:rPr>
          <w:sz w:val="20"/>
        </w:rPr>
        <w:t>закона</w:t>
      </w:r>
      <w:r>
        <w:rPr>
          <w:spacing w:val="25"/>
          <w:sz w:val="20"/>
        </w:rPr>
        <w:t> </w:t>
      </w:r>
      <w:r>
        <w:rPr>
          <w:sz w:val="20"/>
        </w:rPr>
        <w:t>от</w:t>
      </w:r>
      <w:r>
        <w:rPr>
          <w:spacing w:val="24"/>
          <w:sz w:val="20"/>
        </w:rPr>
        <w:t> </w:t>
      </w:r>
      <w:r>
        <w:rPr>
          <w:sz w:val="20"/>
        </w:rPr>
        <w:t>21.11.2011</w:t>
      </w:r>
      <w:r>
        <w:rPr>
          <w:spacing w:val="25"/>
          <w:sz w:val="20"/>
        </w:rPr>
        <w:t> </w:t>
      </w:r>
      <w:r>
        <w:rPr>
          <w:sz w:val="20"/>
        </w:rPr>
        <w:t>№</w:t>
      </w:r>
      <w:r>
        <w:rPr>
          <w:spacing w:val="24"/>
          <w:sz w:val="20"/>
        </w:rPr>
        <w:t> </w:t>
      </w:r>
      <w:r>
        <w:rPr>
          <w:sz w:val="20"/>
        </w:rPr>
        <w:t>323–ФЗ</w:t>
      </w:r>
      <w:r>
        <w:rPr>
          <w:spacing w:val="25"/>
          <w:sz w:val="20"/>
        </w:rPr>
        <w:t> </w:t>
      </w:r>
      <w:r>
        <w:rPr>
          <w:sz w:val="20"/>
        </w:rPr>
        <w:t>«Об</w:t>
      </w:r>
      <w:r>
        <w:rPr>
          <w:spacing w:val="24"/>
          <w:sz w:val="20"/>
        </w:rPr>
        <w:t> </w:t>
      </w:r>
      <w:r>
        <w:rPr>
          <w:sz w:val="20"/>
        </w:rPr>
        <w:t>основах</w:t>
      </w:r>
      <w:r>
        <w:rPr>
          <w:spacing w:val="26"/>
          <w:sz w:val="20"/>
        </w:rPr>
        <w:t> </w:t>
      </w:r>
      <w:r>
        <w:rPr>
          <w:sz w:val="20"/>
        </w:rPr>
        <w:t>охраны</w:t>
      </w:r>
      <w:r>
        <w:rPr>
          <w:spacing w:val="25"/>
          <w:sz w:val="20"/>
        </w:rPr>
        <w:t> </w:t>
      </w:r>
      <w:r>
        <w:rPr>
          <w:sz w:val="20"/>
        </w:rPr>
        <w:t>здоровья граждан в Российской</w:t>
      </w:r>
      <w:r>
        <w:rPr>
          <w:spacing w:val="40"/>
          <w:sz w:val="20"/>
        </w:rPr>
        <w:t> </w:t>
      </w:r>
      <w:r>
        <w:rPr>
          <w:sz w:val="20"/>
        </w:rPr>
        <w:t>Федерации»</w:t>
      </w:r>
    </w:p>
    <w:p>
      <w:pPr>
        <w:spacing w:before="229"/>
        <w:ind w:left="140" w:right="0" w:firstLine="0"/>
        <w:jc w:val="left"/>
        <w:rPr>
          <w:sz w:val="20"/>
        </w:rPr>
      </w:pPr>
      <w:r>
        <w:rPr>
          <w:sz w:val="20"/>
        </w:rPr>
        <w:t>даю</w:t>
      </w:r>
      <w:r>
        <w:rPr>
          <w:spacing w:val="-7"/>
          <w:sz w:val="20"/>
        </w:rPr>
        <w:t> </w:t>
      </w:r>
      <w:r>
        <w:rPr>
          <w:sz w:val="20"/>
        </w:rPr>
        <w:t>согласие</w:t>
      </w:r>
      <w:r>
        <w:rPr>
          <w:spacing w:val="-5"/>
          <w:sz w:val="20"/>
        </w:rPr>
        <w:t> </w:t>
      </w:r>
      <w:r>
        <w:rPr>
          <w:sz w:val="20"/>
        </w:rPr>
        <w:t>пройти</w:t>
      </w:r>
      <w:r>
        <w:rPr>
          <w:spacing w:val="-8"/>
          <w:sz w:val="20"/>
        </w:rPr>
        <w:t> </w:t>
      </w:r>
      <w:r>
        <w:rPr>
          <w:sz w:val="20"/>
        </w:rPr>
        <w:t>скрининговое</w:t>
      </w:r>
      <w:r>
        <w:rPr>
          <w:spacing w:val="-6"/>
          <w:sz w:val="20"/>
        </w:rPr>
        <w:t> </w:t>
      </w:r>
      <w:r>
        <w:rPr>
          <w:sz w:val="20"/>
        </w:rPr>
        <w:t>тестирование</w:t>
      </w:r>
      <w:r>
        <w:rPr>
          <w:spacing w:val="-7"/>
          <w:sz w:val="20"/>
        </w:rPr>
        <w:t> </w:t>
      </w:r>
      <w:r>
        <w:rPr>
          <w:sz w:val="20"/>
        </w:rPr>
        <w:t>на</w:t>
      </w:r>
      <w:r>
        <w:rPr>
          <w:spacing w:val="-7"/>
          <w:sz w:val="20"/>
        </w:rPr>
        <w:t> </w:t>
      </w:r>
      <w:r>
        <w:rPr>
          <w:sz w:val="20"/>
        </w:rPr>
        <w:t>алкоголь</w:t>
      </w:r>
      <w:r>
        <w:rPr>
          <w:spacing w:val="-7"/>
          <w:sz w:val="20"/>
        </w:rPr>
        <w:t> </w:t>
      </w:r>
      <w:r>
        <w:rPr>
          <w:sz w:val="20"/>
        </w:rPr>
        <w:t>с</w:t>
      </w:r>
      <w:r>
        <w:rPr>
          <w:spacing w:val="-7"/>
          <w:sz w:val="20"/>
        </w:rPr>
        <w:t> </w:t>
      </w:r>
      <w:r>
        <w:rPr>
          <w:sz w:val="20"/>
        </w:rPr>
        <w:t>применением</w:t>
      </w:r>
      <w:r>
        <w:rPr>
          <w:spacing w:val="-6"/>
          <w:sz w:val="20"/>
        </w:rPr>
        <w:t> </w:t>
      </w:r>
      <w:r>
        <w:rPr>
          <w:sz w:val="20"/>
          <w:u w:val="single"/>
        </w:rPr>
        <w:t>(отметить</w:t>
      </w:r>
      <w:r>
        <w:rPr>
          <w:spacing w:val="-7"/>
          <w:sz w:val="20"/>
          <w:u w:val="single"/>
        </w:rPr>
        <w:t> </w:t>
      </w:r>
      <w:r>
        <w:rPr>
          <w:spacing w:val="-2"/>
          <w:sz w:val="20"/>
          <w:u w:val="single"/>
        </w:rPr>
        <w:t>нужное)</w:t>
      </w:r>
      <w:r>
        <w:rPr>
          <w:spacing w:val="-2"/>
          <w:sz w:val="20"/>
        </w:rPr>
        <w:t>:</w:t>
      </w:r>
    </w:p>
    <w:p>
      <w:pPr>
        <w:pStyle w:val="BodyText"/>
        <w:spacing w:before="1"/>
        <w:rPr>
          <w:sz w:val="20"/>
        </w:rPr>
      </w:pPr>
    </w:p>
    <w:p>
      <w:pPr>
        <w:pStyle w:val="ListParagraph"/>
        <w:numPr>
          <w:ilvl w:val="0"/>
          <w:numId w:val="25"/>
        </w:numPr>
        <w:tabs>
          <w:tab w:pos="360" w:val="left" w:leader="none"/>
          <w:tab w:pos="7328" w:val="left" w:leader="none"/>
        </w:tabs>
        <w:spacing w:line="240" w:lineRule="auto" w:before="0" w:after="0"/>
        <w:ind w:left="360" w:right="0" w:hanging="220"/>
        <w:jc w:val="left"/>
        <w:rPr>
          <w:sz w:val="20"/>
        </w:rPr>
      </w:pPr>
      <w:r>
        <w:rPr>
          <w:sz w:val="20"/>
        </w:rPr>
        <w:t>алкотестера </w:t>
      </w:r>
      <w:r>
        <w:rPr>
          <w:sz w:val="20"/>
          <w:u w:val="single"/>
        </w:rPr>
        <w:tab/>
      </w:r>
      <w:r>
        <w:rPr>
          <w:spacing w:val="-10"/>
          <w:sz w:val="20"/>
        </w:rPr>
        <w:t>.</w:t>
      </w:r>
    </w:p>
    <w:p>
      <w:pPr>
        <w:spacing w:before="5"/>
        <w:ind w:left="5" w:right="7" w:firstLine="0"/>
        <w:jc w:val="center"/>
        <w:rPr>
          <w:sz w:val="20"/>
        </w:rPr>
      </w:pPr>
      <w:r>
        <w:rPr>
          <w:sz w:val="20"/>
        </w:rPr>
        <w:t>(марка,</w:t>
      </w:r>
      <w:r>
        <w:rPr>
          <w:spacing w:val="-5"/>
          <w:sz w:val="20"/>
        </w:rPr>
        <w:t> </w:t>
      </w:r>
      <w:r>
        <w:rPr>
          <w:spacing w:val="-2"/>
          <w:sz w:val="20"/>
        </w:rPr>
        <w:t>модель)</w:t>
      </w:r>
    </w:p>
    <w:p>
      <w:pPr>
        <w:pStyle w:val="BodyText"/>
        <w:rPr>
          <w:sz w:val="20"/>
        </w:rPr>
      </w:pPr>
    </w:p>
    <w:p>
      <w:pPr>
        <w:pStyle w:val="BodyText"/>
        <w:spacing w:before="25"/>
        <w:rPr>
          <w:sz w:val="20"/>
        </w:rPr>
      </w:pPr>
    </w:p>
    <w:p>
      <w:pPr>
        <w:pStyle w:val="ListParagraph"/>
        <w:numPr>
          <w:ilvl w:val="0"/>
          <w:numId w:val="25"/>
        </w:numPr>
        <w:tabs>
          <w:tab w:pos="341" w:val="left" w:leader="none"/>
        </w:tabs>
        <w:spacing w:line="240" w:lineRule="auto" w:before="1" w:after="0"/>
        <w:ind w:left="140" w:right="140" w:firstLine="0"/>
        <w:jc w:val="left"/>
        <w:rPr>
          <w:sz w:val="20"/>
        </w:rPr>
      </w:pPr>
      <w:r>
        <w:rPr>
          <w:sz w:val="20"/>
        </w:rPr>
        <w:t>медицинских</w:t>
      </w:r>
      <w:r>
        <w:rPr>
          <w:spacing w:val="26"/>
          <w:sz w:val="20"/>
        </w:rPr>
        <w:t> </w:t>
      </w:r>
      <w:r>
        <w:rPr>
          <w:sz w:val="20"/>
        </w:rPr>
        <w:t>изделий,</w:t>
      </w:r>
      <w:r>
        <w:rPr>
          <w:spacing w:val="26"/>
          <w:sz w:val="20"/>
        </w:rPr>
        <w:t> </w:t>
      </w:r>
      <w:r>
        <w:rPr>
          <w:sz w:val="20"/>
        </w:rPr>
        <w:t>обеспечивающих</w:t>
      </w:r>
      <w:r>
        <w:rPr>
          <w:spacing w:val="26"/>
          <w:sz w:val="20"/>
        </w:rPr>
        <w:t> </w:t>
      </w:r>
      <w:r>
        <w:rPr>
          <w:sz w:val="20"/>
        </w:rPr>
        <w:t>автоматизированную</w:t>
      </w:r>
      <w:r>
        <w:rPr>
          <w:spacing w:val="25"/>
          <w:sz w:val="20"/>
        </w:rPr>
        <w:t> </w:t>
      </w:r>
      <w:r>
        <w:rPr>
          <w:sz w:val="20"/>
        </w:rPr>
        <w:t>дистанционную</w:t>
      </w:r>
      <w:r>
        <w:rPr>
          <w:spacing w:val="25"/>
          <w:sz w:val="20"/>
        </w:rPr>
        <w:t> </w:t>
      </w:r>
      <w:r>
        <w:rPr>
          <w:sz w:val="20"/>
        </w:rPr>
        <w:t>передачу</w:t>
      </w:r>
      <w:r>
        <w:rPr>
          <w:spacing w:val="26"/>
          <w:sz w:val="20"/>
        </w:rPr>
        <w:t> </w:t>
      </w:r>
      <w:r>
        <w:rPr>
          <w:sz w:val="20"/>
        </w:rPr>
        <w:t>информации</w:t>
      </w:r>
      <w:r>
        <w:rPr>
          <w:spacing w:val="25"/>
          <w:sz w:val="20"/>
        </w:rPr>
        <w:t> </w:t>
      </w:r>
      <w:r>
        <w:rPr>
          <w:sz w:val="20"/>
        </w:rPr>
        <w:t>о</w:t>
      </w:r>
      <w:r>
        <w:rPr>
          <w:spacing w:val="26"/>
          <w:sz w:val="20"/>
        </w:rPr>
        <w:t> </w:t>
      </w:r>
      <w:r>
        <w:rPr>
          <w:sz w:val="20"/>
        </w:rPr>
        <w:t>состоянии здоровья работников и дистанционный контроль состояния их здоровья</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0"/>
        </w:rPr>
      </w:pPr>
      <w:r>
        <w:rPr>
          <w:sz w:val="20"/>
        </w:rPr>
        <mc:AlternateContent>
          <mc:Choice Requires="wps">
            <w:drawing>
              <wp:anchor distT="0" distB="0" distL="0" distR="0" allowOverlap="1" layoutInCell="1" locked="0" behindDoc="1" simplePos="0" relativeHeight="487601664">
                <wp:simplePos x="0" y="0"/>
                <wp:positionH relativeFrom="page">
                  <wp:posOffset>719454</wp:posOffset>
                </wp:positionH>
                <wp:positionV relativeFrom="paragraph">
                  <wp:posOffset>166336</wp:posOffset>
                </wp:positionV>
                <wp:extent cx="209740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097405" cy="1270"/>
                        </a:xfrm>
                        <a:custGeom>
                          <a:avLst/>
                          <a:gdLst/>
                          <a:ahLst/>
                          <a:cxnLst/>
                          <a:rect l="l" t="t" r="r" b="b"/>
                          <a:pathLst>
                            <a:path w="2097405" h="0">
                              <a:moveTo>
                                <a:pt x="0" y="0"/>
                              </a:moveTo>
                              <a:lnTo>
                                <a:pt x="209697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4996pt;margin-top:13.09733pt;width:165.15pt;height:.1pt;mso-position-horizontal-relative:page;mso-position-vertical-relative:paragraph;z-index:-15714816;mso-wrap-distance-left:0;mso-wrap-distance-right:0" id="docshape35" coordorigin="1133,262" coordsize="3303,0" path="m1133,262l4435,262e" filled="false" stroked="true" strokeweight=".40431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2176">
                <wp:simplePos x="0" y="0"/>
                <wp:positionH relativeFrom="page">
                  <wp:posOffset>3259920</wp:posOffset>
                </wp:positionH>
                <wp:positionV relativeFrom="paragraph">
                  <wp:posOffset>166336</wp:posOffset>
                </wp:positionV>
                <wp:extent cx="1906905"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1906905" cy="1270"/>
                        </a:xfrm>
                        <a:custGeom>
                          <a:avLst/>
                          <a:gdLst/>
                          <a:ahLst/>
                          <a:cxnLst/>
                          <a:rect l="l" t="t" r="r" b="b"/>
                          <a:pathLst>
                            <a:path w="1906905" h="0">
                              <a:moveTo>
                                <a:pt x="0" y="0"/>
                              </a:moveTo>
                              <a:lnTo>
                                <a:pt x="1906474"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6.686615pt;margin-top:13.09733pt;width:150.15pt;height:.1pt;mso-position-horizontal-relative:page;mso-position-vertical-relative:paragraph;z-index:-15714304;mso-wrap-distance-left:0;mso-wrap-distance-right:0" id="docshape36" coordorigin="5134,262" coordsize="3003,0" path="m5134,262l8136,262e" filled="false" stroked="true" strokeweight=".40431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2688">
                <wp:simplePos x="0" y="0"/>
                <wp:positionH relativeFrom="page">
                  <wp:posOffset>719580</wp:posOffset>
                </wp:positionH>
                <wp:positionV relativeFrom="paragraph">
                  <wp:posOffset>318758</wp:posOffset>
                </wp:positionV>
                <wp:extent cx="216154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161540" cy="1270"/>
                        </a:xfrm>
                        <a:custGeom>
                          <a:avLst/>
                          <a:gdLst/>
                          <a:ahLst/>
                          <a:cxnLst/>
                          <a:rect l="l" t="t" r="r" b="b"/>
                          <a:pathLst>
                            <a:path w="2161540" h="0">
                              <a:moveTo>
                                <a:pt x="0" y="0"/>
                              </a:moveTo>
                              <a:lnTo>
                                <a:pt x="2160976"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5992pt;margin-top:25.099131pt;width:170.2pt;height:.1pt;mso-position-horizontal-relative:page;mso-position-vertical-relative:paragraph;z-index:-15713792;mso-wrap-distance-left:0;mso-wrap-distance-right:0" id="docshape37" coordorigin="1133,502" coordsize="3404,0" path="m1133,502l4536,502e" filled="false" stroked="true" strokeweight=".404314pt" strokecolor="#000000">
                <v:path arrowok="t"/>
                <v:stroke dashstyle="solid"/>
                <w10:wrap type="topAndBottom"/>
              </v:shape>
            </w:pict>
          </mc:Fallback>
        </mc:AlternateContent>
      </w:r>
    </w:p>
    <w:p>
      <w:pPr>
        <w:pStyle w:val="BodyText"/>
        <w:spacing w:before="5"/>
        <w:rPr>
          <w:sz w:val="18"/>
        </w:rPr>
      </w:pPr>
    </w:p>
    <w:p>
      <w:pPr>
        <w:tabs>
          <w:tab w:pos="5101" w:val="left" w:leader="none"/>
          <w:tab w:pos="8214" w:val="left" w:leader="none"/>
        </w:tabs>
        <w:spacing w:before="10"/>
        <w:ind w:left="1151" w:right="0" w:firstLine="0"/>
        <w:jc w:val="left"/>
        <w:rPr>
          <w:sz w:val="20"/>
        </w:rPr>
      </w:pPr>
      <w:r>
        <w:rPr>
          <w:spacing w:val="-2"/>
          <w:sz w:val="20"/>
        </w:rPr>
        <w:t>(дата)</w:t>
      </w:r>
      <w:r>
        <w:rPr>
          <w:sz w:val="20"/>
        </w:rPr>
        <w:tab/>
      </w:r>
      <w:r>
        <w:rPr>
          <w:spacing w:val="-2"/>
          <w:sz w:val="20"/>
        </w:rPr>
        <w:t>(подпись)</w:t>
      </w:r>
      <w:r>
        <w:rPr>
          <w:sz w:val="20"/>
        </w:rPr>
        <w:tab/>
        <w:t>(расшифровка</w:t>
      </w:r>
      <w:r>
        <w:rPr>
          <w:spacing w:val="-13"/>
          <w:sz w:val="20"/>
        </w:rPr>
        <w:t> </w:t>
      </w:r>
      <w:r>
        <w:rPr>
          <w:spacing w:val="-2"/>
          <w:sz w:val="20"/>
        </w:rPr>
        <w:t>подписи)</w:t>
      </w:r>
    </w:p>
    <w:p>
      <w:pPr>
        <w:spacing w:after="0"/>
        <w:jc w:val="left"/>
        <w:rPr>
          <w:sz w:val="20"/>
        </w:rPr>
        <w:sectPr>
          <w:pgSz w:w="11910" w:h="16840"/>
          <w:pgMar w:top="900" w:bottom="280" w:left="992" w:right="425"/>
        </w:sectPr>
      </w:pPr>
    </w:p>
    <w:p>
      <w:pPr>
        <w:spacing w:line="230" w:lineRule="auto" w:before="71"/>
        <w:ind w:left="7398" w:right="143" w:firstLine="1475"/>
        <w:jc w:val="right"/>
        <w:rPr>
          <w:sz w:val="20"/>
        </w:rPr>
      </w:pPr>
      <w:r>
        <w:rPr>
          <w:sz w:val="20"/>
        </w:rPr>
        <w:t>Приложение</w:t>
      </w:r>
      <w:r>
        <w:rPr>
          <w:spacing w:val="-13"/>
          <w:sz w:val="20"/>
        </w:rPr>
        <w:t> </w:t>
      </w:r>
      <w:r>
        <w:rPr>
          <w:sz w:val="20"/>
        </w:rPr>
        <w:t>№</w:t>
      </w:r>
      <w:r>
        <w:rPr>
          <w:spacing w:val="-12"/>
          <w:sz w:val="20"/>
        </w:rPr>
        <w:t> </w:t>
      </w:r>
      <w:r>
        <w:rPr>
          <w:sz w:val="20"/>
        </w:rPr>
        <w:t>6 к Инструкции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30" w:lineRule="auto" w:before="0"/>
        <w:ind w:left="7928" w:right="141"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spacing w:before="220"/>
        <w:ind w:left="6145" w:right="139" w:firstLine="1823"/>
        <w:jc w:val="right"/>
        <w:rPr>
          <w:sz w:val="20"/>
        </w:rPr>
      </w:pPr>
      <w:r>
        <w:rPr>
          <w:b/>
          <w:sz w:val="20"/>
        </w:rPr>
        <w:t>Общество</w:t>
      </w:r>
      <w:r>
        <w:rPr>
          <w:b/>
          <w:spacing w:val="-13"/>
          <w:sz w:val="20"/>
        </w:rPr>
        <w:t> </w:t>
      </w:r>
      <w:r>
        <w:rPr>
          <w:b/>
          <w:sz w:val="20"/>
        </w:rPr>
        <w:t>с</w:t>
      </w:r>
      <w:r>
        <w:rPr>
          <w:b/>
          <w:spacing w:val="-12"/>
          <w:sz w:val="20"/>
        </w:rPr>
        <w:t> </w:t>
      </w:r>
      <w:r>
        <w:rPr>
          <w:b/>
          <w:sz w:val="20"/>
        </w:rPr>
        <w:t>ограниченной ответственностью</w:t>
      </w:r>
      <w:r>
        <w:rPr>
          <w:b/>
          <w:spacing w:val="-13"/>
          <w:sz w:val="20"/>
        </w:rPr>
        <w:t> </w:t>
      </w:r>
      <w:r>
        <w:rPr>
          <w:b/>
          <w:sz w:val="20"/>
        </w:rPr>
        <w:t>«Городское</w:t>
      </w:r>
      <w:r>
        <w:rPr>
          <w:b/>
          <w:spacing w:val="-12"/>
          <w:sz w:val="20"/>
        </w:rPr>
        <w:t> </w:t>
      </w:r>
      <w:r>
        <w:rPr>
          <w:b/>
          <w:sz w:val="20"/>
        </w:rPr>
        <w:t>строительство» </w:t>
      </w:r>
      <w:r>
        <w:rPr>
          <w:sz w:val="20"/>
        </w:rPr>
        <w:t>625000, Тюменская область, г.о. город Тюмень, г. Тюмень, ул. 8 Марта, д. 1, этаж 6</w:t>
      </w:r>
    </w:p>
    <w:p>
      <w:pPr>
        <w:spacing w:before="0"/>
        <w:ind w:left="7429" w:right="139" w:hanging="526"/>
        <w:jc w:val="right"/>
        <w:rPr>
          <w:sz w:val="20"/>
        </w:rPr>
      </w:pPr>
      <w:r>
        <w:rPr>
          <w:sz w:val="20"/>
        </w:rPr>
        <w:t>Контактный</w:t>
      </w:r>
      <w:r>
        <w:rPr>
          <w:spacing w:val="-8"/>
          <w:sz w:val="20"/>
        </w:rPr>
        <w:t> </w:t>
      </w:r>
      <w:r>
        <w:rPr>
          <w:sz w:val="20"/>
        </w:rPr>
        <w:t>телефон:</w:t>
      </w:r>
      <w:r>
        <w:rPr>
          <w:spacing w:val="-8"/>
          <w:sz w:val="20"/>
        </w:rPr>
        <w:t> </w:t>
      </w:r>
      <w:r>
        <w:rPr>
          <w:sz w:val="20"/>
        </w:rPr>
        <w:t>8</w:t>
      </w:r>
      <w:r>
        <w:rPr>
          <w:spacing w:val="-8"/>
          <w:sz w:val="20"/>
        </w:rPr>
        <w:t> </w:t>
      </w:r>
      <w:r>
        <w:rPr>
          <w:sz w:val="20"/>
        </w:rPr>
        <w:t>(3452)</w:t>
      </w:r>
      <w:r>
        <w:rPr>
          <w:spacing w:val="-8"/>
          <w:sz w:val="20"/>
        </w:rPr>
        <w:t> </w:t>
      </w:r>
      <w:r>
        <w:rPr>
          <w:sz w:val="20"/>
        </w:rPr>
        <w:t>56–00–99 Е–mail: </w:t>
      </w:r>
      <w:hyperlink r:id="rId5">
        <w:r>
          <w:rPr>
            <w:b/>
            <w:sz w:val="20"/>
          </w:rPr>
          <w:t>stroyka@paritet72.ru</w:t>
        </w:r>
      </w:hyperlink>
      <w:r>
        <w:rPr>
          <w:b/>
          <w:sz w:val="20"/>
        </w:rPr>
        <w:t> </w:t>
      </w:r>
      <w:r>
        <w:rPr>
          <w:sz w:val="20"/>
        </w:rPr>
        <w:t>ИНН/КПП</w:t>
      </w:r>
      <w:r>
        <w:rPr>
          <w:spacing w:val="-10"/>
          <w:sz w:val="20"/>
        </w:rPr>
        <w:t> </w:t>
      </w:r>
      <w:r>
        <w:rPr>
          <w:spacing w:val="-2"/>
          <w:sz w:val="20"/>
        </w:rPr>
        <w:t>7207018039/720301001</w:t>
      </w:r>
    </w:p>
    <w:p>
      <w:pPr>
        <w:spacing w:line="229" w:lineRule="exact" w:before="0"/>
        <w:ind w:left="0" w:right="140" w:firstLine="0"/>
        <w:jc w:val="right"/>
        <w:rPr>
          <w:sz w:val="20"/>
        </w:rPr>
      </w:pPr>
      <w:r>
        <w:rPr>
          <w:sz w:val="20"/>
        </w:rPr>
        <w:t>ОГРН</w:t>
      </w:r>
      <w:r>
        <w:rPr>
          <w:spacing w:val="-7"/>
          <w:sz w:val="20"/>
        </w:rPr>
        <w:t> </w:t>
      </w:r>
      <w:r>
        <w:rPr>
          <w:spacing w:val="-2"/>
          <w:sz w:val="20"/>
        </w:rPr>
        <w:t>1167232071489</w:t>
      </w:r>
    </w:p>
    <w:p>
      <w:pPr>
        <w:pStyle w:val="BodyText"/>
        <w:spacing w:before="112"/>
        <w:rPr>
          <w:sz w:val="20"/>
        </w:rPr>
      </w:pPr>
      <w:r>
        <w:rPr>
          <w:sz w:val="20"/>
        </w:rPr>
        <mc:AlternateContent>
          <mc:Choice Requires="wps">
            <w:drawing>
              <wp:anchor distT="0" distB="0" distL="0" distR="0" allowOverlap="1" layoutInCell="1" locked="0" behindDoc="1" simplePos="0" relativeHeight="487603200">
                <wp:simplePos x="0" y="0"/>
                <wp:positionH relativeFrom="page">
                  <wp:posOffset>701040</wp:posOffset>
                </wp:positionH>
                <wp:positionV relativeFrom="paragraph">
                  <wp:posOffset>233018</wp:posOffset>
                </wp:positionV>
                <wp:extent cx="6517005" cy="1841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6517005" cy="18415"/>
                        </a:xfrm>
                        <a:custGeom>
                          <a:avLst/>
                          <a:gdLst/>
                          <a:ahLst/>
                          <a:cxnLst/>
                          <a:rect l="l" t="t" r="r" b="b"/>
                          <a:pathLst>
                            <a:path w="6517005" h="18415">
                              <a:moveTo>
                                <a:pt x="6516624" y="0"/>
                              </a:moveTo>
                              <a:lnTo>
                                <a:pt x="0" y="0"/>
                              </a:lnTo>
                              <a:lnTo>
                                <a:pt x="0" y="18288"/>
                              </a:lnTo>
                              <a:lnTo>
                                <a:pt x="6516624" y="18288"/>
                              </a:lnTo>
                              <a:lnTo>
                                <a:pt x="6516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200001pt;margin-top:18.347910pt;width:513.12pt;height:1.44pt;mso-position-horizontal-relative:page;mso-position-vertical-relative:paragraph;z-index:-15713280;mso-wrap-distance-left:0;mso-wrap-distance-right:0" id="docshape38" filled="true" fillcolor="#000000" stroked="false">
                <v:fill type="solid"/>
                <w10:wrap type="topAndBottom"/>
              </v:rect>
            </w:pict>
          </mc:Fallback>
        </mc:AlternateContent>
      </w:r>
    </w:p>
    <w:p>
      <w:pPr>
        <w:pStyle w:val="BodyText"/>
        <w:spacing w:before="180"/>
        <w:rPr>
          <w:sz w:val="20"/>
        </w:rPr>
      </w:pPr>
    </w:p>
    <w:p>
      <w:pPr>
        <w:spacing w:before="1"/>
        <w:ind w:left="2" w:right="7" w:firstLine="0"/>
        <w:jc w:val="center"/>
        <w:rPr>
          <w:b/>
          <w:sz w:val="20"/>
        </w:rPr>
      </w:pPr>
      <w:r>
        <w:rPr>
          <w:b/>
          <w:sz w:val="20"/>
        </w:rPr>
        <w:t>Акт</w:t>
      </w:r>
      <w:r>
        <w:rPr>
          <w:b/>
          <w:spacing w:val="-7"/>
          <w:sz w:val="20"/>
        </w:rPr>
        <w:t> </w:t>
      </w:r>
      <w:r>
        <w:rPr>
          <w:b/>
          <w:sz w:val="20"/>
        </w:rPr>
        <w:t>о</w:t>
      </w:r>
      <w:r>
        <w:rPr>
          <w:b/>
          <w:spacing w:val="-6"/>
          <w:sz w:val="20"/>
        </w:rPr>
        <w:t> </w:t>
      </w:r>
      <w:r>
        <w:rPr>
          <w:b/>
          <w:sz w:val="20"/>
        </w:rPr>
        <w:t>состоянии</w:t>
      </w:r>
      <w:r>
        <w:rPr>
          <w:b/>
          <w:spacing w:val="-6"/>
          <w:sz w:val="20"/>
        </w:rPr>
        <w:t> </w:t>
      </w:r>
      <w:r>
        <w:rPr>
          <w:b/>
          <w:sz w:val="20"/>
        </w:rPr>
        <w:t>работника,</w:t>
      </w:r>
      <w:r>
        <w:rPr>
          <w:b/>
          <w:spacing w:val="-6"/>
          <w:sz w:val="20"/>
        </w:rPr>
        <w:t> </w:t>
      </w:r>
      <w:r>
        <w:rPr>
          <w:b/>
          <w:sz w:val="20"/>
        </w:rPr>
        <w:t>отстраненного</w:t>
      </w:r>
      <w:r>
        <w:rPr>
          <w:b/>
          <w:spacing w:val="-5"/>
          <w:sz w:val="20"/>
        </w:rPr>
        <w:t> </w:t>
      </w:r>
      <w:r>
        <w:rPr>
          <w:b/>
          <w:sz w:val="20"/>
        </w:rPr>
        <w:t>от</w:t>
      </w:r>
      <w:r>
        <w:rPr>
          <w:b/>
          <w:spacing w:val="-9"/>
          <w:sz w:val="20"/>
        </w:rPr>
        <w:t> </w:t>
      </w:r>
      <w:r>
        <w:rPr>
          <w:b/>
          <w:spacing w:val="-2"/>
          <w:sz w:val="20"/>
        </w:rPr>
        <w:t>работы</w:t>
      </w:r>
    </w:p>
    <w:p>
      <w:pPr>
        <w:pStyle w:val="ListParagraph"/>
        <w:numPr>
          <w:ilvl w:val="0"/>
          <w:numId w:val="26"/>
        </w:numPr>
        <w:tabs>
          <w:tab w:pos="341" w:val="left" w:leader="none"/>
          <w:tab w:pos="8622" w:val="left" w:leader="none"/>
        </w:tabs>
        <w:spacing w:line="240" w:lineRule="auto" w:before="178" w:after="0"/>
        <w:ind w:left="341" w:right="0" w:hanging="201"/>
        <w:jc w:val="left"/>
        <w:rPr>
          <w:sz w:val="20"/>
        </w:rPr>
      </w:pPr>
      <w:r>
        <w:rPr>
          <w:sz w:val="20"/>
        </w:rPr>
        <w:t>Дата</w:t>
      </w:r>
      <w:r>
        <w:rPr>
          <w:spacing w:val="-4"/>
          <w:sz w:val="20"/>
        </w:rPr>
        <w:t> </w:t>
      </w:r>
      <w:r>
        <w:rPr>
          <w:sz w:val="20"/>
        </w:rPr>
        <w:t>составления</w:t>
      </w:r>
      <w:r>
        <w:rPr>
          <w:spacing w:val="-5"/>
          <w:sz w:val="20"/>
        </w:rPr>
        <w:t> </w:t>
      </w:r>
      <w:r>
        <w:rPr>
          <w:sz w:val="20"/>
        </w:rPr>
        <w:t>акта</w:t>
      </w:r>
      <w:r>
        <w:rPr>
          <w:spacing w:val="-4"/>
          <w:sz w:val="20"/>
        </w:rPr>
        <w:t> </w:t>
      </w:r>
      <w:r>
        <w:rPr>
          <w:sz w:val="20"/>
        </w:rPr>
        <w:t>(число,</w:t>
      </w:r>
      <w:r>
        <w:rPr>
          <w:spacing w:val="-3"/>
          <w:sz w:val="20"/>
        </w:rPr>
        <w:t> </w:t>
      </w:r>
      <w:r>
        <w:rPr>
          <w:sz w:val="20"/>
        </w:rPr>
        <w:t>месяц,</w:t>
      </w:r>
      <w:r>
        <w:rPr>
          <w:spacing w:val="-3"/>
          <w:sz w:val="20"/>
        </w:rPr>
        <w:t> </w:t>
      </w:r>
      <w:r>
        <w:rPr>
          <w:sz w:val="20"/>
        </w:rPr>
        <w:t>год):</w:t>
      </w:r>
      <w:r>
        <w:rPr>
          <w:spacing w:val="-4"/>
          <w:sz w:val="20"/>
        </w:rPr>
        <w:t> </w:t>
      </w:r>
      <w:r>
        <w:rPr>
          <w:sz w:val="20"/>
          <w:u w:val="single"/>
        </w:rPr>
        <w:tab/>
      </w:r>
    </w:p>
    <w:p>
      <w:pPr>
        <w:pStyle w:val="ListParagraph"/>
        <w:numPr>
          <w:ilvl w:val="0"/>
          <w:numId w:val="26"/>
        </w:numPr>
        <w:tabs>
          <w:tab w:pos="341" w:val="left" w:leader="none"/>
          <w:tab w:pos="8602" w:val="left" w:leader="none"/>
        </w:tabs>
        <w:spacing w:line="240" w:lineRule="auto" w:before="0" w:after="0"/>
        <w:ind w:left="341" w:right="0" w:hanging="201"/>
        <w:jc w:val="left"/>
        <w:rPr>
          <w:sz w:val="20"/>
        </w:rPr>
      </w:pPr>
      <w:r>
        <w:rPr>
          <w:sz w:val="20"/>
        </w:rPr>
        <w:t>Время</w:t>
      </w:r>
      <w:r>
        <w:rPr>
          <w:spacing w:val="-8"/>
          <w:sz w:val="20"/>
        </w:rPr>
        <w:t> </w:t>
      </w:r>
      <w:r>
        <w:rPr>
          <w:sz w:val="20"/>
        </w:rPr>
        <w:t>составления</w:t>
      </w:r>
      <w:r>
        <w:rPr>
          <w:spacing w:val="-7"/>
          <w:sz w:val="20"/>
        </w:rPr>
        <w:t> </w:t>
      </w:r>
      <w:r>
        <w:rPr>
          <w:sz w:val="20"/>
        </w:rPr>
        <w:t>акта</w:t>
      </w:r>
      <w:r>
        <w:rPr>
          <w:spacing w:val="-7"/>
          <w:sz w:val="20"/>
        </w:rPr>
        <w:t> </w:t>
      </w:r>
      <w:r>
        <w:rPr>
          <w:sz w:val="20"/>
        </w:rPr>
        <w:t>(часы,</w:t>
      </w:r>
      <w:r>
        <w:rPr>
          <w:spacing w:val="-5"/>
          <w:sz w:val="20"/>
        </w:rPr>
        <w:t> </w:t>
      </w:r>
      <w:r>
        <w:rPr>
          <w:spacing w:val="-2"/>
          <w:sz w:val="20"/>
        </w:rPr>
        <w:t>минуты):</w:t>
      </w:r>
      <w:r>
        <w:rPr>
          <w:sz w:val="20"/>
          <w:u w:val="single"/>
        </w:rPr>
        <w:tab/>
      </w:r>
    </w:p>
    <w:p>
      <w:pPr>
        <w:pStyle w:val="ListParagraph"/>
        <w:numPr>
          <w:ilvl w:val="0"/>
          <w:numId w:val="26"/>
        </w:numPr>
        <w:tabs>
          <w:tab w:pos="341" w:val="left" w:leader="none"/>
          <w:tab w:pos="8646" w:val="left" w:leader="none"/>
        </w:tabs>
        <w:spacing w:line="240" w:lineRule="auto" w:before="1" w:after="0"/>
        <w:ind w:left="341" w:right="0" w:hanging="201"/>
        <w:jc w:val="left"/>
        <w:rPr>
          <w:sz w:val="20"/>
        </w:rPr>
      </w:pPr>
      <w:r>
        <w:rPr>
          <w:sz w:val="20"/>
        </w:rPr>
        <w:t>Место</w:t>
      </w:r>
      <w:r>
        <w:rPr>
          <w:spacing w:val="-9"/>
          <w:sz w:val="20"/>
        </w:rPr>
        <w:t> </w:t>
      </w:r>
      <w:r>
        <w:rPr>
          <w:sz w:val="20"/>
        </w:rPr>
        <w:t>составления</w:t>
      </w:r>
      <w:r>
        <w:rPr>
          <w:spacing w:val="-10"/>
          <w:sz w:val="20"/>
        </w:rPr>
        <w:t> </w:t>
      </w:r>
      <w:r>
        <w:rPr>
          <w:spacing w:val="-4"/>
          <w:sz w:val="20"/>
        </w:rPr>
        <w:t>акта:</w:t>
      </w:r>
      <w:r>
        <w:rPr>
          <w:sz w:val="20"/>
          <w:u w:val="single"/>
        </w:rPr>
        <w:tab/>
      </w:r>
    </w:p>
    <w:p>
      <w:pPr>
        <w:pStyle w:val="ListParagraph"/>
        <w:numPr>
          <w:ilvl w:val="0"/>
          <w:numId w:val="26"/>
        </w:numPr>
        <w:tabs>
          <w:tab w:pos="733" w:val="left" w:leader="none"/>
          <w:tab w:pos="2000" w:val="left" w:leader="none"/>
          <w:tab w:pos="2819" w:val="left" w:leader="none"/>
          <w:tab w:pos="4007" w:val="left" w:leader="none"/>
          <w:tab w:pos="4827" w:val="left" w:leader="none"/>
          <w:tab w:pos="6051" w:val="left" w:leader="none"/>
          <w:tab w:pos="7422" w:val="left" w:leader="none"/>
          <w:tab w:pos="9107" w:val="left" w:leader="none"/>
          <w:tab w:pos="9735" w:val="left" w:leader="none"/>
        </w:tabs>
        <w:spacing w:line="240" w:lineRule="auto" w:before="0" w:after="0"/>
        <w:ind w:left="733" w:right="0" w:hanging="593"/>
        <w:jc w:val="left"/>
        <w:rPr>
          <w:sz w:val="20"/>
        </w:rPr>
      </w:pPr>
      <w:r>
        <w:rPr>
          <w:spacing w:val="-2"/>
          <w:sz w:val="20"/>
        </w:rPr>
        <w:t>Фамилия,</w:t>
      </w:r>
      <w:r>
        <w:rPr>
          <w:sz w:val="20"/>
        </w:rPr>
        <w:tab/>
      </w:r>
      <w:r>
        <w:rPr>
          <w:spacing w:val="-4"/>
          <w:sz w:val="20"/>
        </w:rPr>
        <w:t>имя,</w:t>
      </w:r>
      <w:r>
        <w:rPr>
          <w:sz w:val="20"/>
        </w:rPr>
        <w:tab/>
      </w:r>
      <w:r>
        <w:rPr>
          <w:spacing w:val="-2"/>
          <w:sz w:val="20"/>
        </w:rPr>
        <w:t>отчество</w:t>
      </w:r>
      <w:r>
        <w:rPr>
          <w:sz w:val="20"/>
        </w:rPr>
        <w:tab/>
      </w:r>
      <w:r>
        <w:rPr>
          <w:spacing w:val="-4"/>
          <w:sz w:val="20"/>
        </w:rPr>
        <w:t>(при</w:t>
      </w:r>
      <w:r>
        <w:rPr>
          <w:sz w:val="20"/>
        </w:rPr>
        <w:tab/>
      </w:r>
      <w:r>
        <w:rPr>
          <w:spacing w:val="-2"/>
          <w:sz w:val="20"/>
        </w:rPr>
        <w:t>наличии)</w:t>
      </w:r>
      <w:r>
        <w:rPr>
          <w:sz w:val="20"/>
        </w:rPr>
        <w:tab/>
      </w:r>
      <w:r>
        <w:rPr>
          <w:spacing w:val="-2"/>
          <w:sz w:val="20"/>
        </w:rPr>
        <w:t>работника,</w:t>
      </w:r>
      <w:r>
        <w:rPr>
          <w:sz w:val="20"/>
        </w:rPr>
        <w:tab/>
      </w:r>
      <w:r>
        <w:rPr>
          <w:spacing w:val="-2"/>
          <w:sz w:val="20"/>
        </w:rPr>
        <w:t>отстраненного</w:t>
      </w:r>
      <w:r>
        <w:rPr>
          <w:sz w:val="20"/>
        </w:rPr>
        <w:tab/>
      </w:r>
      <w:r>
        <w:rPr>
          <w:spacing w:val="-5"/>
          <w:sz w:val="20"/>
        </w:rPr>
        <w:t>от</w:t>
      </w:r>
      <w:r>
        <w:rPr>
          <w:sz w:val="20"/>
        </w:rPr>
        <w:tab/>
      </w:r>
      <w:r>
        <w:rPr>
          <w:spacing w:val="-2"/>
          <w:sz w:val="20"/>
        </w:rPr>
        <w:t>работы</w:t>
      </w:r>
    </w:p>
    <w:p>
      <w:pPr>
        <w:pStyle w:val="BodyText"/>
        <w:spacing w:before="7"/>
        <w:rPr>
          <w:sz w:val="17"/>
        </w:rPr>
      </w:pPr>
      <w:r>
        <w:rPr>
          <w:sz w:val="17"/>
        </w:rPr>
        <mc:AlternateContent>
          <mc:Choice Requires="wps">
            <w:drawing>
              <wp:anchor distT="0" distB="0" distL="0" distR="0" allowOverlap="1" layoutInCell="1" locked="0" behindDoc="1" simplePos="0" relativeHeight="487603712">
                <wp:simplePos x="0" y="0"/>
                <wp:positionH relativeFrom="page">
                  <wp:posOffset>719259</wp:posOffset>
                </wp:positionH>
                <wp:positionV relativeFrom="paragraph">
                  <wp:posOffset>143841</wp:posOffset>
                </wp:positionV>
                <wp:extent cx="5399405"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5399405" cy="1270"/>
                        </a:xfrm>
                        <a:custGeom>
                          <a:avLst/>
                          <a:gdLst/>
                          <a:ahLst/>
                          <a:cxnLst/>
                          <a:rect l="l" t="t" r="r" b="b"/>
                          <a:pathLst>
                            <a:path w="5399405" h="0">
                              <a:moveTo>
                                <a:pt x="0" y="0"/>
                              </a:moveTo>
                              <a:lnTo>
                                <a:pt x="539934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4602pt;margin-top:11.326076pt;width:425.15pt;height:.1pt;mso-position-horizontal-relative:page;mso-position-vertical-relative:paragraph;z-index:-15712768;mso-wrap-distance-left:0;mso-wrap-distance-right:0" id="docshape39" coordorigin="1133,227" coordsize="8503,0" path="m1133,227l9636,227e" filled="false" stroked="true" strokeweight=".404314pt" strokecolor="#000000">
                <v:path arrowok="t"/>
                <v:stroke dashstyle="solid"/>
                <w10:wrap type="topAndBottom"/>
              </v:shape>
            </w:pict>
          </mc:Fallback>
        </mc:AlternateContent>
      </w:r>
    </w:p>
    <w:p>
      <w:pPr>
        <w:pStyle w:val="ListParagraph"/>
        <w:numPr>
          <w:ilvl w:val="0"/>
          <w:numId w:val="26"/>
        </w:numPr>
        <w:tabs>
          <w:tab w:pos="341" w:val="left" w:leader="none"/>
        </w:tabs>
        <w:spacing w:line="240" w:lineRule="auto" w:before="0" w:after="0"/>
        <w:ind w:left="341" w:right="0" w:hanging="201"/>
        <w:jc w:val="left"/>
        <w:rPr>
          <w:sz w:val="20"/>
        </w:rPr>
      </w:pPr>
      <w:r>
        <w:rPr>
          <w:sz w:val="20"/>
        </w:rPr>
        <w:t>Должность/место</w:t>
      </w:r>
      <w:r>
        <w:rPr>
          <w:spacing w:val="-10"/>
          <w:sz w:val="20"/>
        </w:rPr>
        <w:t> </w:t>
      </w:r>
      <w:r>
        <w:rPr>
          <w:sz w:val="20"/>
        </w:rPr>
        <w:t>работы</w:t>
      </w:r>
      <w:r>
        <w:rPr>
          <w:spacing w:val="-10"/>
          <w:sz w:val="20"/>
        </w:rPr>
        <w:t> </w:t>
      </w:r>
      <w:r>
        <w:rPr>
          <w:sz w:val="20"/>
        </w:rPr>
        <w:t>(организация)</w:t>
      </w:r>
      <w:r>
        <w:rPr>
          <w:spacing w:val="-9"/>
          <w:sz w:val="20"/>
        </w:rPr>
        <w:t> </w:t>
      </w:r>
      <w:r>
        <w:rPr>
          <w:sz w:val="20"/>
        </w:rPr>
        <w:t>работника,</w:t>
      </w:r>
      <w:r>
        <w:rPr>
          <w:spacing w:val="-9"/>
          <w:sz w:val="20"/>
        </w:rPr>
        <w:t> </w:t>
      </w:r>
      <w:r>
        <w:rPr>
          <w:sz w:val="20"/>
        </w:rPr>
        <w:t>отстраненного</w:t>
      </w:r>
      <w:r>
        <w:rPr>
          <w:spacing w:val="-9"/>
          <w:sz w:val="20"/>
        </w:rPr>
        <w:t> </w:t>
      </w:r>
      <w:r>
        <w:rPr>
          <w:sz w:val="20"/>
        </w:rPr>
        <w:t>от</w:t>
      </w:r>
      <w:r>
        <w:rPr>
          <w:spacing w:val="-11"/>
          <w:sz w:val="20"/>
        </w:rPr>
        <w:t> </w:t>
      </w:r>
      <w:r>
        <w:rPr>
          <w:spacing w:val="-2"/>
          <w:sz w:val="20"/>
        </w:rPr>
        <w:t>работы</w:t>
      </w:r>
    </w:p>
    <w:p>
      <w:pPr>
        <w:pStyle w:val="BodyText"/>
        <w:spacing w:before="5"/>
        <w:rPr>
          <w:sz w:val="17"/>
        </w:rPr>
      </w:pPr>
      <w:r>
        <w:rPr>
          <w:sz w:val="17"/>
        </w:rPr>
        <mc:AlternateContent>
          <mc:Choice Requires="wps">
            <w:drawing>
              <wp:anchor distT="0" distB="0" distL="0" distR="0" allowOverlap="1" layoutInCell="1" locked="0" behindDoc="1" simplePos="0" relativeHeight="487604224">
                <wp:simplePos x="0" y="0"/>
                <wp:positionH relativeFrom="page">
                  <wp:posOffset>719259</wp:posOffset>
                </wp:positionH>
                <wp:positionV relativeFrom="paragraph">
                  <wp:posOffset>142579</wp:posOffset>
                </wp:positionV>
                <wp:extent cx="5399405"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5399405" cy="1270"/>
                        </a:xfrm>
                        <a:custGeom>
                          <a:avLst/>
                          <a:gdLst/>
                          <a:ahLst/>
                          <a:cxnLst/>
                          <a:rect l="l" t="t" r="r" b="b"/>
                          <a:pathLst>
                            <a:path w="5399405" h="0">
                              <a:moveTo>
                                <a:pt x="0" y="0"/>
                              </a:moveTo>
                              <a:lnTo>
                                <a:pt x="539936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4602pt;margin-top:11.226768pt;width:425.15pt;height:.1pt;mso-position-horizontal-relative:page;mso-position-vertical-relative:paragraph;z-index:-15712256;mso-wrap-distance-left:0;mso-wrap-distance-right:0" id="docshape40" coordorigin="1133,225" coordsize="8503,0" path="m1133,225l9636,225e" filled="false" stroked="true" strokeweight=".404314pt" strokecolor="#000000">
                <v:path arrowok="t"/>
                <v:stroke dashstyle="solid"/>
                <w10:wrap type="topAndBottom"/>
              </v:shape>
            </w:pict>
          </mc:Fallback>
        </mc:AlternateContent>
      </w:r>
    </w:p>
    <w:p>
      <w:pPr>
        <w:pStyle w:val="ListParagraph"/>
        <w:numPr>
          <w:ilvl w:val="0"/>
          <w:numId w:val="26"/>
        </w:numPr>
        <w:tabs>
          <w:tab w:pos="341" w:val="left" w:leader="none"/>
        </w:tabs>
        <w:spacing w:line="240" w:lineRule="auto" w:before="0" w:after="0"/>
        <w:ind w:left="341" w:right="0" w:hanging="201"/>
        <w:jc w:val="left"/>
        <w:rPr>
          <w:sz w:val="20"/>
        </w:rPr>
      </w:pPr>
      <w:r>
        <w:rPr>
          <w:sz w:val="20"/>
        </w:rPr>
        <w:t>Фамилия,</w:t>
      </w:r>
      <w:r>
        <w:rPr>
          <w:spacing w:val="-9"/>
          <w:sz w:val="20"/>
        </w:rPr>
        <w:t> </w:t>
      </w:r>
      <w:r>
        <w:rPr>
          <w:sz w:val="20"/>
        </w:rPr>
        <w:t>имя,</w:t>
      </w:r>
      <w:r>
        <w:rPr>
          <w:spacing w:val="-8"/>
          <w:sz w:val="20"/>
        </w:rPr>
        <w:t> </w:t>
      </w:r>
      <w:r>
        <w:rPr>
          <w:sz w:val="20"/>
        </w:rPr>
        <w:t>отчество/должность</w:t>
      </w:r>
      <w:r>
        <w:rPr>
          <w:spacing w:val="-10"/>
          <w:sz w:val="20"/>
        </w:rPr>
        <w:t> </w:t>
      </w:r>
      <w:r>
        <w:rPr>
          <w:sz w:val="20"/>
        </w:rPr>
        <w:t>лиц,</w:t>
      </w:r>
      <w:r>
        <w:rPr>
          <w:spacing w:val="-8"/>
          <w:sz w:val="20"/>
        </w:rPr>
        <w:t> </w:t>
      </w:r>
      <w:r>
        <w:rPr>
          <w:sz w:val="20"/>
        </w:rPr>
        <w:t>составивших</w:t>
      </w:r>
      <w:r>
        <w:rPr>
          <w:spacing w:val="-8"/>
          <w:sz w:val="20"/>
        </w:rPr>
        <w:t> </w:t>
      </w:r>
      <w:r>
        <w:rPr>
          <w:spacing w:val="-4"/>
          <w:sz w:val="20"/>
        </w:rPr>
        <w:t>акт:</w:t>
      </w:r>
    </w:p>
    <w:p>
      <w:pPr>
        <w:pStyle w:val="BodyText"/>
        <w:spacing w:before="7"/>
        <w:rPr>
          <w:sz w:val="17"/>
        </w:rPr>
      </w:pPr>
      <w:r>
        <w:rPr>
          <w:sz w:val="17"/>
        </w:rPr>
        <mc:AlternateContent>
          <mc:Choice Requires="wps">
            <w:drawing>
              <wp:anchor distT="0" distB="0" distL="0" distR="0" allowOverlap="1" layoutInCell="1" locked="0" behindDoc="1" simplePos="0" relativeHeight="487604736">
                <wp:simplePos x="0" y="0"/>
                <wp:positionH relativeFrom="page">
                  <wp:posOffset>719259</wp:posOffset>
                </wp:positionH>
                <wp:positionV relativeFrom="paragraph">
                  <wp:posOffset>144097</wp:posOffset>
                </wp:positionV>
                <wp:extent cx="6478905"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6478905" cy="1270"/>
                        </a:xfrm>
                        <a:custGeom>
                          <a:avLst/>
                          <a:gdLst/>
                          <a:ahLst/>
                          <a:cxnLst/>
                          <a:rect l="l" t="t" r="r" b="b"/>
                          <a:pathLst>
                            <a:path w="6478905" h="0">
                              <a:moveTo>
                                <a:pt x="0" y="0"/>
                              </a:moveTo>
                              <a:lnTo>
                                <a:pt x="6478313"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4602pt;margin-top:11.346244pt;width:510.15pt;height:.1pt;mso-position-horizontal-relative:page;mso-position-vertical-relative:paragraph;z-index:-15711744;mso-wrap-distance-left:0;mso-wrap-distance-right:0" id="docshape41" coordorigin="1133,227" coordsize="10203,0" path="m1133,227l11335,227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05248">
                <wp:simplePos x="0" y="0"/>
                <wp:positionH relativeFrom="page">
                  <wp:posOffset>719259</wp:posOffset>
                </wp:positionH>
                <wp:positionV relativeFrom="paragraph">
                  <wp:posOffset>290448</wp:posOffset>
                </wp:positionV>
                <wp:extent cx="4318635"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4318635" cy="1270"/>
                        </a:xfrm>
                        <a:custGeom>
                          <a:avLst/>
                          <a:gdLst/>
                          <a:ahLst/>
                          <a:cxnLst/>
                          <a:rect l="l" t="t" r="r" b="b"/>
                          <a:pathLst>
                            <a:path w="4318635" h="0">
                              <a:moveTo>
                                <a:pt x="0" y="0"/>
                              </a:moveTo>
                              <a:lnTo>
                                <a:pt x="4318108"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4602pt;margin-top:22.869987pt;width:340.05pt;height:.1pt;mso-position-horizontal-relative:page;mso-position-vertical-relative:paragraph;z-index:-15711232;mso-wrap-distance-left:0;mso-wrap-distance-right:0" id="docshape42" coordorigin="1133,457" coordsize="6801,0" path="m1133,457l7933,457e" filled="false" stroked="true" strokeweight=".404314pt" strokecolor="#000000">
                <v:path arrowok="t"/>
                <v:stroke dashstyle="solid"/>
                <w10:wrap type="topAndBottom"/>
              </v:shape>
            </w:pict>
          </mc:Fallback>
        </mc:AlternateContent>
      </w:r>
    </w:p>
    <w:p>
      <w:pPr>
        <w:pStyle w:val="BodyText"/>
        <w:spacing w:before="6"/>
        <w:rPr>
          <w:sz w:val="17"/>
        </w:rPr>
      </w:pPr>
    </w:p>
    <w:p>
      <w:pPr>
        <w:pStyle w:val="ListParagraph"/>
        <w:numPr>
          <w:ilvl w:val="0"/>
          <w:numId w:val="26"/>
        </w:numPr>
        <w:tabs>
          <w:tab w:pos="401" w:val="left" w:leader="none"/>
        </w:tabs>
        <w:spacing w:line="240" w:lineRule="auto" w:before="0" w:after="0"/>
        <w:ind w:left="140" w:right="144" w:firstLine="0"/>
        <w:jc w:val="left"/>
        <w:rPr>
          <w:sz w:val="20"/>
        </w:rPr>
      </w:pPr>
      <w:r>
        <w:rPr>
          <w:sz w:val="20"/>
        </w:rPr>
        <w:t>Наличие</w:t>
      </w:r>
      <w:r>
        <w:rPr>
          <w:spacing w:val="40"/>
          <w:sz w:val="20"/>
        </w:rPr>
        <w:t> </w:t>
      </w:r>
      <w:r>
        <w:rPr>
          <w:sz w:val="20"/>
        </w:rPr>
        <w:t>критериев,</w:t>
      </w:r>
      <w:r>
        <w:rPr>
          <w:spacing w:val="40"/>
          <w:sz w:val="20"/>
        </w:rPr>
        <w:t> </w:t>
      </w:r>
      <w:r>
        <w:rPr>
          <w:sz w:val="20"/>
        </w:rPr>
        <w:t>дающих</w:t>
      </w:r>
      <w:r>
        <w:rPr>
          <w:spacing w:val="40"/>
          <w:sz w:val="20"/>
        </w:rPr>
        <w:t> </w:t>
      </w:r>
      <w:r>
        <w:rPr>
          <w:sz w:val="20"/>
        </w:rPr>
        <w:t>основание</w:t>
      </w:r>
      <w:r>
        <w:rPr>
          <w:spacing w:val="40"/>
          <w:sz w:val="20"/>
        </w:rPr>
        <w:t> </w:t>
      </w:r>
      <w:r>
        <w:rPr>
          <w:sz w:val="20"/>
        </w:rPr>
        <w:t>полагать,</w:t>
      </w:r>
      <w:r>
        <w:rPr>
          <w:spacing w:val="40"/>
          <w:sz w:val="20"/>
        </w:rPr>
        <w:t> </w:t>
      </w:r>
      <w:r>
        <w:rPr>
          <w:sz w:val="20"/>
        </w:rPr>
        <w:t>что</w:t>
      </w:r>
      <w:r>
        <w:rPr>
          <w:spacing w:val="40"/>
          <w:sz w:val="20"/>
        </w:rPr>
        <w:t> </w:t>
      </w:r>
      <w:r>
        <w:rPr>
          <w:sz w:val="20"/>
        </w:rPr>
        <w:t>работник находится в состоянии алкогольного опьянения (нужное подчеркнуть):</w:t>
      </w:r>
    </w:p>
    <w:p>
      <w:pPr>
        <w:pStyle w:val="ListParagraph"/>
        <w:numPr>
          <w:ilvl w:val="1"/>
          <w:numId w:val="26"/>
        </w:numPr>
        <w:tabs>
          <w:tab w:pos="290" w:val="left" w:leader="none"/>
        </w:tabs>
        <w:spacing w:line="229" w:lineRule="exact" w:before="0" w:after="0"/>
        <w:ind w:left="290" w:right="0" w:hanging="150"/>
        <w:jc w:val="left"/>
        <w:rPr>
          <w:sz w:val="20"/>
        </w:rPr>
      </w:pPr>
      <w:r>
        <w:rPr>
          <w:sz w:val="20"/>
        </w:rPr>
        <w:t>запах</w:t>
      </w:r>
      <w:r>
        <w:rPr>
          <w:spacing w:val="-6"/>
          <w:sz w:val="20"/>
        </w:rPr>
        <w:t> </w:t>
      </w:r>
      <w:r>
        <w:rPr>
          <w:sz w:val="20"/>
        </w:rPr>
        <w:t>алкоголя</w:t>
      </w:r>
      <w:r>
        <w:rPr>
          <w:spacing w:val="-8"/>
          <w:sz w:val="20"/>
        </w:rPr>
        <w:t> </w:t>
      </w:r>
      <w:r>
        <w:rPr>
          <w:sz w:val="20"/>
        </w:rPr>
        <w:t>изо</w:t>
      </w:r>
      <w:r>
        <w:rPr>
          <w:spacing w:val="-6"/>
          <w:sz w:val="20"/>
        </w:rPr>
        <w:t> </w:t>
      </w:r>
      <w:r>
        <w:rPr>
          <w:spacing w:val="-5"/>
          <w:sz w:val="20"/>
        </w:rPr>
        <w:t>рта</w:t>
      </w:r>
    </w:p>
    <w:p>
      <w:pPr>
        <w:pStyle w:val="ListParagraph"/>
        <w:numPr>
          <w:ilvl w:val="1"/>
          <w:numId w:val="26"/>
        </w:numPr>
        <w:tabs>
          <w:tab w:pos="290" w:val="left" w:leader="none"/>
        </w:tabs>
        <w:spacing w:line="240" w:lineRule="auto" w:before="1" w:after="0"/>
        <w:ind w:left="290" w:right="0" w:hanging="150"/>
        <w:jc w:val="left"/>
        <w:rPr>
          <w:sz w:val="20"/>
        </w:rPr>
      </w:pPr>
      <w:r>
        <w:rPr>
          <w:spacing w:val="-2"/>
          <w:sz w:val="20"/>
        </w:rPr>
        <w:t>неустойчивость</w:t>
      </w:r>
      <w:r>
        <w:rPr>
          <w:spacing w:val="13"/>
          <w:sz w:val="20"/>
        </w:rPr>
        <w:t> </w:t>
      </w:r>
      <w:r>
        <w:rPr>
          <w:spacing w:val="-4"/>
          <w:sz w:val="20"/>
        </w:rPr>
        <w:t>позы</w:t>
      </w:r>
    </w:p>
    <w:p>
      <w:pPr>
        <w:pStyle w:val="ListParagraph"/>
        <w:numPr>
          <w:ilvl w:val="1"/>
          <w:numId w:val="26"/>
        </w:numPr>
        <w:tabs>
          <w:tab w:pos="290" w:val="left" w:leader="none"/>
        </w:tabs>
        <w:spacing w:line="240" w:lineRule="auto" w:before="0" w:after="0"/>
        <w:ind w:left="290" w:right="0" w:hanging="150"/>
        <w:jc w:val="left"/>
        <w:rPr>
          <w:sz w:val="20"/>
        </w:rPr>
      </w:pPr>
      <w:r>
        <w:rPr>
          <w:sz w:val="20"/>
        </w:rPr>
        <w:t>нарушение</w:t>
      </w:r>
      <w:r>
        <w:rPr>
          <w:spacing w:val="-11"/>
          <w:sz w:val="20"/>
        </w:rPr>
        <w:t> </w:t>
      </w:r>
      <w:r>
        <w:rPr>
          <w:spacing w:val="-4"/>
          <w:sz w:val="20"/>
        </w:rPr>
        <w:t>речи</w:t>
      </w:r>
    </w:p>
    <w:p>
      <w:pPr>
        <w:pStyle w:val="ListParagraph"/>
        <w:numPr>
          <w:ilvl w:val="1"/>
          <w:numId w:val="26"/>
        </w:numPr>
        <w:tabs>
          <w:tab w:pos="290" w:val="left" w:leader="none"/>
        </w:tabs>
        <w:spacing w:line="240" w:lineRule="auto" w:before="1" w:after="0"/>
        <w:ind w:left="290" w:right="0" w:hanging="150"/>
        <w:jc w:val="left"/>
        <w:rPr>
          <w:sz w:val="20"/>
        </w:rPr>
      </w:pPr>
      <w:r>
        <w:rPr>
          <w:sz w:val="20"/>
        </w:rPr>
        <w:t>резкое</w:t>
      </w:r>
      <w:r>
        <w:rPr>
          <w:spacing w:val="-7"/>
          <w:sz w:val="20"/>
        </w:rPr>
        <w:t> </w:t>
      </w:r>
      <w:r>
        <w:rPr>
          <w:sz w:val="20"/>
        </w:rPr>
        <w:t>изменение</w:t>
      </w:r>
      <w:r>
        <w:rPr>
          <w:spacing w:val="-7"/>
          <w:sz w:val="20"/>
        </w:rPr>
        <w:t> </w:t>
      </w:r>
      <w:r>
        <w:rPr>
          <w:sz w:val="20"/>
        </w:rPr>
        <w:t>окраски</w:t>
      </w:r>
      <w:r>
        <w:rPr>
          <w:spacing w:val="-7"/>
          <w:sz w:val="20"/>
        </w:rPr>
        <w:t> </w:t>
      </w:r>
      <w:r>
        <w:rPr>
          <w:sz w:val="20"/>
        </w:rPr>
        <w:t>кожных</w:t>
      </w:r>
      <w:r>
        <w:rPr>
          <w:spacing w:val="-6"/>
          <w:sz w:val="20"/>
        </w:rPr>
        <w:t> </w:t>
      </w:r>
      <w:r>
        <w:rPr>
          <w:sz w:val="20"/>
        </w:rPr>
        <w:t>покровов</w:t>
      </w:r>
      <w:r>
        <w:rPr>
          <w:spacing w:val="-8"/>
          <w:sz w:val="20"/>
        </w:rPr>
        <w:t> </w:t>
      </w:r>
      <w:r>
        <w:rPr>
          <w:spacing w:val="-4"/>
          <w:sz w:val="20"/>
        </w:rPr>
        <w:t>лица</w:t>
      </w:r>
    </w:p>
    <w:p>
      <w:pPr>
        <w:pStyle w:val="ListParagraph"/>
        <w:numPr>
          <w:ilvl w:val="1"/>
          <w:numId w:val="26"/>
        </w:numPr>
        <w:tabs>
          <w:tab w:pos="290" w:val="left" w:leader="none"/>
        </w:tabs>
        <w:spacing w:line="229" w:lineRule="exact" w:before="0" w:after="0"/>
        <w:ind w:left="290" w:right="0" w:hanging="150"/>
        <w:jc w:val="left"/>
        <w:rPr>
          <w:sz w:val="20"/>
        </w:rPr>
      </w:pPr>
      <w:r>
        <w:rPr>
          <w:sz w:val="20"/>
        </w:rPr>
        <w:t>поведение,</w:t>
      </w:r>
      <w:r>
        <w:rPr>
          <w:spacing w:val="-9"/>
          <w:sz w:val="20"/>
        </w:rPr>
        <w:t> </w:t>
      </w:r>
      <w:r>
        <w:rPr>
          <w:sz w:val="20"/>
        </w:rPr>
        <w:t>не</w:t>
      </w:r>
      <w:r>
        <w:rPr>
          <w:spacing w:val="-9"/>
          <w:sz w:val="20"/>
        </w:rPr>
        <w:t> </w:t>
      </w:r>
      <w:r>
        <w:rPr>
          <w:sz w:val="20"/>
        </w:rPr>
        <w:t>соответствующее</w:t>
      </w:r>
      <w:r>
        <w:rPr>
          <w:spacing w:val="-10"/>
          <w:sz w:val="20"/>
        </w:rPr>
        <w:t> </w:t>
      </w:r>
      <w:r>
        <w:rPr>
          <w:spacing w:val="-2"/>
          <w:sz w:val="20"/>
        </w:rPr>
        <w:t>обстановке</w:t>
      </w:r>
    </w:p>
    <w:p>
      <w:pPr>
        <w:pStyle w:val="ListParagraph"/>
        <w:numPr>
          <w:ilvl w:val="1"/>
          <w:numId w:val="26"/>
        </w:numPr>
        <w:tabs>
          <w:tab w:pos="290" w:val="left" w:leader="none"/>
          <w:tab w:pos="7614" w:val="left" w:leader="none"/>
        </w:tabs>
        <w:spacing w:line="229" w:lineRule="exact" w:before="0" w:after="0"/>
        <w:ind w:left="290" w:right="0" w:hanging="150"/>
        <w:jc w:val="left"/>
        <w:rPr>
          <w:sz w:val="20"/>
        </w:rPr>
      </w:pPr>
      <w:r>
        <w:rPr>
          <w:sz w:val="20"/>
        </w:rPr>
        <w:t>наличие</w:t>
      </w:r>
      <w:r>
        <w:rPr>
          <w:spacing w:val="36"/>
          <w:sz w:val="20"/>
        </w:rPr>
        <w:t> </w:t>
      </w:r>
      <w:r>
        <w:rPr>
          <w:sz w:val="20"/>
        </w:rPr>
        <w:t>алкоголя</w:t>
      </w:r>
      <w:r>
        <w:rPr>
          <w:spacing w:val="-8"/>
          <w:sz w:val="20"/>
        </w:rPr>
        <w:t> </w:t>
      </w:r>
      <w:r>
        <w:rPr>
          <w:sz w:val="20"/>
        </w:rPr>
        <w:t>в</w:t>
      </w:r>
      <w:r>
        <w:rPr>
          <w:spacing w:val="-8"/>
          <w:sz w:val="20"/>
        </w:rPr>
        <w:t> </w:t>
      </w:r>
      <w:r>
        <w:rPr>
          <w:sz w:val="20"/>
        </w:rPr>
        <w:t>выдыхаемом</w:t>
      </w:r>
      <w:r>
        <w:rPr>
          <w:spacing w:val="-6"/>
          <w:sz w:val="20"/>
        </w:rPr>
        <w:t> </w:t>
      </w:r>
      <w:r>
        <w:rPr>
          <w:sz w:val="20"/>
        </w:rPr>
        <w:t>воздухе,</w:t>
      </w:r>
      <w:r>
        <w:rPr>
          <w:spacing w:val="-7"/>
          <w:sz w:val="20"/>
        </w:rPr>
        <w:t> </w:t>
      </w:r>
      <w:r>
        <w:rPr>
          <w:sz w:val="20"/>
        </w:rPr>
        <w:t>определяемое</w:t>
      </w:r>
      <w:r>
        <w:rPr>
          <w:spacing w:val="-7"/>
          <w:sz w:val="20"/>
        </w:rPr>
        <w:t> </w:t>
      </w:r>
      <w:r>
        <w:rPr>
          <w:sz w:val="20"/>
        </w:rPr>
        <w:t>техническими</w:t>
      </w:r>
      <w:r>
        <w:rPr>
          <w:spacing w:val="-8"/>
          <w:sz w:val="20"/>
        </w:rPr>
        <w:t> </w:t>
      </w:r>
      <w:r>
        <w:rPr>
          <w:spacing w:val="-2"/>
          <w:sz w:val="20"/>
        </w:rPr>
        <w:t>средствами</w:t>
      </w:r>
      <w:r>
        <w:rPr>
          <w:sz w:val="20"/>
        </w:rPr>
        <w:tab/>
        <w:t>индикации</w:t>
      </w:r>
      <w:r>
        <w:rPr>
          <w:spacing w:val="-12"/>
          <w:sz w:val="20"/>
        </w:rPr>
        <w:t> </w:t>
      </w:r>
      <w:r>
        <w:rPr>
          <w:spacing w:val="-2"/>
          <w:sz w:val="20"/>
        </w:rPr>
        <w:t>(алкотестером)</w:t>
      </w:r>
    </w:p>
    <w:p>
      <w:pPr>
        <w:pStyle w:val="ListParagraph"/>
        <w:numPr>
          <w:ilvl w:val="0"/>
          <w:numId w:val="26"/>
        </w:numPr>
        <w:tabs>
          <w:tab w:pos="341" w:val="left" w:leader="none"/>
          <w:tab w:pos="8600" w:val="left" w:leader="none"/>
        </w:tabs>
        <w:spacing w:line="240" w:lineRule="auto" w:before="1" w:after="0"/>
        <w:ind w:left="341" w:right="0" w:hanging="201"/>
        <w:jc w:val="left"/>
        <w:rPr>
          <w:sz w:val="20"/>
        </w:rPr>
      </w:pPr>
      <w:r>
        <w:rPr>
          <w:sz w:val="20"/>
        </w:rPr>
        <w:t>Краткое</w:t>
      </w:r>
      <w:r>
        <w:rPr>
          <w:spacing w:val="-8"/>
          <w:sz w:val="20"/>
        </w:rPr>
        <w:t> </w:t>
      </w:r>
      <w:r>
        <w:rPr>
          <w:sz w:val="20"/>
        </w:rPr>
        <w:t>описание</w:t>
      </w:r>
      <w:r>
        <w:rPr>
          <w:spacing w:val="-8"/>
          <w:sz w:val="20"/>
        </w:rPr>
        <w:t> </w:t>
      </w:r>
      <w:r>
        <w:rPr>
          <w:sz w:val="20"/>
        </w:rPr>
        <w:t>обстоятельств</w:t>
      </w:r>
      <w:r>
        <w:rPr>
          <w:spacing w:val="-9"/>
          <w:sz w:val="20"/>
        </w:rPr>
        <w:t> </w:t>
      </w:r>
      <w:r>
        <w:rPr>
          <w:sz w:val="20"/>
        </w:rPr>
        <w:t>отстранения</w:t>
      </w:r>
      <w:r>
        <w:rPr>
          <w:spacing w:val="-9"/>
          <w:sz w:val="20"/>
        </w:rPr>
        <w:t> </w:t>
      </w:r>
      <w:r>
        <w:rPr>
          <w:sz w:val="20"/>
        </w:rPr>
        <w:t>от</w:t>
      </w:r>
      <w:r>
        <w:rPr>
          <w:spacing w:val="-9"/>
          <w:sz w:val="20"/>
        </w:rPr>
        <w:t> </w:t>
      </w:r>
      <w:r>
        <w:rPr>
          <w:spacing w:val="-2"/>
          <w:sz w:val="20"/>
        </w:rPr>
        <w:t>работы:</w:t>
      </w:r>
      <w:r>
        <w:rPr>
          <w:sz w:val="20"/>
          <w:u w:val="single"/>
        </w:rPr>
        <w:tab/>
      </w:r>
    </w:p>
    <w:p>
      <w:pPr>
        <w:pStyle w:val="BodyText"/>
        <w:spacing w:before="6"/>
        <w:rPr>
          <w:sz w:val="17"/>
        </w:rPr>
      </w:pPr>
      <w:r>
        <w:rPr>
          <w:sz w:val="17"/>
        </w:rPr>
        <mc:AlternateContent>
          <mc:Choice Requires="wps">
            <w:drawing>
              <wp:anchor distT="0" distB="0" distL="0" distR="0" allowOverlap="1" layoutInCell="1" locked="0" behindDoc="1" simplePos="0" relativeHeight="487605760">
                <wp:simplePos x="0" y="0"/>
                <wp:positionH relativeFrom="page">
                  <wp:posOffset>719006</wp:posOffset>
                </wp:positionH>
                <wp:positionV relativeFrom="paragraph">
                  <wp:posOffset>143760</wp:posOffset>
                </wp:positionV>
                <wp:extent cx="5399405"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5399405" cy="1270"/>
                        </a:xfrm>
                        <a:custGeom>
                          <a:avLst/>
                          <a:gdLst/>
                          <a:ahLst/>
                          <a:cxnLst/>
                          <a:rect l="l" t="t" r="r" b="b"/>
                          <a:pathLst>
                            <a:path w="5399405" h="0">
                              <a:moveTo>
                                <a:pt x="0" y="0"/>
                              </a:moveTo>
                              <a:lnTo>
                                <a:pt x="539936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14681pt;margin-top:11.319718pt;width:425.15pt;height:.1pt;mso-position-horizontal-relative:page;mso-position-vertical-relative:paragraph;z-index:-15710720;mso-wrap-distance-left:0;mso-wrap-distance-right:0" id="docshape43" coordorigin="1132,226" coordsize="8503,0" path="m1132,226l9635,226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06272">
                <wp:simplePos x="0" y="0"/>
                <wp:positionH relativeFrom="page">
                  <wp:posOffset>719006</wp:posOffset>
                </wp:positionH>
                <wp:positionV relativeFrom="paragraph">
                  <wp:posOffset>290111</wp:posOffset>
                </wp:positionV>
                <wp:extent cx="540004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5400040" cy="1270"/>
                        </a:xfrm>
                        <a:custGeom>
                          <a:avLst/>
                          <a:gdLst/>
                          <a:ahLst/>
                          <a:cxnLst/>
                          <a:rect l="l" t="t" r="r" b="b"/>
                          <a:pathLst>
                            <a:path w="5400040" h="0">
                              <a:moveTo>
                                <a:pt x="0" y="0"/>
                              </a:moveTo>
                              <a:lnTo>
                                <a:pt x="539958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14681pt;margin-top:22.84346pt;width:425.2pt;height:.1pt;mso-position-horizontal-relative:page;mso-position-vertical-relative:paragraph;z-index:-15710208;mso-wrap-distance-left:0;mso-wrap-distance-right:0" id="docshape44" coordorigin="1132,457" coordsize="8504,0" path="m1132,457l9636,457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06784">
                <wp:simplePos x="0" y="0"/>
                <wp:positionH relativeFrom="page">
                  <wp:posOffset>719006</wp:posOffset>
                </wp:positionH>
                <wp:positionV relativeFrom="paragraph">
                  <wp:posOffset>436463</wp:posOffset>
                </wp:positionV>
                <wp:extent cx="5399405"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5399405" cy="1270"/>
                        </a:xfrm>
                        <a:custGeom>
                          <a:avLst/>
                          <a:gdLst/>
                          <a:ahLst/>
                          <a:cxnLst/>
                          <a:rect l="l" t="t" r="r" b="b"/>
                          <a:pathLst>
                            <a:path w="5399405" h="0">
                              <a:moveTo>
                                <a:pt x="0" y="0"/>
                              </a:moveTo>
                              <a:lnTo>
                                <a:pt x="539936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14681pt;margin-top:34.367172pt;width:425.15pt;height:.1pt;mso-position-horizontal-relative:page;mso-position-vertical-relative:paragraph;z-index:-15709696;mso-wrap-distance-left:0;mso-wrap-distance-right:0" id="docshape45" coordorigin="1132,687" coordsize="8503,0" path="m1132,687l9635,687e" filled="false" stroked="true" strokeweight=".404314pt" strokecolor="#000000">
                <v:path arrowok="t"/>
                <v:stroke dashstyle="solid"/>
                <w10:wrap type="topAndBottom"/>
              </v:shape>
            </w:pict>
          </mc:Fallback>
        </mc:AlternateContent>
      </w:r>
    </w:p>
    <w:p>
      <w:pPr>
        <w:pStyle w:val="BodyText"/>
        <w:spacing w:before="6"/>
        <w:rPr>
          <w:sz w:val="17"/>
        </w:rPr>
      </w:pPr>
    </w:p>
    <w:p>
      <w:pPr>
        <w:pStyle w:val="BodyText"/>
        <w:spacing w:before="6"/>
        <w:rPr>
          <w:sz w:val="17"/>
        </w:rPr>
      </w:pPr>
    </w:p>
    <w:p>
      <w:pPr>
        <w:pStyle w:val="ListParagraph"/>
        <w:numPr>
          <w:ilvl w:val="0"/>
          <w:numId w:val="26"/>
        </w:numPr>
        <w:tabs>
          <w:tab w:pos="341" w:val="left" w:leader="none"/>
        </w:tabs>
        <w:spacing w:line="240" w:lineRule="auto" w:before="0" w:after="0"/>
        <w:ind w:left="341" w:right="0" w:hanging="201"/>
        <w:jc w:val="left"/>
        <w:rPr>
          <w:sz w:val="20"/>
        </w:rPr>
      </w:pPr>
      <w:r>
        <w:rPr>
          <w:sz w:val="20"/>
        </w:rPr>
        <w:t>Работник,</w:t>
      </w:r>
      <w:r>
        <w:rPr>
          <w:spacing w:val="-5"/>
          <w:sz w:val="20"/>
        </w:rPr>
        <w:t> </w:t>
      </w:r>
      <w:r>
        <w:rPr>
          <w:sz w:val="20"/>
        </w:rPr>
        <w:t>отстраненный</w:t>
      </w:r>
      <w:r>
        <w:rPr>
          <w:spacing w:val="-7"/>
          <w:sz w:val="20"/>
        </w:rPr>
        <w:t> </w:t>
      </w:r>
      <w:r>
        <w:rPr>
          <w:sz w:val="20"/>
        </w:rPr>
        <w:t>от</w:t>
      </w:r>
      <w:r>
        <w:rPr>
          <w:spacing w:val="-7"/>
          <w:sz w:val="20"/>
        </w:rPr>
        <w:t> </w:t>
      </w:r>
      <w:r>
        <w:rPr>
          <w:sz w:val="20"/>
        </w:rPr>
        <w:t>работы,</w:t>
      </w:r>
      <w:r>
        <w:rPr>
          <w:spacing w:val="-5"/>
          <w:sz w:val="20"/>
        </w:rPr>
        <w:t> </w:t>
      </w:r>
      <w:r>
        <w:rPr>
          <w:sz w:val="20"/>
        </w:rPr>
        <w:t>с</w:t>
      </w:r>
      <w:r>
        <w:rPr>
          <w:spacing w:val="-5"/>
          <w:sz w:val="20"/>
        </w:rPr>
        <w:t> </w:t>
      </w:r>
      <w:r>
        <w:rPr>
          <w:sz w:val="20"/>
        </w:rPr>
        <w:t>актом</w:t>
      </w:r>
      <w:r>
        <w:rPr>
          <w:spacing w:val="-5"/>
          <w:sz w:val="20"/>
        </w:rPr>
        <w:t> </w:t>
      </w:r>
      <w:r>
        <w:rPr>
          <w:spacing w:val="-2"/>
          <w:sz w:val="20"/>
        </w:rPr>
        <w:t>ознакомлен:</w:t>
      </w:r>
    </w:p>
    <w:p>
      <w:pPr>
        <w:pStyle w:val="BodyText"/>
        <w:spacing w:before="5"/>
        <w:rPr>
          <w:sz w:val="17"/>
        </w:rPr>
      </w:pPr>
      <w:r>
        <w:rPr>
          <w:sz w:val="17"/>
        </w:rPr>
        <mc:AlternateContent>
          <mc:Choice Requires="wps">
            <w:drawing>
              <wp:anchor distT="0" distB="0" distL="0" distR="0" allowOverlap="1" layoutInCell="1" locked="0" behindDoc="1" simplePos="0" relativeHeight="487607296">
                <wp:simplePos x="0" y="0"/>
                <wp:positionH relativeFrom="page">
                  <wp:posOffset>719006</wp:posOffset>
                </wp:positionH>
                <wp:positionV relativeFrom="paragraph">
                  <wp:posOffset>142579</wp:posOffset>
                </wp:positionV>
                <wp:extent cx="5399405"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5399405" cy="1270"/>
                        </a:xfrm>
                        <a:custGeom>
                          <a:avLst/>
                          <a:gdLst/>
                          <a:ahLst/>
                          <a:cxnLst/>
                          <a:rect l="l" t="t" r="r" b="b"/>
                          <a:pathLst>
                            <a:path w="5399405" h="0">
                              <a:moveTo>
                                <a:pt x="0" y="0"/>
                              </a:moveTo>
                              <a:lnTo>
                                <a:pt x="539936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14681pt;margin-top:11.226737pt;width:425.15pt;height:.1pt;mso-position-horizontal-relative:page;mso-position-vertical-relative:paragraph;z-index:-15709184;mso-wrap-distance-left:0;mso-wrap-distance-right:0" id="docshape46" coordorigin="1132,225" coordsize="8503,0" path="m1132,225l9635,225e" filled="false" stroked="true" strokeweight=".404314pt" strokecolor="#000000">
                <v:path arrowok="t"/>
                <v:stroke dashstyle="solid"/>
                <w10:wrap type="topAndBottom"/>
              </v:shape>
            </w:pict>
          </mc:Fallback>
        </mc:AlternateContent>
      </w:r>
    </w:p>
    <w:p>
      <w:pPr>
        <w:spacing w:before="0"/>
        <w:ind w:left="4" w:right="7" w:firstLine="0"/>
        <w:jc w:val="center"/>
        <w:rPr>
          <w:sz w:val="20"/>
        </w:rPr>
      </w:pPr>
      <w:r>
        <w:rPr>
          <w:spacing w:val="-2"/>
          <w:sz w:val="20"/>
        </w:rPr>
        <w:t>(подпись/дата)</w:t>
      </w:r>
    </w:p>
    <w:p>
      <w:pPr>
        <w:pStyle w:val="ListParagraph"/>
        <w:numPr>
          <w:ilvl w:val="0"/>
          <w:numId w:val="26"/>
        </w:numPr>
        <w:tabs>
          <w:tab w:pos="569" w:val="left" w:leader="none"/>
        </w:tabs>
        <w:spacing w:line="240" w:lineRule="auto" w:before="1" w:after="0"/>
        <w:ind w:left="140" w:right="142" w:firstLine="0"/>
        <w:jc w:val="both"/>
        <w:rPr>
          <w:sz w:val="20"/>
        </w:rPr>
      </w:pPr>
      <w:r>
        <w:rPr>
          <w:sz w:val="20"/>
        </w:rPr>
        <w:t>Работник,</w:t>
      </w:r>
      <w:r>
        <w:rPr>
          <w:spacing w:val="40"/>
          <w:sz w:val="20"/>
        </w:rPr>
        <w:t> </w:t>
      </w:r>
      <w:r>
        <w:rPr>
          <w:sz w:val="20"/>
        </w:rPr>
        <w:t>отстраненный</w:t>
      </w:r>
      <w:r>
        <w:rPr>
          <w:spacing w:val="40"/>
          <w:sz w:val="20"/>
        </w:rPr>
        <w:t> </w:t>
      </w:r>
      <w:r>
        <w:rPr>
          <w:sz w:val="20"/>
        </w:rPr>
        <w:t>от</w:t>
      </w:r>
      <w:r>
        <w:rPr>
          <w:spacing w:val="40"/>
          <w:sz w:val="20"/>
        </w:rPr>
        <w:t> </w:t>
      </w:r>
      <w:r>
        <w:rPr>
          <w:sz w:val="20"/>
        </w:rPr>
        <w:t>работы,</w:t>
      </w:r>
      <w:r>
        <w:rPr>
          <w:spacing w:val="40"/>
          <w:sz w:val="20"/>
        </w:rPr>
        <w:t> </w:t>
      </w:r>
      <w:r>
        <w:rPr>
          <w:sz w:val="20"/>
        </w:rPr>
        <w:t>отказался от подписи либо не понимает значение своих действий</w:t>
      </w:r>
      <w:r>
        <w:rPr>
          <w:spacing w:val="40"/>
          <w:sz w:val="20"/>
        </w:rPr>
        <w:t> </w:t>
      </w:r>
      <w:r>
        <w:rPr>
          <w:sz w:val="20"/>
        </w:rPr>
        <w:t>и обращенных</w:t>
      </w:r>
      <w:r>
        <w:rPr>
          <w:spacing w:val="40"/>
          <w:sz w:val="20"/>
        </w:rPr>
        <w:t> </w:t>
      </w:r>
      <w:r>
        <w:rPr>
          <w:sz w:val="20"/>
        </w:rPr>
        <w:t>к</w:t>
      </w:r>
      <w:r>
        <w:rPr>
          <w:spacing w:val="40"/>
          <w:sz w:val="20"/>
        </w:rPr>
        <w:t> </w:t>
      </w:r>
      <w:r>
        <w:rPr>
          <w:sz w:val="20"/>
        </w:rPr>
        <w:t>нему</w:t>
      </w:r>
      <w:r>
        <w:rPr>
          <w:spacing w:val="40"/>
          <w:sz w:val="20"/>
        </w:rPr>
        <w:t> </w:t>
      </w:r>
      <w:r>
        <w:rPr>
          <w:sz w:val="20"/>
        </w:rPr>
        <w:t>вопросов,</w:t>
      </w:r>
      <w:r>
        <w:rPr>
          <w:spacing w:val="40"/>
          <w:sz w:val="20"/>
        </w:rPr>
        <w:t> </w:t>
      </w:r>
      <w:r>
        <w:rPr>
          <w:sz w:val="20"/>
        </w:rPr>
        <w:t>в силу чего ознакомить его с актом непосредственно после составления не представилось возможным:</w:t>
      </w:r>
    </w:p>
    <w:p>
      <w:pPr>
        <w:pStyle w:val="BodyText"/>
        <w:spacing w:before="5"/>
        <w:rPr>
          <w:sz w:val="17"/>
        </w:rPr>
      </w:pPr>
      <w:r>
        <w:rPr>
          <w:sz w:val="17"/>
        </w:rPr>
        <mc:AlternateContent>
          <mc:Choice Requires="wps">
            <w:drawing>
              <wp:anchor distT="0" distB="0" distL="0" distR="0" allowOverlap="1" layoutInCell="1" locked="0" behindDoc="1" simplePos="0" relativeHeight="487607808">
                <wp:simplePos x="0" y="0"/>
                <wp:positionH relativeFrom="page">
                  <wp:posOffset>719006</wp:posOffset>
                </wp:positionH>
                <wp:positionV relativeFrom="paragraph">
                  <wp:posOffset>142885</wp:posOffset>
                </wp:positionV>
                <wp:extent cx="5399405"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5399405" cy="1270"/>
                        </a:xfrm>
                        <a:custGeom>
                          <a:avLst/>
                          <a:gdLst/>
                          <a:ahLst/>
                          <a:cxnLst/>
                          <a:rect l="l" t="t" r="r" b="b"/>
                          <a:pathLst>
                            <a:path w="5399405" h="0">
                              <a:moveTo>
                                <a:pt x="0" y="0"/>
                              </a:moveTo>
                              <a:lnTo>
                                <a:pt x="539936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14681pt;margin-top:11.250834pt;width:425.15pt;height:.1pt;mso-position-horizontal-relative:page;mso-position-vertical-relative:paragraph;z-index:-15708672;mso-wrap-distance-left:0;mso-wrap-distance-right:0" id="docshape47" coordorigin="1132,225" coordsize="8503,0" path="m1132,225l9635,225e" filled="false" stroked="true" strokeweight=".404314pt" strokecolor="#000000">
                <v:path arrowok="t"/>
                <v:stroke dashstyle="solid"/>
                <w10:wrap type="topAndBottom"/>
              </v:shape>
            </w:pict>
          </mc:Fallback>
        </mc:AlternateContent>
      </w:r>
    </w:p>
    <w:p>
      <w:pPr>
        <w:pStyle w:val="BodyText"/>
        <w:spacing w:before="1"/>
        <w:rPr>
          <w:sz w:val="20"/>
        </w:rPr>
      </w:pPr>
    </w:p>
    <w:p>
      <w:pPr>
        <w:spacing w:before="0"/>
        <w:ind w:left="140" w:right="0" w:firstLine="0"/>
        <w:jc w:val="left"/>
        <w:rPr>
          <w:sz w:val="20"/>
        </w:rPr>
      </w:pPr>
      <w:r>
        <w:rPr>
          <w:sz w:val="20"/>
        </w:rPr>
        <w:t>Подписи</w:t>
      </w:r>
      <w:r>
        <w:rPr>
          <w:spacing w:val="-9"/>
          <w:sz w:val="20"/>
        </w:rPr>
        <w:t> </w:t>
      </w:r>
      <w:r>
        <w:rPr>
          <w:sz w:val="20"/>
        </w:rPr>
        <w:t>лиц,</w:t>
      </w:r>
      <w:r>
        <w:rPr>
          <w:spacing w:val="-7"/>
          <w:sz w:val="20"/>
        </w:rPr>
        <w:t> </w:t>
      </w:r>
      <w:r>
        <w:rPr>
          <w:sz w:val="20"/>
        </w:rPr>
        <w:t>составивших</w:t>
      </w:r>
      <w:r>
        <w:rPr>
          <w:spacing w:val="-4"/>
          <w:sz w:val="20"/>
        </w:rPr>
        <w:t> акт:</w:t>
      </w:r>
    </w:p>
    <w:p>
      <w:pPr>
        <w:pStyle w:val="BodyText"/>
        <w:spacing w:before="6"/>
        <w:rPr>
          <w:sz w:val="17"/>
        </w:rPr>
      </w:pPr>
      <w:r>
        <w:rPr>
          <w:sz w:val="17"/>
        </w:rPr>
        <mc:AlternateContent>
          <mc:Choice Requires="wps">
            <w:drawing>
              <wp:anchor distT="0" distB="0" distL="0" distR="0" allowOverlap="1" layoutInCell="1" locked="0" behindDoc="1" simplePos="0" relativeHeight="487608320">
                <wp:simplePos x="0" y="0"/>
                <wp:positionH relativeFrom="page">
                  <wp:posOffset>751008</wp:posOffset>
                </wp:positionH>
                <wp:positionV relativeFrom="paragraph">
                  <wp:posOffset>143776</wp:posOffset>
                </wp:positionV>
                <wp:extent cx="1525905"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1525905" cy="1270"/>
                        </a:xfrm>
                        <a:custGeom>
                          <a:avLst/>
                          <a:gdLst/>
                          <a:ahLst/>
                          <a:cxnLst/>
                          <a:rect l="l" t="t" r="r" b="b"/>
                          <a:pathLst>
                            <a:path w="1525905" h="0">
                              <a:moveTo>
                                <a:pt x="0" y="0"/>
                              </a:moveTo>
                              <a:lnTo>
                                <a:pt x="1525480"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9.13456pt;margin-top:11.320948pt;width:120.15pt;height:.1pt;mso-position-horizontal-relative:page;mso-position-vertical-relative:paragraph;z-index:-15708160;mso-wrap-distance-left:0;mso-wrap-distance-right:0" id="docshape48" coordorigin="1183,226" coordsize="2403,0" path="m1183,226l3585,226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08832">
                <wp:simplePos x="0" y="0"/>
                <wp:positionH relativeFrom="page">
                  <wp:posOffset>3641945</wp:posOffset>
                </wp:positionH>
                <wp:positionV relativeFrom="paragraph">
                  <wp:posOffset>143776</wp:posOffset>
                </wp:positionV>
                <wp:extent cx="126873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1268730" cy="1270"/>
                        </a:xfrm>
                        <a:custGeom>
                          <a:avLst/>
                          <a:gdLst/>
                          <a:ahLst/>
                          <a:cxnLst/>
                          <a:rect l="l" t="t" r="r" b="b"/>
                          <a:pathLst>
                            <a:path w="1268730" h="0">
                              <a:moveTo>
                                <a:pt x="0" y="0"/>
                              </a:moveTo>
                              <a:lnTo>
                                <a:pt x="1268714"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6.767365pt;margin-top:11.320948pt;width:99.9pt;height:.1pt;mso-position-horizontal-relative:page;mso-position-vertical-relative:paragraph;z-index:-15707648;mso-wrap-distance-left:0;mso-wrap-distance-right:0" id="docshape49" coordorigin="5735,226" coordsize="1998,0" path="m5735,226l7733,226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09344">
                <wp:simplePos x="0" y="0"/>
                <wp:positionH relativeFrom="page">
                  <wp:posOffset>5310792</wp:posOffset>
                </wp:positionH>
                <wp:positionV relativeFrom="paragraph">
                  <wp:posOffset>143776</wp:posOffset>
                </wp:positionV>
                <wp:extent cx="1271270"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1271270" cy="1270"/>
                        </a:xfrm>
                        <a:custGeom>
                          <a:avLst/>
                          <a:gdLst/>
                          <a:ahLst/>
                          <a:cxnLst/>
                          <a:rect l="l" t="t" r="r" b="b"/>
                          <a:pathLst>
                            <a:path w="1271270" h="0">
                              <a:moveTo>
                                <a:pt x="0" y="0"/>
                              </a:moveTo>
                              <a:lnTo>
                                <a:pt x="127097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18.172638pt;margin-top:11.320948pt;width:100.1pt;height:.1pt;mso-position-horizontal-relative:page;mso-position-vertical-relative:paragraph;z-index:-15707136;mso-wrap-distance-left:0;mso-wrap-distance-right:0" id="docshape50" coordorigin="8363,226" coordsize="2002,0" path="m8363,226l10365,226e" filled="false" stroked="true" strokeweight=".404314pt" strokecolor="#000000">
                <v:path arrowok="t"/>
                <v:stroke dashstyle="solid"/>
                <w10:wrap type="topAndBottom"/>
              </v:shape>
            </w:pict>
          </mc:Fallback>
        </mc:AlternateContent>
      </w:r>
    </w:p>
    <w:p>
      <w:pPr>
        <w:tabs>
          <w:tab w:pos="5232" w:val="left" w:leader="none"/>
          <w:tab w:pos="8264" w:val="left" w:leader="none"/>
        </w:tabs>
        <w:spacing w:before="0"/>
        <w:ind w:left="992" w:right="0" w:firstLine="0"/>
        <w:jc w:val="left"/>
        <w:rPr>
          <w:sz w:val="20"/>
        </w:rPr>
      </w:pPr>
      <w:r>
        <w:rPr>
          <w:spacing w:val="-2"/>
          <w:sz w:val="20"/>
        </w:rPr>
        <w:t>(должность)</w:t>
      </w:r>
      <w:r>
        <w:rPr>
          <w:sz w:val="20"/>
        </w:rPr>
        <w:tab/>
      </w:r>
      <w:r>
        <w:rPr>
          <w:spacing w:val="-2"/>
          <w:sz w:val="20"/>
        </w:rPr>
        <w:t>(подпись)</w:t>
      </w:r>
      <w:r>
        <w:rPr>
          <w:sz w:val="20"/>
        </w:rPr>
        <w:tab/>
      </w:r>
      <w:r>
        <w:rPr>
          <w:spacing w:val="-2"/>
          <w:sz w:val="20"/>
        </w:rPr>
        <w:t>(расшифровка</w:t>
      </w:r>
      <w:r>
        <w:rPr>
          <w:spacing w:val="8"/>
          <w:sz w:val="20"/>
        </w:rPr>
        <w:t> </w:t>
      </w:r>
      <w:r>
        <w:rPr>
          <w:spacing w:val="-2"/>
          <w:sz w:val="20"/>
        </w:rPr>
        <w:t>подписи)</w:t>
      </w:r>
    </w:p>
    <w:p>
      <w:pPr>
        <w:pStyle w:val="BodyText"/>
        <w:spacing w:before="7"/>
        <w:rPr>
          <w:sz w:val="17"/>
        </w:rPr>
      </w:pPr>
      <w:r>
        <w:rPr>
          <w:sz w:val="17"/>
        </w:rPr>
        <mc:AlternateContent>
          <mc:Choice Requires="wps">
            <w:drawing>
              <wp:anchor distT="0" distB="0" distL="0" distR="0" allowOverlap="1" layoutInCell="1" locked="0" behindDoc="1" simplePos="0" relativeHeight="487609856">
                <wp:simplePos x="0" y="0"/>
                <wp:positionH relativeFrom="page">
                  <wp:posOffset>719006</wp:posOffset>
                </wp:positionH>
                <wp:positionV relativeFrom="paragraph">
                  <wp:posOffset>144097</wp:posOffset>
                </wp:positionV>
                <wp:extent cx="2413635"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2413635" cy="1270"/>
                        </a:xfrm>
                        <a:custGeom>
                          <a:avLst/>
                          <a:gdLst/>
                          <a:ahLst/>
                          <a:cxnLst/>
                          <a:rect l="l" t="t" r="r" b="b"/>
                          <a:pathLst>
                            <a:path w="2413635" h="0">
                              <a:moveTo>
                                <a:pt x="0" y="0"/>
                              </a:moveTo>
                              <a:lnTo>
                                <a:pt x="241318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14681pt;margin-top:11.346259pt;width:190.05pt;height:.1pt;mso-position-horizontal-relative:page;mso-position-vertical-relative:paragraph;z-index:-15706624;mso-wrap-distance-left:0;mso-wrap-distance-right:0" id="docshape51" coordorigin="1132,227" coordsize="3801,0" path="m1132,227l4933,227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10368">
                <wp:simplePos x="0" y="0"/>
                <wp:positionH relativeFrom="page">
                  <wp:posOffset>3419459</wp:posOffset>
                </wp:positionH>
                <wp:positionV relativeFrom="paragraph">
                  <wp:posOffset>144097</wp:posOffset>
                </wp:positionV>
                <wp:extent cx="196723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1967230" cy="1270"/>
                        </a:xfrm>
                        <a:custGeom>
                          <a:avLst/>
                          <a:gdLst/>
                          <a:ahLst/>
                          <a:cxnLst/>
                          <a:rect l="l" t="t" r="r" b="b"/>
                          <a:pathLst>
                            <a:path w="1967230" h="0">
                              <a:moveTo>
                                <a:pt x="0" y="0"/>
                              </a:moveTo>
                              <a:lnTo>
                                <a:pt x="196665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9.248749pt;margin-top:11.346259pt;width:154.9pt;height:.1pt;mso-position-horizontal-relative:page;mso-position-vertical-relative:paragraph;z-index:-15706112;mso-wrap-distance-left:0;mso-wrap-distance-right:0" id="docshape52" coordorigin="5385,227" coordsize="3098,0" path="m5385,227l8482,227e" filled="false" stroked="true" strokeweight=".404314pt" strokecolor="#000000">
                <v:path arrowok="t"/>
                <v:stroke dashstyle="solid"/>
                <w10:wrap type="topAndBottom"/>
              </v:shape>
            </w:pict>
          </mc:Fallback>
        </mc:AlternateContent>
      </w:r>
    </w:p>
    <w:p>
      <w:pPr>
        <w:tabs>
          <w:tab w:pos="5232" w:val="left" w:leader="none"/>
          <w:tab w:pos="8264" w:val="left" w:leader="none"/>
        </w:tabs>
        <w:spacing w:before="0"/>
        <w:ind w:left="1441" w:right="0" w:firstLine="0"/>
        <w:jc w:val="left"/>
        <w:rPr>
          <w:sz w:val="20"/>
        </w:rPr>
      </w:pPr>
      <w:r>
        <w:rPr>
          <w:spacing w:val="-2"/>
          <w:sz w:val="20"/>
        </w:rPr>
        <w:t>(должность)</w:t>
      </w:r>
      <w:r>
        <w:rPr>
          <w:sz w:val="20"/>
        </w:rPr>
        <w:tab/>
      </w:r>
      <w:r>
        <w:rPr>
          <w:spacing w:val="-2"/>
          <w:sz w:val="20"/>
        </w:rPr>
        <w:t>(подпись)</w:t>
      </w:r>
      <w:r>
        <w:rPr>
          <w:sz w:val="20"/>
        </w:rPr>
        <w:tab/>
      </w:r>
      <w:r>
        <w:rPr>
          <w:spacing w:val="-2"/>
          <w:sz w:val="20"/>
        </w:rPr>
        <w:t>(расшифровка</w:t>
      </w:r>
      <w:r>
        <w:rPr>
          <w:spacing w:val="8"/>
          <w:sz w:val="20"/>
        </w:rPr>
        <w:t> </w:t>
      </w:r>
      <w:r>
        <w:rPr>
          <w:spacing w:val="-2"/>
          <w:sz w:val="20"/>
        </w:rPr>
        <w:t>подписи)</w:t>
      </w:r>
    </w:p>
    <w:p>
      <w:pPr>
        <w:pStyle w:val="BodyText"/>
        <w:spacing w:before="5"/>
        <w:rPr>
          <w:sz w:val="17"/>
        </w:rPr>
      </w:pPr>
      <w:r>
        <w:rPr>
          <w:sz w:val="17"/>
        </w:rPr>
        <mc:AlternateContent>
          <mc:Choice Requires="wps">
            <w:drawing>
              <wp:anchor distT="0" distB="0" distL="0" distR="0" allowOverlap="1" layoutInCell="1" locked="0" behindDoc="1" simplePos="0" relativeHeight="487610880">
                <wp:simplePos x="0" y="0"/>
                <wp:positionH relativeFrom="page">
                  <wp:posOffset>719006</wp:posOffset>
                </wp:positionH>
                <wp:positionV relativeFrom="paragraph">
                  <wp:posOffset>142579</wp:posOffset>
                </wp:positionV>
                <wp:extent cx="2413635"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2413635" cy="1270"/>
                        </a:xfrm>
                        <a:custGeom>
                          <a:avLst/>
                          <a:gdLst/>
                          <a:ahLst/>
                          <a:cxnLst/>
                          <a:rect l="l" t="t" r="r" b="b"/>
                          <a:pathLst>
                            <a:path w="2413635" h="0">
                              <a:moveTo>
                                <a:pt x="0" y="0"/>
                              </a:moveTo>
                              <a:lnTo>
                                <a:pt x="241318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14681pt;margin-top:11.226752pt;width:190.05pt;height:.1pt;mso-position-horizontal-relative:page;mso-position-vertical-relative:paragraph;z-index:-15705600;mso-wrap-distance-left:0;mso-wrap-distance-right:0" id="docshape53" coordorigin="1132,225" coordsize="3801,0" path="m1132,225l4933,225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11392">
                <wp:simplePos x="0" y="0"/>
                <wp:positionH relativeFrom="page">
                  <wp:posOffset>3449943</wp:posOffset>
                </wp:positionH>
                <wp:positionV relativeFrom="paragraph">
                  <wp:posOffset>142579</wp:posOffset>
                </wp:positionV>
                <wp:extent cx="1969135"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1969135" cy="1270"/>
                        </a:xfrm>
                        <a:custGeom>
                          <a:avLst/>
                          <a:gdLst/>
                          <a:ahLst/>
                          <a:cxnLst/>
                          <a:rect l="l" t="t" r="r" b="b"/>
                          <a:pathLst>
                            <a:path w="1969135" h="0">
                              <a:moveTo>
                                <a:pt x="0" y="0"/>
                              </a:moveTo>
                              <a:lnTo>
                                <a:pt x="1968974"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1.649109pt;margin-top:11.226752pt;width:155.050pt;height:.1pt;mso-position-horizontal-relative:page;mso-position-vertical-relative:paragraph;z-index:-15705088;mso-wrap-distance-left:0;mso-wrap-distance-right:0" id="docshape54" coordorigin="5433,225" coordsize="3101,0" path="m5433,225l8534,225e" filled="false" stroked="true" strokeweight=".404314pt" strokecolor="#000000">
                <v:path arrowok="t"/>
                <v:stroke dashstyle="solid"/>
                <w10:wrap type="topAndBottom"/>
              </v:shape>
            </w:pict>
          </mc:Fallback>
        </mc:AlternateContent>
      </w:r>
    </w:p>
    <w:p>
      <w:pPr>
        <w:tabs>
          <w:tab w:pos="5233" w:val="left" w:leader="none"/>
          <w:tab w:pos="8264" w:val="left" w:leader="none"/>
        </w:tabs>
        <w:spacing w:before="0"/>
        <w:ind w:left="1441" w:right="0" w:firstLine="0"/>
        <w:jc w:val="left"/>
        <w:rPr>
          <w:sz w:val="20"/>
        </w:rPr>
      </w:pPr>
      <w:r>
        <w:rPr>
          <w:spacing w:val="-2"/>
          <w:sz w:val="20"/>
        </w:rPr>
        <w:t>(должность)</w:t>
      </w:r>
      <w:r>
        <w:rPr>
          <w:sz w:val="20"/>
        </w:rPr>
        <w:tab/>
      </w:r>
      <w:r>
        <w:rPr>
          <w:spacing w:val="-2"/>
          <w:sz w:val="20"/>
        </w:rPr>
        <w:t>(подпись)</w:t>
      </w:r>
      <w:r>
        <w:rPr>
          <w:sz w:val="20"/>
        </w:rPr>
        <w:tab/>
      </w:r>
      <w:r>
        <w:rPr>
          <w:spacing w:val="-2"/>
          <w:sz w:val="20"/>
        </w:rPr>
        <w:t>(расшифровка</w:t>
      </w:r>
      <w:r>
        <w:rPr>
          <w:spacing w:val="8"/>
          <w:sz w:val="20"/>
        </w:rPr>
        <w:t> </w:t>
      </w:r>
      <w:r>
        <w:rPr>
          <w:spacing w:val="-2"/>
          <w:sz w:val="20"/>
        </w:rPr>
        <w:t>подписи)</w:t>
      </w:r>
    </w:p>
    <w:p>
      <w:pPr>
        <w:spacing w:after="0"/>
        <w:jc w:val="left"/>
        <w:rPr>
          <w:sz w:val="20"/>
        </w:rPr>
        <w:sectPr>
          <w:pgSz w:w="11910" w:h="16840"/>
          <w:pgMar w:top="900" w:bottom="280" w:left="992" w:right="425"/>
        </w:sectPr>
      </w:pPr>
    </w:p>
    <w:p>
      <w:pPr>
        <w:spacing w:line="228" w:lineRule="auto" w:before="85"/>
        <w:ind w:left="11761" w:right="144" w:firstLine="1475"/>
        <w:jc w:val="right"/>
        <w:rPr>
          <w:sz w:val="20"/>
        </w:rPr>
      </w:pPr>
      <w:r>
        <w:rPr>
          <w:sz w:val="20"/>
        </w:rPr>
        <w:t>Приложение</w:t>
      </w:r>
      <w:r>
        <w:rPr>
          <w:spacing w:val="-13"/>
          <w:sz w:val="20"/>
        </w:rPr>
        <w:t> </w:t>
      </w:r>
      <w:r>
        <w:rPr>
          <w:sz w:val="20"/>
        </w:rPr>
        <w:t>№</w:t>
      </w:r>
      <w:r>
        <w:rPr>
          <w:spacing w:val="-12"/>
          <w:sz w:val="20"/>
        </w:rPr>
        <w:t> </w:t>
      </w:r>
      <w:r>
        <w:rPr>
          <w:sz w:val="20"/>
        </w:rPr>
        <w:t>7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28" w:lineRule="auto" w:before="4"/>
        <w:ind w:left="12292" w:right="143"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pStyle w:val="BodyText"/>
        <w:spacing w:before="9"/>
        <w:rPr>
          <w:sz w:val="17"/>
        </w:rPr>
      </w:pPr>
      <w:r>
        <w:rPr>
          <w:sz w:val="17"/>
        </w:rPr>
        <mc:AlternateContent>
          <mc:Choice Requires="wps">
            <w:drawing>
              <wp:anchor distT="0" distB="0" distL="0" distR="0" allowOverlap="1" layoutInCell="1" locked="0" behindDoc="1" simplePos="0" relativeHeight="487611904">
                <wp:simplePos x="0" y="0"/>
                <wp:positionH relativeFrom="page">
                  <wp:posOffset>4073894</wp:posOffset>
                </wp:positionH>
                <wp:positionV relativeFrom="paragraph">
                  <wp:posOffset>145113</wp:posOffset>
                </wp:positionV>
                <wp:extent cx="273050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2730500" cy="1270"/>
                        </a:xfrm>
                        <a:custGeom>
                          <a:avLst/>
                          <a:gdLst/>
                          <a:ahLst/>
                          <a:cxnLst/>
                          <a:rect l="l" t="t" r="r" b="b"/>
                          <a:pathLst>
                            <a:path w="2730500" h="0">
                              <a:moveTo>
                                <a:pt x="0" y="0"/>
                              </a:moveTo>
                              <a:lnTo>
                                <a:pt x="273016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0.779083pt;margin-top:11.426236pt;width:215pt;height:.1pt;mso-position-horizontal-relative:page;mso-position-vertical-relative:paragraph;z-index:-15704576;mso-wrap-distance-left:0;mso-wrap-distance-right:0" id="docshape55" coordorigin="6416,229" coordsize="4300,0" path="m6416,229l10715,229e" filled="false" stroked="true" strokeweight=".404314pt" strokecolor="#000000">
                <v:path arrowok="t"/>
                <v:stroke dashstyle="solid"/>
                <w10:wrap type="topAndBottom"/>
              </v:shape>
            </w:pict>
          </mc:Fallback>
        </mc:AlternateContent>
      </w:r>
    </w:p>
    <w:p>
      <w:pPr>
        <w:spacing w:before="0"/>
        <w:ind w:left="239" w:right="0" w:firstLine="0"/>
        <w:jc w:val="center"/>
        <w:rPr>
          <w:sz w:val="20"/>
        </w:rPr>
      </w:pPr>
      <w:r>
        <w:rPr>
          <w:spacing w:val="-2"/>
          <w:sz w:val="20"/>
        </w:rPr>
        <w:t>(наименование</w:t>
      </w:r>
      <w:r>
        <w:rPr>
          <w:spacing w:val="11"/>
          <w:sz w:val="20"/>
        </w:rPr>
        <w:t> </w:t>
      </w:r>
      <w:r>
        <w:rPr>
          <w:spacing w:val="-2"/>
          <w:sz w:val="20"/>
        </w:rPr>
        <w:t>организации)</w:t>
      </w:r>
    </w:p>
    <w:p>
      <w:pPr>
        <w:pStyle w:val="BodyText"/>
        <w:spacing w:before="49"/>
        <w:rPr>
          <w:sz w:val="20"/>
        </w:rPr>
      </w:pPr>
    </w:p>
    <w:p>
      <w:pPr>
        <w:spacing w:before="0"/>
        <w:ind w:left="239" w:right="104" w:firstLine="0"/>
        <w:jc w:val="center"/>
        <w:rPr>
          <w:sz w:val="20"/>
        </w:rPr>
      </w:pPr>
      <w:r>
        <w:rPr>
          <w:color w:val="21272E"/>
          <w:spacing w:val="-2"/>
          <w:sz w:val="20"/>
        </w:rPr>
        <w:t>Журнал</w:t>
      </w:r>
    </w:p>
    <w:p>
      <w:pPr>
        <w:spacing w:before="1"/>
        <w:ind w:left="239" w:right="102" w:firstLine="0"/>
        <w:jc w:val="center"/>
        <w:rPr>
          <w:sz w:val="20"/>
        </w:rPr>
      </w:pPr>
      <w:r>
        <w:rPr>
          <w:color w:val="21272E"/>
          <w:sz w:val="20"/>
        </w:rPr>
        <w:t>учета</w:t>
      </w:r>
      <w:r>
        <w:rPr>
          <w:color w:val="21272E"/>
          <w:spacing w:val="-10"/>
          <w:sz w:val="20"/>
        </w:rPr>
        <w:t> </w:t>
      </w:r>
      <w:r>
        <w:rPr>
          <w:color w:val="21272E"/>
          <w:sz w:val="20"/>
        </w:rPr>
        <w:t>транспортных</w:t>
      </w:r>
      <w:r>
        <w:rPr>
          <w:color w:val="21272E"/>
          <w:spacing w:val="-8"/>
          <w:sz w:val="20"/>
        </w:rPr>
        <w:t> </w:t>
      </w:r>
      <w:r>
        <w:rPr>
          <w:color w:val="21272E"/>
          <w:spacing w:val="-2"/>
          <w:sz w:val="20"/>
        </w:rPr>
        <w:t>средств</w:t>
      </w:r>
    </w:p>
    <w:p>
      <w:pPr>
        <w:pStyle w:val="BodyText"/>
        <w:spacing w:before="51"/>
        <w:rPr>
          <w:sz w:val="20"/>
        </w:rPr>
      </w:pPr>
    </w:p>
    <w:p>
      <w:pPr>
        <w:tabs>
          <w:tab w:pos="13010" w:val="left" w:leader="none"/>
          <w:tab w:pos="13073" w:val="left" w:leader="none"/>
          <w:tab w:pos="13610" w:val="left" w:leader="none"/>
          <w:tab w:pos="13673" w:val="left" w:leader="none"/>
        </w:tabs>
        <w:spacing w:before="0"/>
        <w:ind w:left="11064" w:right="758" w:firstLine="149"/>
        <w:jc w:val="left"/>
        <w:rPr>
          <w:sz w:val="20"/>
        </w:rPr>
      </w:pPr>
      <w:r>
        <w:rPr>
          <w:sz w:val="20"/>
        </w:rPr>
        <w:t>Начат </w:t>
      </w:r>
      <w:r>
        <w:rPr>
          <w:sz w:val="20"/>
          <w:u w:val="single"/>
        </w:rPr>
        <w:tab/>
        <w:tab/>
      </w:r>
      <w:r>
        <w:rPr>
          <w:sz w:val="20"/>
        </w:rPr>
        <w:t> 20 </w:t>
      </w:r>
      <w:r>
        <w:rPr>
          <w:sz w:val="20"/>
          <w:u w:val="single"/>
        </w:rPr>
        <w:tab/>
        <w:tab/>
      </w:r>
      <w:r>
        <w:rPr>
          <w:spacing w:val="-13"/>
          <w:sz w:val="20"/>
        </w:rPr>
        <w:t> </w:t>
      </w:r>
      <w:r>
        <w:rPr>
          <w:sz w:val="20"/>
        </w:rPr>
        <w:t>года </w:t>
      </w:r>
      <w:r>
        <w:rPr>
          <w:spacing w:val="-2"/>
          <w:sz w:val="20"/>
        </w:rPr>
        <w:t>Окончен</w:t>
      </w:r>
      <w:r>
        <w:rPr>
          <w:sz w:val="20"/>
          <w:u w:val="single"/>
        </w:rPr>
        <w:tab/>
      </w:r>
      <w:r>
        <w:rPr>
          <w:sz w:val="20"/>
        </w:rPr>
        <w:t> 20 </w:t>
      </w:r>
      <w:r>
        <w:rPr>
          <w:sz w:val="20"/>
          <w:u w:val="single"/>
        </w:rPr>
        <w:tab/>
      </w:r>
      <w:r>
        <w:rPr>
          <w:sz w:val="20"/>
        </w:rPr>
        <w:t> года</w:t>
      </w:r>
    </w:p>
    <w:p>
      <w:pPr>
        <w:pStyle w:val="BodyText"/>
        <w:spacing w:before="229"/>
        <w:rPr>
          <w:sz w:val="20"/>
        </w:rPr>
      </w:pPr>
    </w:p>
    <w:tbl>
      <w:tblPr>
        <w:tblW w:w="0" w:type="auto"/>
        <w:jc w:val="left"/>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9"/>
        <w:gridCol w:w="1349"/>
        <w:gridCol w:w="2818"/>
        <w:gridCol w:w="2532"/>
        <w:gridCol w:w="2954"/>
        <w:gridCol w:w="1406"/>
        <w:gridCol w:w="1404"/>
        <w:gridCol w:w="1414"/>
      </w:tblGrid>
      <w:tr>
        <w:trPr>
          <w:trHeight w:val="1129" w:hRule="atLeast"/>
        </w:trPr>
        <w:tc>
          <w:tcPr>
            <w:tcW w:w="739" w:type="dxa"/>
          </w:tcPr>
          <w:p>
            <w:pPr>
              <w:pStyle w:val="TableParagraph"/>
              <w:spacing w:before="17"/>
              <w:ind w:left="114"/>
              <w:rPr>
                <w:sz w:val="20"/>
              </w:rPr>
            </w:pPr>
            <w:r>
              <w:rPr>
                <w:color w:val="21272E"/>
                <w:sz w:val="20"/>
              </w:rPr>
              <w:t>№</w:t>
            </w:r>
            <w:r>
              <w:rPr>
                <w:color w:val="21272E"/>
                <w:spacing w:val="-3"/>
                <w:sz w:val="20"/>
              </w:rPr>
              <w:t> </w:t>
            </w:r>
            <w:r>
              <w:rPr>
                <w:color w:val="21272E"/>
                <w:spacing w:val="-5"/>
                <w:sz w:val="20"/>
              </w:rPr>
              <w:t>п/п</w:t>
            </w:r>
          </w:p>
        </w:tc>
        <w:tc>
          <w:tcPr>
            <w:tcW w:w="1349" w:type="dxa"/>
          </w:tcPr>
          <w:p>
            <w:pPr>
              <w:pStyle w:val="TableParagraph"/>
              <w:spacing w:before="17"/>
              <w:ind w:left="26" w:right="10" w:firstLine="448"/>
              <w:rPr>
                <w:sz w:val="20"/>
              </w:rPr>
            </w:pPr>
            <w:r>
              <w:rPr>
                <w:color w:val="21272E"/>
                <w:spacing w:val="-4"/>
                <w:sz w:val="20"/>
              </w:rPr>
              <w:t>Дата </w:t>
            </w:r>
            <w:r>
              <w:rPr>
                <w:color w:val="21272E"/>
                <w:sz w:val="20"/>
              </w:rPr>
              <w:t>заезда</w:t>
            </w:r>
            <w:r>
              <w:rPr>
                <w:color w:val="21272E"/>
                <w:spacing w:val="-13"/>
                <w:sz w:val="20"/>
              </w:rPr>
              <w:t> </w:t>
            </w:r>
            <w:r>
              <w:rPr>
                <w:color w:val="21272E"/>
                <w:sz w:val="20"/>
              </w:rPr>
              <w:t>(выезда)</w:t>
            </w:r>
          </w:p>
        </w:tc>
        <w:tc>
          <w:tcPr>
            <w:tcW w:w="2818" w:type="dxa"/>
          </w:tcPr>
          <w:p>
            <w:pPr>
              <w:pStyle w:val="TableParagraph"/>
              <w:spacing w:line="230" w:lineRule="auto" w:before="12"/>
              <w:ind w:left="17"/>
              <w:jc w:val="center"/>
              <w:rPr>
                <w:sz w:val="20"/>
              </w:rPr>
            </w:pPr>
            <w:r>
              <w:rPr>
                <w:color w:val="21272E"/>
                <w:sz w:val="20"/>
              </w:rPr>
              <w:t>Сведения</w:t>
            </w:r>
            <w:r>
              <w:rPr>
                <w:color w:val="21272E"/>
                <w:spacing w:val="-13"/>
                <w:sz w:val="20"/>
              </w:rPr>
              <w:t> </w:t>
            </w:r>
            <w:r>
              <w:rPr>
                <w:color w:val="21272E"/>
                <w:sz w:val="20"/>
              </w:rPr>
              <w:t>о</w:t>
            </w:r>
            <w:r>
              <w:rPr>
                <w:color w:val="21272E"/>
                <w:spacing w:val="-12"/>
                <w:sz w:val="20"/>
              </w:rPr>
              <w:t> </w:t>
            </w:r>
            <w:r>
              <w:rPr>
                <w:color w:val="21272E"/>
                <w:sz w:val="20"/>
              </w:rPr>
              <w:t>транспортном </w:t>
            </w:r>
            <w:r>
              <w:rPr>
                <w:color w:val="21272E"/>
                <w:spacing w:val="-2"/>
                <w:sz w:val="20"/>
              </w:rPr>
              <w:t>средстве</w:t>
            </w:r>
          </w:p>
          <w:p>
            <w:pPr>
              <w:pStyle w:val="TableParagraph"/>
              <w:spacing w:line="228" w:lineRule="auto" w:before="2"/>
              <w:ind w:left="671" w:right="654" w:hanging="4"/>
              <w:jc w:val="center"/>
              <w:rPr>
                <w:sz w:val="20"/>
              </w:rPr>
            </w:pPr>
            <w:r>
              <w:rPr>
                <w:color w:val="21272E"/>
                <w:sz w:val="20"/>
              </w:rPr>
              <w:t>(марка, модель, </w:t>
            </w:r>
            <w:r>
              <w:rPr>
                <w:color w:val="21272E"/>
                <w:spacing w:val="-2"/>
                <w:sz w:val="20"/>
              </w:rPr>
              <w:t>государственный</w:t>
            </w:r>
          </w:p>
          <w:p>
            <w:pPr>
              <w:pStyle w:val="TableParagraph"/>
              <w:spacing w:line="217" w:lineRule="exact"/>
              <w:ind w:left="17" w:right="7"/>
              <w:jc w:val="center"/>
              <w:rPr>
                <w:sz w:val="20"/>
              </w:rPr>
            </w:pPr>
            <w:r>
              <w:rPr>
                <w:color w:val="21272E"/>
                <w:spacing w:val="-2"/>
                <w:sz w:val="20"/>
              </w:rPr>
              <w:t>регистрационный</w:t>
            </w:r>
            <w:r>
              <w:rPr>
                <w:color w:val="21272E"/>
                <w:spacing w:val="13"/>
                <w:sz w:val="20"/>
              </w:rPr>
              <w:t> </w:t>
            </w:r>
            <w:r>
              <w:rPr>
                <w:color w:val="21272E"/>
                <w:spacing w:val="-4"/>
                <w:sz w:val="20"/>
              </w:rPr>
              <w:t>знак)</w:t>
            </w:r>
          </w:p>
        </w:tc>
        <w:tc>
          <w:tcPr>
            <w:tcW w:w="2532" w:type="dxa"/>
          </w:tcPr>
          <w:p>
            <w:pPr>
              <w:pStyle w:val="TableParagraph"/>
              <w:spacing w:before="17"/>
              <w:ind w:left="244" w:right="228" w:firstLine="36"/>
              <w:rPr>
                <w:sz w:val="20"/>
              </w:rPr>
            </w:pPr>
            <w:r>
              <w:rPr>
                <w:color w:val="21272E"/>
                <w:spacing w:val="-2"/>
                <w:sz w:val="20"/>
              </w:rPr>
              <w:t>Организация–владелец </w:t>
            </w:r>
            <w:r>
              <w:rPr>
                <w:color w:val="21272E"/>
                <w:sz w:val="20"/>
              </w:rPr>
              <w:t>транспортного</w:t>
            </w:r>
            <w:r>
              <w:rPr>
                <w:color w:val="21272E"/>
                <w:spacing w:val="-12"/>
                <w:sz w:val="20"/>
              </w:rPr>
              <w:t> </w:t>
            </w:r>
            <w:r>
              <w:rPr>
                <w:color w:val="21272E"/>
                <w:spacing w:val="-2"/>
                <w:sz w:val="20"/>
              </w:rPr>
              <w:t>средства</w:t>
            </w:r>
          </w:p>
        </w:tc>
        <w:tc>
          <w:tcPr>
            <w:tcW w:w="2954" w:type="dxa"/>
          </w:tcPr>
          <w:p>
            <w:pPr>
              <w:pStyle w:val="TableParagraph"/>
              <w:spacing w:before="17"/>
              <w:ind w:left="745" w:right="248" w:hanging="483"/>
              <w:rPr>
                <w:sz w:val="20"/>
              </w:rPr>
            </w:pPr>
            <w:r>
              <w:rPr>
                <w:color w:val="21272E"/>
                <w:sz w:val="20"/>
              </w:rPr>
              <w:t>ФИО</w:t>
            </w:r>
            <w:r>
              <w:rPr>
                <w:color w:val="21272E"/>
                <w:spacing w:val="-13"/>
                <w:sz w:val="20"/>
              </w:rPr>
              <w:t> </w:t>
            </w:r>
            <w:r>
              <w:rPr>
                <w:color w:val="21272E"/>
                <w:sz w:val="20"/>
              </w:rPr>
              <w:t>лица,</w:t>
            </w:r>
            <w:r>
              <w:rPr>
                <w:color w:val="21272E"/>
                <w:spacing w:val="-12"/>
                <w:sz w:val="20"/>
              </w:rPr>
              <w:t> </w:t>
            </w:r>
            <w:r>
              <w:rPr>
                <w:color w:val="21272E"/>
                <w:sz w:val="20"/>
              </w:rPr>
              <w:t>осуществившего </w:t>
            </w:r>
            <w:r>
              <w:rPr>
                <w:color w:val="21272E"/>
                <w:spacing w:val="-2"/>
                <w:sz w:val="20"/>
              </w:rPr>
              <w:t>транспортировку</w:t>
            </w:r>
          </w:p>
        </w:tc>
        <w:tc>
          <w:tcPr>
            <w:tcW w:w="1406" w:type="dxa"/>
          </w:tcPr>
          <w:p>
            <w:pPr>
              <w:pStyle w:val="TableParagraph"/>
              <w:spacing w:before="17"/>
              <w:ind w:left="441" w:right="414" w:hanging="8"/>
              <w:rPr>
                <w:sz w:val="20"/>
              </w:rPr>
            </w:pPr>
            <w:r>
              <w:rPr>
                <w:color w:val="21272E"/>
                <w:spacing w:val="-2"/>
                <w:sz w:val="20"/>
              </w:rPr>
              <w:t>Время заезда</w:t>
            </w:r>
          </w:p>
        </w:tc>
        <w:tc>
          <w:tcPr>
            <w:tcW w:w="1404" w:type="dxa"/>
          </w:tcPr>
          <w:p>
            <w:pPr>
              <w:pStyle w:val="TableParagraph"/>
              <w:spacing w:before="17"/>
              <w:ind w:left="112"/>
              <w:rPr>
                <w:sz w:val="20"/>
              </w:rPr>
            </w:pPr>
            <w:r>
              <w:rPr>
                <w:color w:val="21272E"/>
                <w:sz w:val="20"/>
              </w:rPr>
              <w:t>Время</w:t>
            </w:r>
            <w:r>
              <w:rPr>
                <w:color w:val="21272E"/>
                <w:spacing w:val="-6"/>
                <w:sz w:val="20"/>
              </w:rPr>
              <w:t> </w:t>
            </w:r>
            <w:r>
              <w:rPr>
                <w:color w:val="21272E"/>
                <w:spacing w:val="-2"/>
                <w:sz w:val="20"/>
              </w:rPr>
              <w:t>выезда</w:t>
            </w:r>
          </w:p>
        </w:tc>
        <w:tc>
          <w:tcPr>
            <w:tcW w:w="1414" w:type="dxa"/>
          </w:tcPr>
          <w:p>
            <w:pPr>
              <w:pStyle w:val="TableParagraph"/>
              <w:spacing w:before="17"/>
              <w:ind w:left="249" w:right="231" w:firstLine="91"/>
              <w:rPr>
                <w:sz w:val="20"/>
              </w:rPr>
            </w:pPr>
            <w:r>
              <w:rPr>
                <w:color w:val="21272E"/>
                <w:spacing w:val="-2"/>
                <w:sz w:val="20"/>
              </w:rPr>
              <w:t>Подпись дежурного охранника</w:t>
            </w: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7"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7"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r>
        <w:trPr>
          <w:trHeight w:val="294" w:hRule="atLeast"/>
        </w:trPr>
        <w:tc>
          <w:tcPr>
            <w:tcW w:w="739" w:type="dxa"/>
          </w:tcPr>
          <w:p>
            <w:pPr>
              <w:pStyle w:val="TableParagraph"/>
              <w:rPr>
                <w:sz w:val="18"/>
              </w:rPr>
            </w:pPr>
          </w:p>
        </w:tc>
        <w:tc>
          <w:tcPr>
            <w:tcW w:w="1349" w:type="dxa"/>
          </w:tcPr>
          <w:p>
            <w:pPr>
              <w:pStyle w:val="TableParagraph"/>
              <w:rPr>
                <w:sz w:val="18"/>
              </w:rPr>
            </w:pPr>
          </w:p>
        </w:tc>
        <w:tc>
          <w:tcPr>
            <w:tcW w:w="2818" w:type="dxa"/>
          </w:tcPr>
          <w:p>
            <w:pPr>
              <w:pStyle w:val="TableParagraph"/>
              <w:rPr>
                <w:sz w:val="18"/>
              </w:rPr>
            </w:pPr>
          </w:p>
        </w:tc>
        <w:tc>
          <w:tcPr>
            <w:tcW w:w="2532" w:type="dxa"/>
          </w:tcPr>
          <w:p>
            <w:pPr>
              <w:pStyle w:val="TableParagraph"/>
              <w:rPr>
                <w:sz w:val="18"/>
              </w:rPr>
            </w:pPr>
          </w:p>
        </w:tc>
        <w:tc>
          <w:tcPr>
            <w:tcW w:w="2954" w:type="dxa"/>
          </w:tcPr>
          <w:p>
            <w:pPr>
              <w:pStyle w:val="TableParagraph"/>
              <w:rPr>
                <w:sz w:val="18"/>
              </w:rPr>
            </w:pPr>
          </w:p>
        </w:tc>
        <w:tc>
          <w:tcPr>
            <w:tcW w:w="1406" w:type="dxa"/>
          </w:tcPr>
          <w:p>
            <w:pPr>
              <w:pStyle w:val="TableParagraph"/>
              <w:rPr>
                <w:sz w:val="18"/>
              </w:rPr>
            </w:pPr>
          </w:p>
        </w:tc>
        <w:tc>
          <w:tcPr>
            <w:tcW w:w="1404" w:type="dxa"/>
          </w:tcPr>
          <w:p>
            <w:pPr>
              <w:pStyle w:val="TableParagraph"/>
              <w:rPr>
                <w:sz w:val="18"/>
              </w:rPr>
            </w:pPr>
          </w:p>
        </w:tc>
        <w:tc>
          <w:tcPr>
            <w:tcW w:w="1414" w:type="dxa"/>
          </w:tcPr>
          <w:p>
            <w:pPr>
              <w:pStyle w:val="TableParagraph"/>
              <w:rPr>
                <w:sz w:val="18"/>
              </w:rPr>
            </w:pPr>
          </w:p>
        </w:tc>
      </w:tr>
    </w:tbl>
    <w:p>
      <w:pPr>
        <w:pStyle w:val="TableParagraph"/>
        <w:spacing w:after="0"/>
        <w:rPr>
          <w:sz w:val="18"/>
        </w:rPr>
        <w:sectPr>
          <w:pgSz w:w="16840" w:h="11910" w:orient="landscape"/>
          <w:pgMar w:top="900" w:bottom="280" w:left="992" w:right="992"/>
        </w:sectPr>
      </w:pPr>
    </w:p>
    <w:p>
      <w:pPr>
        <w:spacing w:line="228" w:lineRule="auto" w:before="84"/>
        <w:ind w:left="6832" w:right="142" w:firstLine="1475"/>
        <w:jc w:val="right"/>
        <w:rPr>
          <w:sz w:val="20"/>
        </w:rPr>
      </w:pPr>
      <w:r>
        <w:rPr>
          <w:sz w:val="20"/>
        </w:rPr>
        <w:t>Приложение</w:t>
      </w:r>
      <w:r>
        <w:rPr>
          <w:spacing w:val="-13"/>
          <w:sz w:val="20"/>
        </w:rPr>
        <w:t> </w:t>
      </w:r>
      <w:r>
        <w:rPr>
          <w:sz w:val="20"/>
        </w:rPr>
        <w:t>№</w:t>
      </w:r>
      <w:r>
        <w:rPr>
          <w:spacing w:val="-12"/>
          <w:sz w:val="20"/>
        </w:rPr>
        <w:t> </w:t>
      </w:r>
      <w:r>
        <w:rPr>
          <w:sz w:val="20"/>
        </w:rPr>
        <w:t>8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28" w:lineRule="auto" w:before="4"/>
        <w:ind w:left="7362" w:right="141"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pStyle w:val="BodyText"/>
        <w:rPr>
          <w:sz w:val="20"/>
        </w:rPr>
      </w:pPr>
    </w:p>
    <w:p>
      <w:pPr>
        <w:pStyle w:val="BodyText"/>
        <w:rPr>
          <w:sz w:val="20"/>
        </w:rPr>
      </w:pPr>
    </w:p>
    <w:p>
      <w:pPr>
        <w:pStyle w:val="BodyText"/>
        <w:spacing w:before="175"/>
        <w:rPr>
          <w:sz w:val="20"/>
        </w:rPr>
      </w:pPr>
      <w:r>
        <w:rPr>
          <w:sz w:val="20"/>
        </w:rPr>
        <mc:AlternateContent>
          <mc:Choice Requires="wps">
            <w:drawing>
              <wp:anchor distT="0" distB="0" distL="0" distR="0" allowOverlap="1" layoutInCell="1" locked="0" behindDoc="1" simplePos="0" relativeHeight="487612416">
                <wp:simplePos x="0" y="0"/>
                <wp:positionH relativeFrom="page">
                  <wp:posOffset>2968751</wp:posOffset>
                </wp:positionH>
                <wp:positionV relativeFrom="paragraph">
                  <wp:posOffset>272425</wp:posOffset>
                </wp:positionV>
                <wp:extent cx="216154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2161540" cy="1270"/>
                        </a:xfrm>
                        <a:custGeom>
                          <a:avLst/>
                          <a:gdLst/>
                          <a:ahLst/>
                          <a:cxnLst/>
                          <a:rect l="l" t="t" r="r" b="b"/>
                          <a:pathLst>
                            <a:path w="2161540" h="0">
                              <a:moveTo>
                                <a:pt x="0" y="0"/>
                              </a:moveTo>
                              <a:lnTo>
                                <a:pt x="2160976"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3.759995pt;margin-top:21.450815pt;width:170.2pt;height:.1pt;mso-position-horizontal-relative:page;mso-position-vertical-relative:paragraph;z-index:-15704064;mso-wrap-distance-left:0;mso-wrap-distance-right:0" id="docshape56" coordorigin="4675,429" coordsize="3404,0" path="m4675,429l8078,429e" filled="false" stroked="true" strokeweight=".404314pt" strokecolor="#000000">
                <v:path arrowok="t"/>
                <v:stroke dashstyle="solid"/>
                <w10:wrap type="topAndBottom"/>
              </v:shape>
            </w:pict>
          </mc:Fallback>
        </mc:AlternateContent>
      </w:r>
    </w:p>
    <w:p>
      <w:pPr>
        <w:spacing w:before="0"/>
        <w:ind w:left="843" w:right="0" w:firstLine="0"/>
        <w:jc w:val="center"/>
        <w:rPr>
          <w:sz w:val="20"/>
        </w:rPr>
      </w:pPr>
      <w:r>
        <w:rPr>
          <w:spacing w:val="-2"/>
          <w:sz w:val="20"/>
        </w:rPr>
        <w:t>(наименование</w:t>
      </w:r>
      <w:r>
        <w:rPr>
          <w:spacing w:val="11"/>
          <w:sz w:val="20"/>
        </w:rPr>
        <w:t> </w:t>
      </w:r>
      <w:r>
        <w:rPr>
          <w:spacing w:val="-2"/>
          <w:sz w:val="20"/>
        </w:rPr>
        <w:t>организации)</w:t>
      </w:r>
    </w:p>
    <w:p>
      <w:pPr>
        <w:pStyle w:val="BodyText"/>
        <w:spacing w:before="1"/>
        <w:rPr>
          <w:sz w:val="20"/>
        </w:rPr>
      </w:pPr>
    </w:p>
    <w:p>
      <w:pPr>
        <w:spacing w:before="0"/>
        <w:ind w:left="1504" w:right="657" w:firstLine="0"/>
        <w:jc w:val="center"/>
        <w:rPr>
          <w:sz w:val="20"/>
        </w:rPr>
      </w:pPr>
      <w:r>
        <w:rPr>
          <w:position w:val="1"/>
        </w:rPr>
        <w:drawing>
          <wp:inline distT="0" distB="0" distL="0" distR="0">
            <wp:extent cx="4000487" cy="4624793"/>
            <wp:effectExtent l="0" t="0" r="0" b="0"/>
            <wp:docPr id="59" name="Image 59" descr="P2661#yIS1"/>
            <wp:cNvGraphicFramePr>
              <a:graphicFrameLocks/>
            </wp:cNvGraphicFramePr>
            <a:graphic>
              <a:graphicData uri="http://schemas.openxmlformats.org/drawingml/2006/picture">
                <pic:pic>
                  <pic:nvPicPr>
                    <pic:cNvPr id="59" name="Image 59" descr="P2661#yIS1"/>
                    <pic:cNvPicPr/>
                  </pic:nvPicPr>
                  <pic:blipFill>
                    <a:blip r:embed="rId9" cstate="print"/>
                    <a:stretch>
                      <a:fillRect/>
                    </a:stretch>
                  </pic:blipFill>
                  <pic:spPr>
                    <a:xfrm>
                      <a:off x="0" y="0"/>
                      <a:ext cx="4000487" cy="4624793"/>
                    </a:xfrm>
                    <a:prstGeom prst="rect">
                      <a:avLst/>
                    </a:prstGeom>
                  </pic:spPr>
                </pic:pic>
              </a:graphicData>
            </a:graphic>
          </wp:inline>
        </w:drawing>
      </w:r>
      <w:r>
        <w:rPr>
          <w:position w:val="1"/>
        </w:rPr>
      </w:r>
      <w:r>
        <w:rPr>
          <w:spacing w:val="-5"/>
          <w:sz w:val="20"/>
        </w:rPr>
        <w:t> </w:t>
      </w:r>
      <w:r>
        <w:rPr>
          <w:sz w:val="20"/>
        </w:rPr>
        <w:t>*</w:t>
      </w:r>
    </w:p>
    <w:p>
      <w:pPr>
        <w:pStyle w:val="BodyText"/>
        <w:rPr>
          <w:sz w:val="20"/>
        </w:rPr>
      </w:pPr>
    </w:p>
    <w:p>
      <w:pPr>
        <w:spacing w:before="0"/>
        <w:ind w:left="843" w:right="0" w:firstLine="0"/>
        <w:jc w:val="center"/>
        <w:rPr>
          <w:sz w:val="20"/>
        </w:rPr>
      </w:pPr>
      <w:r>
        <w:rPr>
          <w:sz w:val="20"/>
          <w:u w:val="single"/>
        </w:rPr>
        <w:t>Фамилия,</w:t>
      </w:r>
      <w:r>
        <w:rPr>
          <w:spacing w:val="-6"/>
          <w:sz w:val="20"/>
          <w:u w:val="single"/>
        </w:rPr>
        <w:t> </w:t>
      </w:r>
      <w:r>
        <w:rPr>
          <w:sz w:val="20"/>
          <w:u w:val="single"/>
        </w:rPr>
        <w:t>имя,</w:t>
      </w:r>
      <w:r>
        <w:rPr>
          <w:spacing w:val="-6"/>
          <w:sz w:val="20"/>
          <w:u w:val="single"/>
        </w:rPr>
        <w:t> </w:t>
      </w:r>
      <w:r>
        <w:rPr>
          <w:sz w:val="20"/>
          <w:u w:val="single"/>
        </w:rPr>
        <w:t>отчество</w:t>
      </w:r>
      <w:r>
        <w:rPr>
          <w:spacing w:val="-5"/>
          <w:sz w:val="20"/>
          <w:u w:val="single"/>
        </w:rPr>
        <w:t> </w:t>
      </w:r>
      <w:r>
        <w:rPr>
          <w:sz w:val="20"/>
          <w:u w:val="single"/>
        </w:rPr>
        <w:t>(при</w:t>
      </w:r>
      <w:r>
        <w:rPr>
          <w:spacing w:val="-8"/>
          <w:sz w:val="20"/>
          <w:u w:val="single"/>
        </w:rPr>
        <w:t> </w:t>
      </w:r>
      <w:r>
        <w:rPr>
          <w:spacing w:val="-2"/>
          <w:sz w:val="20"/>
          <w:u w:val="single"/>
        </w:rPr>
        <w:t>наличии)</w:t>
      </w:r>
    </w:p>
    <w:p>
      <w:pPr>
        <w:spacing w:line="477" w:lineRule="auto" w:before="1"/>
        <w:ind w:left="1501" w:right="657" w:firstLine="0"/>
        <w:jc w:val="center"/>
        <w:rPr>
          <w:sz w:val="20"/>
        </w:rPr>
      </w:pPr>
      <w:r>
        <w:rPr>
          <w:sz w:val="20"/>
        </w:rPr>
        <w:t>(в</w:t>
      </w:r>
      <w:r>
        <w:rPr>
          <w:spacing w:val="-7"/>
          <w:sz w:val="20"/>
        </w:rPr>
        <w:t> </w:t>
      </w:r>
      <w:r>
        <w:rPr>
          <w:sz w:val="20"/>
        </w:rPr>
        <w:t>соответствии</w:t>
      </w:r>
      <w:r>
        <w:rPr>
          <w:spacing w:val="-7"/>
          <w:sz w:val="20"/>
        </w:rPr>
        <w:t> </w:t>
      </w:r>
      <w:r>
        <w:rPr>
          <w:sz w:val="20"/>
        </w:rPr>
        <w:t>с</w:t>
      </w:r>
      <w:r>
        <w:rPr>
          <w:spacing w:val="-3"/>
          <w:sz w:val="20"/>
        </w:rPr>
        <w:t> </w:t>
      </w:r>
      <w:r>
        <w:rPr>
          <w:sz w:val="20"/>
        </w:rPr>
        <w:t>паспортом</w:t>
      </w:r>
      <w:r>
        <w:rPr>
          <w:spacing w:val="-5"/>
          <w:sz w:val="20"/>
        </w:rPr>
        <w:t> </w:t>
      </w:r>
      <w:r>
        <w:rPr>
          <w:sz w:val="20"/>
        </w:rPr>
        <w:t>или</w:t>
      </w:r>
      <w:r>
        <w:rPr>
          <w:spacing w:val="-7"/>
          <w:sz w:val="20"/>
        </w:rPr>
        <w:t> </w:t>
      </w:r>
      <w:r>
        <w:rPr>
          <w:sz w:val="20"/>
        </w:rPr>
        <w:t>иным</w:t>
      </w:r>
      <w:r>
        <w:rPr>
          <w:spacing w:val="-5"/>
          <w:sz w:val="20"/>
        </w:rPr>
        <w:t> </w:t>
      </w:r>
      <w:r>
        <w:rPr>
          <w:sz w:val="20"/>
        </w:rPr>
        <w:t>документом,</w:t>
      </w:r>
      <w:r>
        <w:rPr>
          <w:spacing w:val="-5"/>
          <w:sz w:val="20"/>
        </w:rPr>
        <w:t> </w:t>
      </w:r>
      <w:r>
        <w:rPr>
          <w:sz w:val="20"/>
        </w:rPr>
        <w:t>удостоверяющим</w:t>
      </w:r>
      <w:r>
        <w:rPr>
          <w:spacing w:val="-3"/>
          <w:sz w:val="20"/>
        </w:rPr>
        <w:t> </w:t>
      </w:r>
      <w:r>
        <w:rPr>
          <w:sz w:val="20"/>
        </w:rPr>
        <w:t>личность) Должность (выполняемая трудовая функция)</w:t>
      </w:r>
    </w:p>
    <w:p>
      <w:pPr>
        <w:spacing w:before="4"/>
        <w:ind w:left="843" w:right="6231" w:firstLine="0"/>
        <w:jc w:val="center"/>
        <w:rPr>
          <w:b/>
          <w:sz w:val="20"/>
        </w:rPr>
      </w:pPr>
      <w:r>
        <w:rPr>
          <w:b/>
          <w:sz w:val="20"/>
        </w:rPr>
        <w:t>*Требование</w:t>
      </w:r>
      <w:r>
        <w:rPr>
          <w:b/>
          <w:spacing w:val="-6"/>
          <w:sz w:val="20"/>
        </w:rPr>
        <w:t> </w:t>
      </w:r>
      <w:r>
        <w:rPr>
          <w:b/>
          <w:sz w:val="20"/>
        </w:rPr>
        <w:t>к</w:t>
      </w:r>
      <w:r>
        <w:rPr>
          <w:b/>
          <w:spacing w:val="-5"/>
          <w:sz w:val="20"/>
        </w:rPr>
        <w:t> </w:t>
      </w:r>
      <w:r>
        <w:rPr>
          <w:b/>
          <w:spacing w:val="-2"/>
          <w:sz w:val="20"/>
        </w:rPr>
        <w:t>фотографии:</w:t>
      </w:r>
    </w:p>
    <w:p>
      <w:pPr>
        <w:pStyle w:val="ListParagraph"/>
        <w:numPr>
          <w:ilvl w:val="0"/>
          <w:numId w:val="27"/>
        </w:numPr>
        <w:tabs>
          <w:tab w:pos="150" w:val="left" w:leader="none"/>
        </w:tabs>
        <w:spacing w:line="240" w:lineRule="auto" w:before="1" w:after="0"/>
        <w:ind w:left="150" w:right="6498" w:hanging="150"/>
        <w:jc w:val="center"/>
        <w:rPr>
          <w:sz w:val="20"/>
        </w:rPr>
      </w:pPr>
      <w:r>
        <w:rPr>
          <w:sz w:val="20"/>
        </w:rPr>
        <w:t>цветная</w:t>
      </w:r>
      <w:r>
        <w:rPr>
          <w:spacing w:val="-11"/>
          <w:sz w:val="20"/>
        </w:rPr>
        <w:t> </w:t>
      </w:r>
      <w:r>
        <w:rPr>
          <w:spacing w:val="-2"/>
          <w:sz w:val="20"/>
        </w:rPr>
        <w:t>фотография;</w:t>
      </w:r>
    </w:p>
    <w:p>
      <w:pPr>
        <w:pStyle w:val="ListParagraph"/>
        <w:numPr>
          <w:ilvl w:val="1"/>
          <w:numId w:val="27"/>
        </w:numPr>
        <w:tabs>
          <w:tab w:pos="1140" w:val="left" w:leader="none"/>
        </w:tabs>
        <w:spacing w:line="229" w:lineRule="exact" w:before="0" w:after="0"/>
        <w:ind w:left="1140" w:right="0" w:hanging="150"/>
        <w:jc w:val="left"/>
        <w:rPr>
          <w:sz w:val="20"/>
        </w:rPr>
      </w:pPr>
      <w:r>
        <w:rPr>
          <w:sz w:val="20"/>
        </w:rPr>
        <w:t>разрешение</w:t>
      </w:r>
      <w:r>
        <w:rPr>
          <w:spacing w:val="-6"/>
          <w:sz w:val="20"/>
        </w:rPr>
        <w:t> </w:t>
      </w:r>
      <w:r>
        <w:rPr>
          <w:sz w:val="20"/>
        </w:rPr>
        <w:t>не</w:t>
      </w:r>
      <w:r>
        <w:rPr>
          <w:spacing w:val="-6"/>
          <w:sz w:val="20"/>
        </w:rPr>
        <w:t> </w:t>
      </w:r>
      <w:r>
        <w:rPr>
          <w:sz w:val="20"/>
        </w:rPr>
        <w:t>менее</w:t>
      </w:r>
      <w:r>
        <w:rPr>
          <w:spacing w:val="-6"/>
          <w:sz w:val="20"/>
        </w:rPr>
        <w:t> </w:t>
      </w:r>
      <w:r>
        <w:rPr>
          <w:spacing w:val="-2"/>
          <w:sz w:val="20"/>
        </w:rPr>
        <w:t>1200x800;</w:t>
      </w:r>
    </w:p>
    <w:p>
      <w:pPr>
        <w:pStyle w:val="ListParagraph"/>
        <w:numPr>
          <w:ilvl w:val="0"/>
          <w:numId w:val="27"/>
        </w:numPr>
        <w:tabs>
          <w:tab w:pos="893" w:val="left" w:leader="none"/>
        </w:tabs>
        <w:spacing w:line="229" w:lineRule="exact" w:before="0" w:after="0"/>
        <w:ind w:left="893" w:right="0" w:hanging="150"/>
        <w:jc w:val="left"/>
        <w:rPr>
          <w:sz w:val="20"/>
        </w:rPr>
      </w:pPr>
      <w:r>
        <w:rPr>
          <w:sz w:val="20"/>
        </w:rPr>
        <w:t>формат</w:t>
      </w:r>
      <w:r>
        <w:rPr>
          <w:spacing w:val="-7"/>
          <w:sz w:val="20"/>
        </w:rPr>
        <w:t> </w:t>
      </w:r>
      <w:r>
        <w:rPr>
          <w:spacing w:val="-4"/>
          <w:sz w:val="20"/>
        </w:rPr>
        <w:t>jpg;</w:t>
      </w:r>
    </w:p>
    <w:p>
      <w:pPr>
        <w:pStyle w:val="ListParagraph"/>
        <w:numPr>
          <w:ilvl w:val="1"/>
          <w:numId w:val="27"/>
        </w:numPr>
        <w:tabs>
          <w:tab w:pos="1099" w:val="left" w:leader="none"/>
        </w:tabs>
        <w:spacing w:line="240" w:lineRule="auto" w:before="1" w:after="0"/>
        <w:ind w:left="1099" w:right="0" w:hanging="150"/>
        <w:jc w:val="left"/>
        <w:rPr>
          <w:sz w:val="20"/>
        </w:rPr>
      </w:pPr>
      <w:r>
        <w:rPr>
          <w:sz w:val="20"/>
        </w:rPr>
        <w:t>на</w:t>
      </w:r>
      <w:r>
        <w:rPr>
          <w:spacing w:val="-7"/>
          <w:sz w:val="20"/>
        </w:rPr>
        <w:t> </w:t>
      </w:r>
      <w:r>
        <w:rPr>
          <w:sz w:val="20"/>
        </w:rPr>
        <w:t>фотографии</w:t>
      </w:r>
      <w:r>
        <w:rPr>
          <w:spacing w:val="-7"/>
          <w:sz w:val="20"/>
        </w:rPr>
        <w:t> </w:t>
      </w:r>
      <w:r>
        <w:rPr>
          <w:sz w:val="20"/>
        </w:rPr>
        <w:t>должны</w:t>
      </w:r>
      <w:r>
        <w:rPr>
          <w:spacing w:val="-3"/>
          <w:sz w:val="20"/>
        </w:rPr>
        <w:t> </w:t>
      </w:r>
      <w:r>
        <w:rPr>
          <w:sz w:val="20"/>
        </w:rPr>
        <w:t>помещаться</w:t>
      </w:r>
      <w:r>
        <w:rPr>
          <w:spacing w:val="-7"/>
          <w:sz w:val="20"/>
        </w:rPr>
        <w:t> </w:t>
      </w:r>
      <w:r>
        <w:rPr>
          <w:sz w:val="20"/>
        </w:rPr>
        <w:t>крупным</w:t>
      </w:r>
      <w:r>
        <w:rPr>
          <w:spacing w:val="-6"/>
          <w:sz w:val="20"/>
        </w:rPr>
        <w:t> </w:t>
      </w:r>
      <w:r>
        <w:rPr>
          <w:sz w:val="20"/>
        </w:rPr>
        <w:t>планом</w:t>
      </w:r>
      <w:r>
        <w:rPr>
          <w:spacing w:val="-5"/>
          <w:sz w:val="20"/>
        </w:rPr>
        <w:t> </w:t>
      </w:r>
      <w:r>
        <w:rPr>
          <w:sz w:val="20"/>
        </w:rPr>
        <w:t>голова</w:t>
      </w:r>
      <w:r>
        <w:rPr>
          <w:spacing w:val="-6"/>
          <w:sz w:val="20"/>
        </w:rPr>
        <w:t> </w:t>
      </w:r>
      <w:r>
        <w:rPr>
          <w:sz w:val="20"/>
        </w:rPr>
        <w:t>и</w:t>
      </w:r>
      <w:r>
        <w:rPr>
          <w:spacing w:val="-7"/>
          <w:sz w:val="20"/>
        </w:rPr>
        <w:t> </w:t>
      </w:r>
      <w:r>
        <w:rPr>
          <w:sz w:val="20"/>
        </w:rPr>
        <w:t>верхняя</w:t>
      </w:r>
      <w:r>
        <w:rPr>
          <w:spacing w:val="-7"/>
          <w:sz w:val="20"/>
        </w:rPr>
        <w:t> </w:t>
      </w:r>
      <w:r>
        <w:rPr>
          <w:sz w:val="20"/>
        </w:rPr>
        <w:t>часть</w:t>
      </w:r>
      <w:r>
        <w:rPr>
          <w:spacing w:val="-6"/>
          <w:sz w:val="20"/>
        </w:rPr>
        <w:t> </w:t>
      </w:r>
      <w:r>
        <w:rPr>
          <w:sz w:val="20"/>
        </w:rPr>
        <w:t>плеч</w:t>
      </w:r>
      <w:r>
        <w:rPr>
          <w:spacing w:val="-4"/>
          <w:sz w:val="20"/>
        </w:rPr>
        <w:t> </w:t>
      </w:r>
      <w:r>
        <w:rPr>
          <w:spacing w:val="-2"/>
          <w:sz w:val="20"/>
        </w:rPr>
        <w:t>работника;</w:t>
      </w:r>
    </w:p>
    <w:p>
      <w:pPr>
        <w:pStyle w:val="ListParagraph"/>
        <w:numPr>
          <w:ilvl w:val="1"/>
          <w:numId w:val="27"/>
        </w:numPr>
        <w:tabs>
          <w:tab w:pos="1259" w:val="left" w:leader="none"/>
        </w:tabs>
        <w:spacing w:line="240" w:lineRule="auto" w:before="0" w:after="0"/>
        <w:ind w:left="141" w:right="141" w:firstLine="758"/>
        <w:jc w:val="left"/>
        <w:rPr>
          <w:sz w:val="20"/>
        </w:rPr>
      </w:pPr>
      <w:r>
        <w:rPr>
          <w:sz w:val="20"/>
        </w:rPr>
        <w:t>глаза</w:t>
      </w:r>
      <w:r>
        <w:rPr>
          <w:spacing w:val="75"/>
          <w:sz w:val="20"/>
        </w:rPr>
        <w:t> </w:t>
      </w:r>
      <w:r>
        <w:rPr>
          <w:sz w:val="20"/>
        </w:rPr>
        <w:t>работника</w:t>
      </w:r>
      <w:r>
        <w:rPr>
          <w:spacing w:val="77"/>
          <w:sz w:val="20"/>
        </w:rPr>
        <w:t> </w:t>
      </w:r>
      <w:r>
        <w:rPr>
          <w:sz w:val="20"/>
        </w:rPr>
        <w:t>должны</w:t>
      </w:r>
      <w:r>
        <w:rPr>
          <w:spacing w:val="76"/>
          <w:sz w:val="20"/>
        </w:rPr>
        <w:t> </w:t>
      </w:r>
      <w:r>
        <w:rPr>
          <w:sz w:val="20"/>
        </w:rPr>
        <w:t>быть</w:t>
      </w:r>
      <w:r>
        <w:rPr>
          <w:spacing w:val="77"/>
          <w:sz w:val="20"/>
        </w:rPr>
        <w:t> </w:t>
      </w:r>
      <w:r>
        <w:rPr>
          <w:sz w:val="20"/>
        </w:rPr>
        <w:t>открытыми,</w:t>
      </w:r>
      <w:r>
        <w:rPr>
          <w:spacing w:val="76"/>
          <w:sz w:val="20"/>
        </w:rPr>
        <w:t> </w:t>
      </w:r>
      <w:r>
        <w:rPr>
          <w:sz w:val="20"/>
        </w:rPr>
        <w:t>для</w:t>
      </w:r>
      <w:r>
        <w:rPr>
          <w:spacing w:val="77"/>
          <w:sz w:val="20"/>
        </w:rPr>
        <w:t> </w:t>
      </w:r>
      <w:r>
        <w:rPr>
          <w:sz w:val="20"/>
        </w:rPr>
        <w:t>лиц,</w:t>
      </w:r>
      <w:r>
        <w:rPr>
          <w:spacing w:val="75"/>
          <w:sz w:val="20"/>
        </w:rPr>
        <w:t> </w:t>
      </w:r>
      <w:r>
        <w:rPr>
          <w:sz w:val="20"/>
        </w:rPr>
        <w:t>постоянно</w:t>
      </w:r>
      <w:r>
        <w:rPr>
          <w:spacing w:val="76"/>
          <w:sz w:val="20"/>
        </w:rPr>
        <w:t> </w:t>
      </w:r>
      <w:r>
        <w:rPr>
          <w:sz w:val="20"/>
        </w:rPr>
        <w:t>носящих</w:t>
      </w:r>
      <w:r>
        <w:rPr>
          <w:spacing w:val="76"/>
          <w:sz w:val="20"/>
        </w:rPr>
        <w:t> </w:t>
      </w:r>
      <w:r>
        <w:rPr>
          <w:sz w:val="20"/>
        </w:rPr>
        <w:t>очки,</w:t>
      </w:r>
      <w:r>
        <w:rPr>
          <w:spacing w:val="76"/>
          <w:sz w:val="20"/>
        </w:rPr>
        <w:t> </w:t>
      </w:r>
      <w:r>
        <w:rPr>
          <w:sz w:val="20"/>
        </w:rPr>
        <w:t>обязательно фотографирование в очках без тонированных стекол.</w:t>
      </w:r>
    </w:p>
    <w:p>
      <w:pPr>
        <w:pStyle w:val="ListParagraph"/>
        <w:spacing w:after="0" w:line="240" w:lineRule="auto"/>
        <w:jc w:val="left"/>
        <w:rPr>
          <w:sz w:val="20"/>
        </w:rPr>
        <w:sectPr>
          <w:pgSz w:w="11910" w:h="16840"/>
          <w:pgMar w:top="860" w:bottom="280" w:left="992" w:right="992"/>
        </w:sectPr>
      </w:pPr>
    </w:p>
    <w:p>
      <w:pPr>
        <w:spacing w:line="228" w:lineRule="auto" w:before="84"/>
        <w:ind w:left="6832" w:right="142" w:firstLine="1475"/>
        <w:jc w:val="right"/>
        <w:rPr>
          <w:sz w:val="20"/>
        </w:rPr>
      </w:pPr>
      <w:r>
        <w:rPr>
          <w:sz w:val="20"/>
        </w:rPr>
        <w:t>Приложение</w:t>
      </w:r>
      <w:r>
        <w:rPr>
          <w:spacing w:val="-13"/>
          <w:sz w:val="20"/>
        </w:rPr>
        <w:t> </w:t>
      </w:r>
      <w:r>
        <w:rPr>
          <w:sz w:val="20"/>
        </w:rPr>
        <w:t>№</w:t>
      </w:r>
      <w:r>
        <w:rPr>
          <w:spacing w:val="-12"/>
          <w:sz w:val="20"/>
        </w:rPr>
        <w:t> </w:t>
      </w:r>
      <w:r>
        <w:rPr>
          <w:sz w:val="20"/>
        </w:rPr>
        <w:t>9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28" w:lineRule="auto" w:before="4"/>
        <w:ind w:left="7362" w:right="141"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1"/>
          <w:sz w:val="20"/>
        </w:rPr>
        <w:t> </w:t>
      </w:r>
      <w:r>
        <w:rPr>
          <w:spacing w:val="-2"/>
          <w:sz w:val="20"/>
        </w:rPr>
        <w:t>строительства</w:t>
      </w:r>
    </w:p>
    <w:p>
      <w:pPr>
        <w:pStyle w:val="BodyText"/>
        <w:spacing w:before="212"/>
        <w:rPr>
          <w:sz w:val="20"/>
        </w:rPr>
      </w:pPr>
    </w:p>
    <w:p>
      <w:pPr>
        <w:spacing w:before="0"/>
        <w:ind w:left="4564" w:right="0" w:firstLine="0"/>
        <w:jc w:val="left"/>
        <w:rPr>
          <w:sz w:val="20"/>
        </w:rPr>
      </w:pPr>
      <w:r>
        <w:rPr>
          <w:spacing w:val="-2"/>
          <w:sz w:val="20"/>
        </w:rPr>
        <w:t>Согласие</w:t>
      </w:r>
    </w:p>
    <w:p>
      <w:pPr>
        <w:tabs>
          <w:tab w:pos="6974" w:val="left" w:leader="none"/>
        </w:tabs>
        <w:spacing w:before="0"/>
        <w:ind w:left="140" w:right="2700" w:firstLine="2555"/>
        <w:jc w:val="left"/>
        <w:rPr>
          <w:sz w:val="20"/>
        </w:rPr>
      </w:pPr>
      <w:r>
        <w:rPr>
          <w:sz w:val="20"/>
        </w:rPr>
        <w:t>на</w:t>
      </w:r>
      <w:r>
        <w:rPr>
          <w:spacing w:val="-10"/>
          <w:sz w:val="20"/>
        </w:rPr>
        <w:t> </w:t>
      </w:r>
      <w:r>
        <w:rPr>
          <w:sz w:val="20"/>
        </w:rPr>
        <w:t>обработку</w:t>
      </w:r>
      <w:r>
        <w:rPr>
          <w:spacing w:val="-9"/>
          <w:sz w:val="20"/>
        </w:rPr>
        <w:t> </w:t>
      </w:r>
      <w:r>
        <w:rPr>
          <w:sz w:val="20"/>
        </w:rPr>
        <w:t>биометрических</w:t>
      </w:r>
      <w:r>
        <w:rPr>
          <w:spacing w:val="-9"/>
          <w:sz w:val="20"/>
        </w:rPr>
        <w:t> </w:t>
      </w:r>
      <w:r>
        <w:rPr>
          <w:sz w:val="20"/>
        </w:rPr>
        <w:t>персональных</w:t>
      </w:r>
      <w:r>
        <w:rPr>
          <w:spacing w:val="-9"/>
          <w:sz w:val="20"/>
        </w:rPr>
        <w:t> </w:t>
      </w:r>
      <w:r>
        <w:rPr>
          <w:sz w:val="20"/>
        </w:rPr>
        <w:t>данных Я, </w:t>
      </w:r>
      <w:r>
        <w:rPr>
          <w:sz w:val="20"/>
          <w:u w:val="single"/>
        </w:rPr>
        <w:tab/>
      </w:r>
    </w:p>
    <w:p>
      <w:pPr>
        <w:spacing w:before="1"/>
        <w:ind w:left="3803" w:right="0" w:hanging="3509"/>
        <w:jc w:val="left"/>
        <w:rPr>
          <w:sz w:val="20"/>
        </w:rPr>
      </w:pPr>
      <w:r>
        <w:rPr>
          <w:sz w:val="20"/>
        </w:rPr>
        <w:t>(фамилия,</w:t>
      </w:r>
      <w:r>
        <w:rPr>
          <w:spacing w:val="-3"/>
          <w:sz w:val="20"/>
        </w:rPr>
        <w:t> </w:t>
      </w:r>
      <w:r>
        <w:rPr>
          <w:sz w:val="20"/>
        </w:rPr>
        <w:t>имя,</w:t>
      </w:r>
      <w:r>
        <w:rPr>
          <w:spacing w:val="-3"/>
          <w:sz w:val="20"/>
        </w:rPr>
        <w:t> </w:t>
      </w:r>
      <w:r>
        <w:rPr>
          <w:sz w:val="20"/>
        </w:rPr>
        <w:t>отчество</w:t>
      </w:r>
      <w:r>
        <w:rPr>
          <w:spacing w:val="-3"/>
          <w:sz w:val="20"/>
        </w:rPr>
        <w:t> </w:t>
      </w:r>
      <w:r>
        <w:rPr>
          <w:sz w:val="20"/>
        </w:rPr>
        <w:t>(при</w:t>
      </w:r>
      <w:r>
        <w:rPr>
          <w:spacing w:val="-5"/>
          <w:sz w:val="20"/>
        </w:rPr>
        <w:t> </w:t>
      </w:r>
      <w:r>
        <w:rPr>
          <w:sz w:val="20"/>
        </w:rPr>
        <w:t>наличии),</w:t>
      </w:r>
      <w:r>
        <w:rPr>
          <w:spacing w:val="-3"/>
          <w:sz w:val="20"/>
        </w:rPr>
        <w:t> </w:t>
      </w:r>
      <w:r>
        <w:rPr>
          <w:sz w:val="20"/>
        </w:rPr>
        <w:t>паспорт</w:t>
      </w:r>
      <w:r>
        <w:rPr>
          <w:spacing w:val="-5"/>
          <w:sz w:val="20"/>
        </w:rPr>
        <w:t> </w:t>
      </w:r>
      <w:r>
        <w:rPr>
          <w:sz w:val="20"/>
        </w:rPr>
        <w:t>(иной</w:t>
      </w:r>
      <w:r>
        <w:rPr>
          <w:spacing w:val="-5"/>
          <w:sz w:val="20"/>
        </w:rPr>
        <w:t> </w:t>
      </w:r>
      <w:r>
        <w:rPr>
          <w:sz w:val="20"/>
        </w:rPr>
        <w:t>документ,</w:t>
      </w:r>
      <w:r>
        <w:rPr>
          <w:spacing w:val="-4"/>
          <w:sz w:val="20"/>
        </w:rPr>
        <w:t> </w:t>
      </w:r>
      <w:r>
        <w:rPr>
          <w:sz w:val="20"/>
        </w:rPr>
        <w:t>удостоверяющий</w:t>
      </w:r>
      <w:r>
        <w:rPr>
          <w:spacing w:val="-5"/>
          <w:sz w:val="20"/>
        </w:rPr>
        <w:t> </w:t>
      </w:r>
      <w:r>
        <w:rPr>
          <w:sz w:val="20"/>
        </w:rPr>
        <w:t>личность),</w:t>
      </w:r>
      <w:r>
        <w:rPr>
          <w:spacing w:val="-3"/>
          <w:sz w:val="20"/>
        </w:rPr>
        <w:t> </w:t>
      </w:r>
      <w:r>
        <w:rPr>
          <w:sz w:val="20"/>
        </w:rPr>
        <w:t>серия,</w:t>
      </w:r>
      <w:r>
        <w:rPr>
          <w:spacing w:val="-3"/>
          <w:sz w:val="20"/>
        </w:rPr>
        <w:t> </w:t>
      </w:r>
      <w:r>
        <w:rPr>
          <w:sz w:val="20"/>
        </w:rPr>
        <w:t>№,</w:t>
      </w:r>
      <w:r>
        <w:rPr>
          <w:spacing w:val="-3"/>
          <w:sz w:val="20"/>
        </w:rPr>
        <w:t> </w:t>
      </w:r>
      <w:r>
        <w:rPr>
          <w:sz w:val="20"/>
        </w:rPr>
        <w:t>дата выдачи и выдавший орган)</w:t>
      </w:r>
    </w:p>
    <w:p>
      <w:pPr>
        <w:pStyle w:val="BodyText"/>
        <w:spacing w:before="7"/>
        <w:rPr>
          <w:sz w:val="17"/>
        </w:rPr>
      </w:pPr>
      <w:r>
        <w:rPr>
          <w:sz w:val="17"/>
        </w:rPr>
        <mc:AlternateContent>
          <mc:Choice Requires="wps">
            <w:drawing>
              <wp:anchor distT="0" distB="0" distL="0" distR="0" allowOverlap="1" layoutInCell="1" locked="0" behindDoc="1" simplePos="0" relativeHeight="487612928">
                <wp:simplePos x="0" y="0"/>
                <wp:positionH relativeFrom="page">
                  <wp:posOffset>719327</wp:posOffset>
                </wp:positionH>
                <wp:positionV relativeFrom="paragraph">
                  <wp:posOffset>144304</wp:posOffset>
                </wp:positionV>
                <wp:extent cx="6097905"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6097905" cy="1270"/>
                        </a:xfrm>
                        <a:custGeom>
                          <a:avLst/>
                          <a:gdLst/>
                          <a:ahLst/>
                          <a:cxnLst/>
                          <a:rect l="l" t="t" r="r" b="b"/>
                          <a:pathLst>
                            <a:path w="6097905" h="0">
                              <a:moveTo>
                                <a:pt x="0" y="0"/>
                              </a:moveTo>
                              <a:lnTo>
                                <a:pt x="6097344"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9999pt;margin-top:11.362521pt;width:480.15pt;height:.1pt;mso-position-horizontal-relative:page;mso-position-vertical-relative:paragraph;z-index:-15703552;mso-wrap-distance-left:0;mso-wrap-distance-right:0" id="docshape57" coordorigin="1133,227" coordsize="9603,0" path="m1133,227l10735,227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13440">
                <wp:simplePos x="0" y="0"/>
                <wp:positionH relativeFrom="page">
                  <wp:posOffset>719327</wp:posOffset>
                </wp:positionH>
                <wp:positionV relativeFrom="paragraph">
                  <wp:posOffset>362249</wp:posOffset>
                </wp:positionV>
                <wp:extent cx="699135"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699135" cy="1270"/>
                        </a:xfrm>
                        <a:custGeom>
                          <a:avLst/>
                          <a:gdLst/>
                          <a:ahLst/>
                          <a:cxnLst/>
                          <a:rect l="l" t="t" r="r" b="b"/>
                          <a:pathLst>
                            <a:path w="699135" h="0">
                              <a:moveTo>
                                <a:pt x="0" y="0"/>
                              </a:moveTo>
                              <a:lnTo>
                                <a:pt x="69874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9999pt;margin-top:28.523592pt;width:55.05pt;height:.1pt;mso-position-horizontal-relative:page;mso-position-vertical-relative:paragraph;z-index:-15703040;mso-wrap-distance-left:0;mso-wrap-distance-right:0" id="docshape58" coordorigin="1133,570" coordsize="1101,0" path="m1133,570l2233,570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13952">
                <wp:simplePos x="0" y="0"/>
                <wp:positionH relativeFrom="page">
                  <wp:posOffset>719327</wp:posOffset>
                </wp:positionH>
                <wp:positionV relativeFrom="paragraph">
                  <wp:posOffset>581713</wp:posOffset>
                </wp:positionV>
                <wp:extent cx="6097905"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6097905" cy="1270"/>
                        </a:xfrm>
                        <a:custGeom>
                          <a:avLst/>
                          <a:gdLst/>
                          <a:ahLst/>
                          <a:cxnLst/>
                          <a:rect l="l" t="t" r="r" b="b"/>
                          <a:pathLst>
                            <a:path w="6097905" h="0">
                              <a:moveTo>
                                <a:pt x="0" y="0"/>
                              </a:moveTo>
                              <a:lnTo>
                                <a:pt x="609755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9999pt;margin-top:45.804234pt;width:480.15pt;height:.1pt;mso-position-horizontal-relative:page;mso-position-vertical-relative:paragraph;z-index:-15702528;mso-wrap-distance-left:0;mso-wrap-distance-right:0" id="docshape59" coordorigin="1133,916" coordsize="9603,0" path="m1133,916l10735,916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14464">
                <wp:simplePos x="0" y="0"/>
                <wp:positionH relativeFrom="page">
                  <wp:posOffset>719327</wp:posOffset>
                </wp:positionH>
                <wp:positionV relativeFrom="paragraph">
                  <wp:posOffset>801177</wp:posOffset>
                </wp:positionV>
                <wp:extent cx="699135"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699135" cy="1270"/>
                        </a:xfrm>
                        <a:custGeom>
                          <a:avLst/>
                          <a:gdLst/>
                          <a:ahLst/>
                          <a:cxnLst/>
                          <a:rect l="l" t="t" r="r" b="b"/>
                          <a:pathLst>
                            <a:path w="699135" h="0">
                              <a:moveTo>
                                <a:pt x="0" y="0"/>
                              </a:moveTo>
                              <a:lnTo>
                                <a:pt x="69874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9999pt;margin-top:63.084812pt;width:55.05pt;height:.1pt;mso-position-horizontal-relative:page;mso-position-vertical-relative:paragraph;z-index:-15702016;mso-wrap-distance-left:0;mso-wrap-distance-right:0" id="docshape60" coordorigin="1133,1262" coordsize="1101,0" path="m1133,1262l2233,1262e" filled="false" stroked="true" strokeweight=".404314pt" strokecolor="#000000">
                <v:path arrowok="t"/>
                <v:stroke dashstyle="solid"/>
                <w10:wrap type="topAndBottom"/>
              </v:shape>
            </w:pict>
          </mc:Fallback>
        </mc:AlternateContent>
      </w:r>
    </w:p>
    <w:p>
      <w:pPr>
        <w:pStyle w:val="BodyText"/>
        <w:spacing w:before="85"/>
        <w:rPr>
          <w:sz w:val="20"/>
        </w:rPr>
      </w:pPr>
    </w:p>
    <w:p>
      <w:pPr>
        <w:pStyle w:val="BodyText"/>
        <w:spacing w:before="87"/>
        <w:rPr>
          <w:sz w:val="20"/>
        </w:rPr>
      </w:pPr>
    </w:p>
    <w:p>
      <w:pPr>
        <w:pStyle w:val="BodyText"/>
        <w:spacing w:before="87"/>
        <w:rPr>
          <w:sz w:val="20"/>
        </w:rPr>
      </w:pPr>
    </w:p>
    <w:p>
      <w:pPr>
        <w:pStyle w:val="BodyText"/>
        <w:spacing w:before="113"/>
        <w:rPr>
          <w:sz w:val="20"/>
        </w:rPr>
      </w:pPr>
    </w:p>
    <w:p>
      <w:pPr>
        <w:spacing w:before="1"/>
        <w:ind w:left="140" w:right="142" w:firstLine="0"/>
        <w:jc w:val="both"/>
        <w:rPr>
          <w:sz w:val="20"/>
        </w:rPr>
      </w:pPr>
      <w:r>
        <w:rPr>
          <w:sz w:val="20"/>
        </w:rPr>
        <w:t>в</w:t>
      </w:r>
      <w:r>
        <w:rPr>
          <w:spacing w:val="-1"/>
          <w:sz w:val="20"/>
        </w:rPr>
        <w:t> </w:t>
      </w:r>
      <w:r>
        <w:rPr>
          <w:sz w:val="20"/>
        </w:rPr>
        <w:t>соответствии</w:t>
      </w:r>
      <w:r>
        <w:rPr>
          <w:spacing w:val="-2"/>
          <w:sz w:val="20"/>
        </w:rPr>
        <w:t> </w:t>
      </w:r>
      <w:r>
        <w:rPr>
          <w:sz w:val="20"/>
        </w:rPr>
        <w:t>со статьями 9 и</w:t>
      </w:r>
      <w:r>
        <w:rPr>
          <w:spacing w:val="-2"/>
          <w:sz w:val="20"/>
        </w:rPr>
        <w:t> </w:t>
      </w:r>
      <w:r>
        <w:rPr>
          <w:sz w:val="20"/>
        </w:rPr>
        <w:t>11 Федерального закона от</w:t>
      </w:r>
      <w:r>
        <w:rPr>
          <w:spacing w:val="-1"/>
          <w:sz w:val="20"/>
        </w:rPr>
        <w:t> </w:t>
      </w:r>
      <w:r>
        <w:rPr>
          <w:sz w:val="20"/>
        </w:rPr>
        <w:t>27.07.2006 №</w:t>
      </w:r>
      <w:r>
        <w:rPr>
          <w:spacing w:val="-1"/>
          <w:sz w:val="20"/>
        </w:rPr>
        <w:t> </w:t>
      </w:r>
      <w:r>
        <w:rPr>
          <w:sz w:val="20"/>
        </w:rPr>
        <w:t>152–ФЗ "О</w:t>
      </w:r>
      <w:r>
        <w:rPr>
          <w:spacing w:val="-3"/>
          <w:sz w:val="20"/>
        </w:rPr>
        <w:t> </w:t>
      </w:r>
      <w:r>
        <w:rPr>
          <w:sz w:val="20"/>
        </w:rPr>
        <w:t>персональных данных" даю по</w:t>
      </w:r>
      <w:r>
        <w:rPr>
          <w:spacing w:val="-13"/>
          <w:sz w:val="20"/>
        </w:rPr>
        <w:t> </w:t>
      </w:r>
      <w:r>
        <w:rPr>
          <w:sz w:val="20"/>
        </w:rPr>
        <w:t>собственной</w:t>
      </w:r>
      <w:r>
        <w:rPr>
          <w:spacing w:val="-12"/>
          <w:sz w:val="20"/>
        </w:rPr>
        <w:t> </w:t>
      </w:r>
      <w:r>
        <w:rPr>
          <w:sz w:val="20"/>
        </w:rPr>
        <w:t>воле</w:t>
      </w:r>
      <w:r>
        <w:rPr>
          <w:spacing w:val="-13"/>
          <w:sz w:val="20"/>
        </w:rPr>
        <w:t> </w:t>
      </w:r>
      <w:r>
        <w:rPr>
          <w:sz w:val="20"/>
        </w:rPr>
        <w:t>и</w:t>
      </w:r>
      <w:r>
        <w:rPr>
          <w:spacing w:val="-12"/>
          <w:sz w:val="20"/>
        </w:rPr>
        <w:t> </w:t>
      </w:r>
      <w:r>
        <w:rPr>
          <w:sz w:val="20"/>
        </w:rPr>
        <w:t>в</w:t>
      </w:r>
      <w:r>
        <w:rPr>
          <w:spacing w:val="-13"/>
          <w:sz w:val="20"/>
        </w:rPr>
        <w:t> </w:t>
      </w:r>
      <w:r>
        <w:rPr>
          <w:sz w:val="20"/>
        </w:rPr>
        <w:t>своих</w:t>
      </w:r>
      <w:r>
        <w:rPr>
          <w:spacing w:val="-12"/>
          <w:sz w:val="20"/>
        </w:rPr>
        <w:t> </w:t>
      </w:r>
      <w:r>
        <w:rPr>
          <w:sz w:val="20"/>
        </w:rPr>
        <w:t>интересах</w:t>
      </w:r>
      <w:r>
        <w:rPr>
          <w:spacing w:val="-13"/>
          <w:sz w:val="20"/>
        </w:rPr>
        <w:t> </w:t>
      </w:r>
      <w:r>
        <w:rPr>
          <w:sz w:val="20"/>
        </w:rPr>
        <w:t>свое</w:t>
      </w:r>
      <w:r>
        <w:rPr>
          <w:spacing w:val="-12"/>
          <w:sz w:val="20"/>
        </w:rPr>
        <w:t> </w:t>
      </w:r>
      <w:r>
        <w:rPr>
          <w:sz w:val="20"/>
        </w:rPr>
        <w:t>согласие</w:t>
      </w:r>
      <w:r>
        <w:rPr>
          <w:spacing w:val="-13"/>
          <w:sz w:val="20"/>
        </w:rPr>
        <w:t> </w:t>
      </w:r>
      <w:r>
        <w:rPr>
          <w:sz w:val="20"/>
        </w:rPr>
        <w:t>на</w:t>
      </w:r>
      <w:r>
        <w:rPr>
          <w:spacing w:val="-12"/>
          <w:sz w:val="20"/>
        </w:rPr>
        <w:t> </w:t>
      </w:r>
      <w:r>
        <w:rPr>
          <w:sz w:val="20"/>
        </w:rPr>
        <w:t>обработку</w:t>
      </w:r>
      <w:r>
        <w:rPr>
          <w:spacing w:val="-13"/>
          <w:sz w:val="20"/>
        </w:rPr>
        <w:t> </w:t>
      </w:r>
      <w:r>
        <w:rPr>
          <w:sz w:val="20"/>
        </w:rPr>
        <w:t>моих</w:t>
      </w:r>
      <w:r>
        <w:rPr>
          <w:spacing w:val="-12"/>
          <w:sz w:val="20"/>
        </w:rPr>
        <w:t> </w:t>
      </w:r>
      <w:r>
        <w:rPr>
          <w:sz w:val="20"/>
        </w:rPr>
        <w:t>биометрических</w:t>
      </w:r>
      <w:r>
        <w:rPr>
          <w:spacing w:val="-13"/>
          <w:sz w:val="20"/>
        </w:rPr>
        <w:t> </w:t>
      </w:r>
      <w:r>
        <w:rPr>
          <w:sz w:val="20"/>
        </w:rPr>
        <w:t>персональных</w:t>
      </w:r>
      <w:r>
        <w:rPr>
          <w:spacing w:val="-12"/>
          <w:sz w:val="20"/>
        </w:rPr>
        <w:t> </w:t>
      </w:r>
      <w:r>
        <w:rPr>
          <w:sz w:val="20"/>
        </w:rPr>
        <w:t>данных </w:t>
      </w:r>
      <w:r>
        <w:rPr>
          <w:spacing w:val="-2"/>
          <w:sz w:val="20"/>
        </w:rPr>
        <w:t>оператором:</w:t>
      </w:r>
    </w:p>
    <w:p>
      <w:pPr>
        <w:pStyle w:val="BodyText"/>
        <w:spacing w:before="1"/>
        <w:rPr>
          <w:sz w:val="20"/>
        </w:rPr>
      </w:pPr>
    </w:p>
    <w:p>
      <w:pPr>
        <w:spacing w:before="0"/>
        <w:ind w:left="140" w:right="138" w:firstLine="0"/>
        <w:jc w:val="both"/>
        <w:rPr>
          <w:sz w:val="20"/>
        </w:rPr>
      </w:pPr>
      <w:r>
        <w:rPr>
          <w:sz w:val="20"/>
          <w:u w:val="single"/>
        </w:rPr>
        <w:t>обществом с ограниченной ответственностью «Городское строительство», ИНН 7207018039, КПП 720301001,</w:t>
      </w:r>
      <w:r>
        <w:rPr>
          <w:sz w:val="20"/>
        </w:rPr>
        <w:t> </w:t>
      </w:r>
      <w:r>
        <w:rPr>
          <w:sz w:val="20"/>
          <w:u w:val="single"/>
        </w:rPr>
        <w:t>ОГРН 1167232071489,</w:t>
      </w:r>
    </w:p>
    <w:p>
      <w:pPr>
        <w:spacing w:before="229"/>
        <w:ind w:left="140" w:right="142" w:firstLine="0"/>
        <w:jc w:val="both"/>
        <w:rPr>
          <w:sz w:val="20"/>
        </w:rPr>
      </w:pPr>
      <w:r>
        <w:rPr>
          <w:sz w:val="20"/>
        </w:rPr>
        <w:t>с</w:t>
      </w:r>
      <w:r>
        <w:rPr>
          <w:spacing w:val="-1"/>
          <w:sz w:val="20"/>
        </w:rPr>
        <w:t> </w:t>
      </w:r>
      <w:r>
        <w:rPr>
          <w:sz w:val="20"/>
        </w:rPr>
        <w:t>целью оформления пропуска</w:t>
      </w:r>
      <w:r>
        <w:rPr>
          <w:spacing w:val="-1"/>
          <w:sz w:val="20"/>
        </w:rPr>
        <w:t> </w:t>
      </w:r>
      <w:r>
        <w:rPr>
          <w:sz w:val="20"/>
        </w:rPr>
        <w:t>на территорию</w:t>
      </w:r>
      <w:r>
        <w:rPr>
          <w:spacing w:val="-2"/>
          <w:sz w:val="20"/>
        </w:rPr>
        <w:t> </w:t>
      </w:r>
      <w:r>
        <w:rPr>
          <w:sz w:val="20"/>
        </w:rPr>
        <w:t>объекта</w:t>
      </w:r>
      <w:r>
        <w:rPr>
          <w:spacing w:val="-1"/>
          <w:sz w:val="20"/>
        </w:rPr>
        <w:t> </w:t>
      </w:r>
      <w:r>
        <w:rPr>
          <w:sz w:val="20"/>
        </w:rPr>
        <w:t>(–ов)</w:t>
      </w:r>
      <w:r>
        <w:rPr>
          <w:spacing w:val="-1"/>
          <w:sz w:val="20"/>
        </w:rPr>
        <w:t> </w:t>
      </w:r>
      <w:r>
        <w:rPr>
          <w:sz w:val="20"/>
        </w:rPr>
        <w:t>ООО</w:t>
      </w:r>
      <w:r>
        <w:rPr>
          <w:spacing w:val="-2"/>
          <w:sz w:val="20"/>
        </w:rPr>
        <w:t> </w:t>
      </w:r>
      <w:r>
        <w:rPr>
          <w:sz w:val="20"/>
        </w:rPr>
        <w:t>«Городское</w:t>
      </w:r>
      <w:r>
        <w:rPr>
          <w:spacing w:val="-1"/>
          <w:sz w:val="20"/>
        </w:rPr>
        <w:t> </w:t>
      </w:r>
      <w:r>
        <w:rPr>
          <w:sz w:val="20"/>
        </w:rPr>
        <w:t>строительство»</w:t>
      </w:r>
      <w:r>
        <w:rPr>
          <w:spacing w:val="-1"/>
          <w:sz w:val="20"/>
        </w:rPr>
        <w:t> </w:t>
      </w:r>
      <w:r>
        <w:rPr>
          <w:sz w:val="20"/>
        </w:rPr>
        <w:t>с</w:t>
      </w:r>
      <w:r>
        <w:rPr>
          <w:spacing w:val="-1"/>
          <w:sz w:val="20"/>
        </w:rPr>
        <w:t> </w:t>
      </w:r>
      <w:r>
        <w:rPr>
          <w:sz w:val="20"/>
        </w:rPr>
        <w:t>использованием СКУД и выхода с нее, для обеспечения контроля за безопасностью производства работ, сохранности моего имущества и имущества оператора.</w:t>
      </w:r>
    </w:p>
    <w:p>
      <w:pPr>
        <w:spacing w:before="0"/>
        <w:ind w:left="140" w:right="141" w:firstLine="707"/>
        <w:jc w:val="both"/>
        <w:rPr>
          <w:sz w:val="20"/>
        </w:rPr>
      </w:pPr>
      <w:r>
        <w:rPr>
          <w:sz w:val="20"/>
        </w:rPr>
        <w:t>Согласие относится к следующим биометрическим персональным данным – цветное изображение </w:t>
      </w:r>
      <w:r>
        <w:rPr>
          <w:spacing w:val="-2"/>
          <w:sz w:val="20"/>
        </w:rPr>
        <w:t>(фотография).</w:t>
      </w:r>
    </w:p>
    <w:p>
      <w:pPr>
        <w:spacing w:before="0"/>
        <w:ind w:left="140" w:right="142" w:firstLine="707"/>
        <w:jc w:val="both"/>
        <w:rPr>
          <w:sz w:val="20"/>
        </w:rPr>
      </w:pPr>
      <w:r>
        <w:rPr>
          <w:sz w:val="20"/>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pPr>
        <w:spacing w:before="1"/>
        <w:ind w:left="140" w:right="142" w:firstLine="707"/>
        <w:jc w:val="both"/>
        <w:rPr>
          <w:sz w:val="20"/>
        </w:rPr>
      </w:pPr>
      <w:r>
        <w:rPr>
          <w:sz w:val="20"/>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pPr>
        <w:spacing w:before="1"/>
        <w:ind w:left="140" w:right="142" w:firstLine="707"/>
        <w:jc w:val="both"/>
        <w:rPr>
          <w:sz w:val="20"/>
        </w:rPr>
      </w:pPr>
      <w:r>
        <w:rPr>
          <w:sz w:val="20"/>
        </w:rPr>
        <w:t>Настоящее согласие действительно с момента его подписания и может быть отозвано путем подачи письменного заявления в произвольной форме.</w:t>
      </w:r>
    </w:p>
    <w:p>
      <w:pPr>
        <w:pStyle w:val="BodyText"/>
        <w:rPr>
          <w:sz w:val="20"/>
        </w:rPr>
      </w:pPr>
    </w:p>
    <w:p>
      <w:pPr>
        <w:pStyle w:val="BodyText"/>
        <w:spacing w:before="183"/>
        <w:rPr>
          <w:sz w:val="20"/>
        </w:rPr>
      </w:pPr>
      <w:r>
        <w:rPr>
          <w:sz w:val="20"/>
        </w:rPr>
        <mc:AlternateContent>
          <mc:Choice Requires="wps">
            <w:drawing>
              <wp:anchor distT="0" distB="0" distL="0" distR="0" allowOverlap="1" layoutInCell="1" locked="0" behindDoc="1" simplePos="0" relativeHeight="487614976">
                <wp:simplePos x="0" y="0"/>
                <wp:positionH relativeFrom="page">
                  <wp:posOffset>719327</wp:posOffset>
                </wp:positionH>
                <wp:positionV relativeFrom="paragraph">
                  <wp:posOffset>277519</wp:posOffset>
                </wp:positionV>
                <wp:extent cx="989330" cy="635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989330" cy="6350"/>
                        </a:xfrm>
                        <a:custGeom>
                          <a:avLst/>
                          <a:gdLst/>
                          <a:ahLst/>
                          <a:cxnLst/>
                          <a:rect l="l" t="t" r="r" b="b"/>
                          <a:pathLst>
                            <a:path w="989330" h="6350">
                              <a:moveTo>
                                <a:pt x="989088" y="0"/>
                              </a:moveTo>
                              <a:lnTo>
                                <a:pt x="0" y="0"/>
                              </a:lnTo>
                              <a:lnTo>
                                <a:pt x="0" y="6096"/>
                              </a:lnTo>
                              <a:lnTo>
                                <a:pt x="989088" y="6096"/>
                              </a:lnTo>
                              <a:lnTo>
                                <a:pt x="9890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6.639999pt;margin-top:21.851967pt;width:77.881pt;height:.48pt;mso-position-horizontal-relative:page;mso-position-vertical-relative:paragraph;z-index:-15701504;mso-wrap-distance-left:0;mso-wrap-distance-right:0" id="docshape61" filled="true" fillcolor="#000000" stroked="false">
                <v:fill type="solid"/>
                <w10:wrap type="topAndBottom"/>
              </v:rect>
            </w:pict>
          </mc:Fallback>
        </mc:AlternateContent>
      </w:r>
      <w:r>
        <w:rPr>
          <w:sz w:val="20"/>
        </w:rPr>
        <mc:AlternateContent>
          <mc:Choice Requires="wps">
            <w:drawing>
              <wp:anchor distT="0" distB="0" distL="0" distR="0" allowOverlap="1" layoutInCell="1" locked="0" behindDoc="1" simplePos="0" relativeHeight="487615488">
                <wp:simplePos x="0" y="0"/>
                <wp:positionH relativeFrom="page">
                  <wp:posOffset>2613545</wp:posOffset>
                </wp:positionH>
                <wp:positionV relativeFrom="paragraph">
                  <wp:posOffset>288558</wp:posOffset>
                </wp:positionV>
                <wp:extent cx="127127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1271270" cy="1270"/>
                        </a:xfrm>
                        <a:custGeom>
                          <a:avLst/>
                          <a:gdLst/>
                          <a:ahLst/>
                          <a:cxnLst/>
                          <a:rect l="l" t="t" r="r" b="b"/>
                          <a:pathLst>
                            <a:path w="1271270" h="0">
                              <a:moveTo>
                                <a:pt x="0" y="0"/>
                              </a:moveTo>
                              <a:lnTo>
                                <a:pt x="127097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05.791pt;margin-top:22.72117pt;width:100.1pt;height:.1pt;mso-position-horizontal-relative:page;mso-position-vertical-relative:paragraph;z-index:-15700992;mso-wrap-distance-left:0;mso-wrap-distance-right:0" id="docshape62" coordorigin="4116,454" coordsize="2002,0" path="m4116,454l6117,454e" filled="false" stroked="true" strokeweight=".40431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6000">
                <wp:simplePos x="0" y="0"/>
                <wp:positionH relativeFrom="page">
                  <wp:posOffset>4507889</wp:posOffset>
                </wp:positionH>
                <wp:positionV relativeFrom="paragraph">
                  <wp:posOffset>288558</wp:posOffset>
                </wp:positionV>
                <wp:extent cx="126873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1268730" cy="1270"/>
                        </a:xfrm>
                        <a:custGeom>
                          <a:avLst/>
                          <a:gdLst/>
                          <a:ahLst/>
                          <a:cxnLst/>
                          <a:rect l="l" t="t" r="r" b="b"/>
                          <a:pathLst>
                            <a:path w="1268730" h="0">
                              <a:moveTo>
                                <a:pt x="0" y="0"/>
                              </a:moveTo>
                              <a:lnTo>
                                <a:pt x="1268689"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54.951965pt;margin-top:22.72117pt;width:99.9pt;height:.1pt;mso-position-horizontal-relative:page;mso-position-vertical-relative:paragraph;z-index:-15700480;mso-wrap-distance-left:0;mso-wrap-distance-right:0" id="docshape63" coordorigin="7099,454" coordsize="1998,0" path="m7099,454l9097,454e" filled="false" stroked="true" strokeweight=".404314pt" strokecolor="#000000">
                <v:path arrowok="t"/>
                <v:stroke dashstyle="solid"/>
                <w10:wrap type="topAndBottom"/>
              </v:shape>
            </w:pict>
          </mc:Fallback>
        </mc:AlternateContent>
      </w:r>
    </w:p>
    <w:p>
      <w:pPr>
        <w:tabs>
          <w:tab w:pos="4282" w:val="left" w:leader="none"/>
          <w:tab w:pos="6512" w:val="left" w:leader="none"/>
        </w:tabs>
        <w:spacing w:before="0"/>
        <w:ind w:left="848" w:right="0" w:firstLine="0"/>
        <w:jc w:val="left"/>
        <w:rPr>
          <w:sz w:val="20"/>
        </w:rPr>
      </w:pPr>
      <w:r>
        <w:rPr>
          <w:spacing w:val="-2"/>
          <w:sz w:val="20"/>
        </w:rPr>
        <w:t>(дата)</w:t>
      </w:r>
      <w:r>
        <w:rPr>
          <w:sz w:val="20"/>
        </w:rPr>
        <w:tab/>
      </w:r>
      <w:r>
        <w:rPr>
          <w:spacing w:val="-2"/>
          <w:sz w:val="20"/>
        </w:rPr>
        <w:t>(подпись)</w:t>
      </w:r>
      <w:r>
        <w:rPr>
          <w:sz w:val="20"/>
        </w:rPr>
        <w:tab/>
        <w:t>(расшифровка</w:t>
      </w:r>
      <w:r>
        <w:rPr>
          <w:spacing w:val="-13"/>
          <w:sz w:val="20"/>
        </w:rPr>
        <w:t> </w:t>
      </w:r>
      <w:r>
        <w:rPr>
          <w:spacing w:val="-2"/>
          <w:sz w:val="20"/>
        </w:rPr>
        <w:t>подписи)</w:t>
      </w:r>
    </w:p>
    <w:p>
      <w:pPr>
        <w:spacing w:after="0"/>
        <w:jc w:val="left"/>
        <w:rPr>
          <w:sz w:val="20"/>
        </w:rPr>
        <w:sectPr>
          <w:pgSz w:w="11910" w:h="16840"/>
          <w:pgMar w:top="860" w:bottom="280" w:left="992" w:right="992"/>
        </w:sectPr>
      </w:pPr>
    </w:p>
    <w:p>
      <w:pPr>
        <w:spacing w:line="228" w:lineRule="auto" w:before="86"/>
        <w:ind w:left="11936" w:right="111" w:firstLine="1341"/>
        <w:jc w:val="right"/>
        <w:rPr>
          <w:sz w:val="20"/>
        </w:rPr>
      </w:pPr>
      <w:r>
        <w:rPr>
          <w:sz w:val="20"/>
        </w:rPr>
        <w:t>Приложение</w:t>
      </w:r>
      <w:r>
        <w:rPr>
          <w:spacing w:val="-2"/>
          <w:sz w:val="20"/>
        </w:rPr>
        <w:t> </w:t>
      </w:r>
      <w:r>
        <w:rPr>
          <w:sz w:val="20"/>
        </w:rPr>
        <w:t>№</w:t>
      </w:r>
      <w:r>
        <w:rPr>
          <w:spacing w:val="-1"/>
          <w:sz w:val="20"/>
        </w:rPr>
        <w:t> </w:t>
      </w:r>
      <w:r>
        <w:rPr>
          <w:sz w:val="20"/>
        </w:rPr>
        <w:t>10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30" w:lineRule="auto" w:before="3"/>
        <w:ind w:left="12469" w:right="110"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0"/>
          <w:sz w:val="20"/>
        </w:rPr>
        <w:t> </w:t>
      </w:r>
      <w:r>
        <w:rPr>
          <w:spacing w:val="-2"/>
          <w:sz w:val="20"/>
        </w:rPr>
        <w:t>строительства</w:t>
      </w:r>
    </w:p>
    <w:p>
      <w:pPr>
        <w:pStyle w:val="BodyText"/>
        <w:rPr>
          <w:sz w:val="20"/>
        </w:rPr>
      </w:pPr>
    </w:p>
    <w:p>
      <w:pPr>
        <w:spacing w:before="0"/>
        <w:ind w:left="4708" w:right="4683" w:firstLine="1293"/>
        <w:jc w:val="left"/>
        <w:rPr>
          <w:sz w:val="20"/>
        </w:rPr>
      </w:pPr>
      <w:r>
        <w:rPr>
          <w:sz w:val="20"/>
        </w:rPr>
        <w:t>Накладная на вынос (вывоз) грузов (материальных</w:t>
      </w:r>
      <w:r>
        <w:rPr>
          <w:spacing w:val="-8"/>
          <w:sz w:val="20"/>
        </w:rPr>
        <w:t> </w:t>
      </w:r>
      <w:r>
        <w:rPr>
          <w:sz w:val="20"/>
        </w:rPr>
        <w:t>ценностей)</w:t>
      </w:r>
      <w:r>
        <w:rPr>
          <w:spacing w:val="-8"/>
          <w:sz w:val="20"/>
        </w:rPr>
        <w:t> </w:t>
      </w:r>
      <w:r>
        <w:rPr>
          <w:sz w:val="20"/>
        </w:rPr>
        <w:t>с</w:t>
      </w:r>
      <w:r>
        <w:rPr>
          <w:spacing w:val="-7"/>
          <w:sz w:val="20"/>
        </w:rPr>
        <w:t> </w:t>
      </w:r>
      <w:r>
        <w:rPr>
          <w:sz w:val="20"/>
        </w:rPr>
        <w:t>объекта</w:t>
      </w:r>
      <w:r>
        <w:rPr>
          <w:spacing w:val="-9"/>
          <w:sz w:val="20"/>
        </w:rPr>
        <w:t> </w:t>
      </w:r>
      <w:r>
        <w:rPr>
          <w:sz w:val="20"/>
        </w:rPr>
        <w:t>капитального</w:t>
      </w:r>
      <w:r>
        <w:rPr>
          <w:spacing w:val="-8"/>
          <w:sz w:val="20"/>
        </w:rPr>
        <w:t> </w:t>
      </w:r>
      <w:r>
        <w:rPr>
          <w:sz w:val="20"/>
        </w:rPr>
        <w:t>строительства</w:t>
      </w:r>
    </w:p>
    <w:p>
      <w:pPr>
        <w:pStyle w:val="BodyText"/>
        <w:spacing w:before="7"/>
        <w:rPr>
          <w:sz w:val="17"/>
        </w:rPr>
      </w:pPr>
      <w:r>
        <w:rPr>
          <w:sz w:val="17"/>
        </w:rPr>
        <mc:AlternateContent>
          <mc:Choice Requires="wps">
            <w:drawing>
              <wp:anchor distT="0" distB="0" distL="0" distR="0" allowOverlap="1" layoutInCell="1" locked="0" behindDoc="1" simplePos="0" relativeHeight="487616512">
                <wp:simplePos x="0" y="0"/>
                <wp:positionH relativeFrom="page">
                  <wp:posOffset>3653143</wp:posOffset>
                </wp:positionH>
                <wp:positionV relativeFrom="paragraph">
                  <wp:posOffset>144149</wp:posOffset>
                </wp:positionV>
                <wp:extent cx="3494404"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3494404" cy="1270"/>
                        </a:xfrm>
                        <a:custGeom>
                          <a:avLst/>
                          <a:gdLst/>
                          <a:ahLst/>
                          <a:cxnLst/>
                          <a:rect l="l" t="t" r="r" b="b"/>
                          <a:pathLst>
                            <a:path w="3494404" h="0">
                              <a:moveTo>
                                <a:pt x="0" y="0"/>
                              </a:moveTo>
                              <a:lnTo>
                                <a:pt x="3494404"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7.649109pt;margin-top:11.350339pt;width:275.150pt;height:.1pt;mso-position-horizontal-relative:page;mso-position-vertical-relative:paragraph;z-index:-15699968;mso-wrap-distance-left:0;mso-wrap-distance-right:0" id="docshape64" coordorigin="5753,227" coordsize="5503,0" path="m5753,227l11256,227e" filled="false" stroked="true" strokeweight=".404314pt" strokecolor="#000000">
                <v:path arrowok="t"/>
                <v:stroke dashstyle="solid"/>
                <w10:wrap type="topAndBottom"/>
              </v:shape>
            </w:pict>
          </mc:Fallback>
        </mc:AlternateContent>
      </w:r>
    </w:p>
    <w:p>
      <w:pPr>
        <w:spacing w:before="0"/>
        <w:ind w:left="25" w:right="0" w:firstLine="0"/>
        <w:jc w:val="center"/>
        <w:rPr>
          <w:sz w:val="20"/>
        </w:rPr>
      </w:pPr>
      <w:r>
        <w:rPr>
          <w:spacing w:val="-2"/>
          <w:sz w:val="20"/>
        </w:rPr>
        <w:t>(наименование</w:t>
      </w:r>
      <w:r>
        <w:rPr>
          <w:spacing w:val="11"/>
          <w:sz w:val="20"/>
        </w:rPr>
        <w:t> </w:t>
      </w:r>
      <w:r>
        <w:rPr>
          <w:spacing w:val="-2"/>
          <w:sz w:val="20"/>
        </w:rPr>
        <w:t>объекта)</w:t>
      </w:r>
    </w:p>
    <w:p>
      <w:pPr>
        <w:pStyle w:val="BodyText"/>
        <w:spacing w:before="1"/>
        <w:rPr>
          <w:sz w:val="20"/>
        </w:rPr>
      </w:pPr>
    </w:p>
    <w:p>
      <w:pPr>
        <w:tabs>
          <w:tab w:pos="514" w:val="left" w:leader="none"/>
          <w:tab w:pos="2093" w:val="left" w:leader="none"/>
          <w:tab w:pos="2594" w:val="left" w:leader="none"/>
        </w:tabs>
        <w:spacing w:before="0"/>
        <w:ind w:left="29" w:right="0" w:firstLine="0"/>
        <w:jc w:val="center"/>
        <w:rPr>
          <w:sz w:val="20"/>
        </w:rPr>
      </w:pPr>
      <w:r>
        <w:rPr>
          <w:spacing w:val="-10"/>
          <w:sz w:val="20"/>
        </w:rPr>
        <w:t>"</w:t>
      </w:r>
      <w:r>
        <w:rPr>
          <w:sz w:val="20"/>
          <w:u w:val="single"/>
        </w:rPr>
        <w:tab/>
      </w:r>
      <w:r>
        <w:rPr>
          <w:spacing w:val="-10"/>
          <w:sz w:val="20"/>
        </w:rPr>
        <w:t>"</w:t>
      </w:r>
      <w:r>
        <w:rPr>
          <w:sz w:val="20"/>
          <w:u w:val="single"/>
        </w:rPr>
        <w:tab/>
      </w:r>
      <w:r>
        <w:rPr>
          <w:spacing w:val="-5"/>
          <w:sz w:val="20"/>
        </w:rPr>
        <w:t>20</w:t>
      </w:r>
      <w:r>
        <w:rPr>
          <w:sz w:val="20"/>
          <w:u w:val="single"/>
        </w:rPr>
        <w:tab/>
      </w:r>
      <w:r>
        <w:rPr>
          <w:spacing w:val="-5"/>
          <w:sz w:val="20"/>
        </w:rPr>
        <w:t>г.</w:t>
      </w:r>
    </w:p>
    <w:p>
      <w:pPr>
        <w:pStyle w:val="BodyText"/>
        <w:spacing w:before="9" w:after="1"/>
        <w:rPr>
          <w:sz w:val="19"/>
        </w:rPr>
      </w:pPr>
    </w:p>
    <w:tbl>
      <w:tblPr>
        <w:tblW w:w="0" w:type="auto"/>
        <w:jc w:val="left"/>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1"/>
        <w:gridCol w:w="8551"/>
        <w:gridCol w:w="2834"/>
        <w:gridCol w:w="2553"/>
      </w:tblGrid>
      <w:tr>
        <w:trPr>
          <w:trHeight w:val="491" w:hRule="atLeast"/>
        </w:trPr>
        <w:tc>
          <w:tcPr>
            <w:tcW w:w="821" w:type="dxa"/>
            <w:vMerge w:val="restart"/>
          </w:tcPr>
          <w:p>
            <w:pPr>
              <w:pStyle w:val="TableParagraph"/>
              <w:spacing w:before="17"/>
              <w:ind w:left="155"/>
              <w:rPr>
                <w:sz w:val="20"/>
              </w:rPr>
            </w:pPr>
            <w:r>
              <w:rPr>
                <w:sz w:val="20"/>
              </w:rPr>
              <w:t>№</w:t>
            </w:r>
            <w:r>
              <w:rPr>
                <w:spacing w:val="-3"/>
                <w:sz w:val="20"/>
              </w:rPr>
              <w:t> </w:t>
            </w:r>
            <w:r>
              <w:rPr>
                <w:spacing w:val="-5"/>
                <w:sz w:val="20"/>
              </w:rPr>
              <w:t>п/п</w:t>
            </w:r>
          </w:p>
        </w:tc>
        <w:tc>
          <w:tcPr>
            <w:tcW w:w="13938" w:type="dxa"/>
            <w:gridSpan w:val="3"/>
          </w:tcPr>
          <w:p>
            <w:pPr>
              <w:pStyle w:val="TableParagraph"/>
              <w:spacing w:line="230" w:lineRule="atLeast" w:before="11"/>
              <w:ind w:left="5850" w:right="5830" w:firstLine="856"/>
              <w:rPr>
                <w:sz w:val="20"/>
              </w:rPr>
            </w:pPr>
            <w:r>
              <w:rPr>
                <w:spacing w:val="-2"/>
                <w:sz w:val="20"/>
              </w:rPr>
              <w:t>Грузы </w:t>
            </w:r>
            <w:r>
              <w:rPr>
                <w:sz w:val="20"/>
              </w:rPr>
              <w:t>(материальные</w:t>
            </w:r>
            <w:r>
              <w:rPr>
                <w:spacing w:val="-13"/>
                <w:sz w:val="20"/>
              </w:rPr>
              <w:t> </w:t>
            </w:r>
            <w:r>
              <w:rPr>
                <w:sz w:val="20"/>
              </w:rPr>
              <w:t>ценности):</w:t>
            </w:r>
          </w:p>
        </w:tc>
      </w:tr>
      <w:tr>
        <w:trPr>
          <w:trHeight w:val="258" w:hRule="atLeast"/>
        </w:trPr>
        <w:tc>
          <w:tcPr>
            <w:tcW w:w="821" w:type="dxa"/>
            <w:vMerge/>
            <w:tcBorders>
              <w:top w:val="nil"/>
            </w:tcBorders>
          </w:tcPr>
          <w:p>
            <w:pPr>
              <w:rPr>
                <w:sz w:val="2"/>
                <w:szCs w:val="2"/>
              </w:rPr>
            </w:pPr>
          </w:p>
        </w:tc>
        <w:tc>
          <w:tcPr>
            <w:tcW w:w="8551" w:type="dxa"/>
          </w:tcPr>
          <w:p>
            <w:pPr>
              <w:pStyle w:val="TableParagraph"/>
              <w:spacing w:line="224" w:lineRule="exact" w:before="14"/>
              <w:ind w:left="10"/>
              <w:jc w:val="center"/>
              <w:rPr>
                <w:sz w:val="20"/>
              </w:rPr>
            </w:pPr>
            <w:r>
              <w:rPr>
                <w:spacing w:val="-2"/>
                <w:sz w:val="20"/>
              </w:rPr>
              <w:t>наименование</w:t>
            </w:r>
          </w:p>
        </w:tc>
        <w:tc>
          <w:tcPr>
            <w:tcW w:w="2834" w:type="dxa"/>
          </w:tcPr>
          <w:p>
            <w:pPr>
              <w:pStyle w:val="TableParagraph"/>
              <w:spacing w:line="224" w:lineRule="exact" w:before="14"/>
              <w:ind w:left="592"/>
              <w:rPr>
                <w:sz w:val="20"/>
              </w:rPr>
            </w:pPr>
            <w:r>
              <w:rPr>
                <w:sz w:val="20"/>
              </w:rPr>
              <w:t>единица</w:t>
            </w:r>
            <w:r>
              <w:rPr>
                <w:spacing w:val="-10"/>
                <w:sz w:val="20"/>
              </w:rPr>
              <w:t> </w:t>
            </w:r>
            <w:r>
              <w:rPr>
                <w:spacing w:val="-2"/>
                <w:sz w:val="20"/>
              </w:rPr>
              <w:t>измерения</w:t>
            </w:r>
          </w:p>
        </w:tc>
        <w:tc>
          <w:tcPr>
            <w:tcW w:w="2553" w:type="dxa"/>
          </w:tcPr>
          <w:p>
            <w:pPr>
              <w:pStyle w:val="TableParagraph"/>
              <w:spacing w:line="224" w:lineRule="exact" w:before="14"/>
              <w:ind w:left="794"/>
              <w:rPr>
                <w:sz w:val="20"/>
              </w:rPr>
            </w:pPr>
            <w:r>
              <w:rPr>
                <w:spacing w:val="-2"/>
                <w:sz w:val="20"/>
              </w:rPr>
              <w:t>количество</w:t>
            </w:r>
          </w:p>
        </w:tc>
      </w:tr>
      <w:tr>
        <w:trPr>
          <w:trHeight w:val="320"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r>
        <w:trPr>
          <w:trHeight w:val="258"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r>
        <w:trPr>
          <w:trHeight w:val="261"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r>
        <w:trPr>
          <w:trHeight w:val="318"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r>
        <w:trPr>
          <w:trHeight w:val="258"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r>
        <w:trPr>
          <w:trHeight w:val="261"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r>
        <w:trPr>
          <w:trHeight w:val="318"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r>
        <w:trPr>
          <w:trHeight w:val="261" w:hRule="atLeast"/>
        </w:trPr>
        <w:tc>
          <w:tcPr>
            <w:tcW w:w="821" w:type="dxa"/>
          </w:tcPr>
          <w:p>
            <w:pPr>
              <w:pStyle w:val="TableParagraph"/>
              <w:rPr>
                <w:sz w:val="18"/>
              </w:rPr>
            </w:pPr>
          </w:p>
        </w:tc>
        <w:tc>
          <w:tcPr>
            <w:tcW w:w="8551" w:type="dxa"/>
          </w:tcPr>
          <w:p>
            <w:pPr>
              <w:pStyle w:val="TableParagraph"/>
              <w:rPr>
                <w:sz w:val="18"/>
              </w:rPr>
            </w:pPr>
          </w:p>
        </w:tc>
        <w:tc>
          <w:tcPr>
            <w:tcW w:w="2834" w:type="dxa"/>
          </w:tcPr>
          <w:p>
            <w:pPr>
              <w:pStyle w:val="TableParagraph"/>
              <w:rPr>
                <w:sz w:val="18"/>
              </w:rPr>
            </w:pPr>
          </w:p>
        </w:tc>
        <w:tc>
          <w:tcPr>
            <w:tcW w:w="2553" w:type="dxa"/>
          </w:tcPr>
          <w:p>
            <w:pPr>
              <w:pStyle w:val="TableParagraph"/>
              <w:rPr>
                <w:sz w:val="18"/>
              </w:rPr>
            </w:pPr>
          </w:p>
        </w:tc>
      </w:tr>
    </w:tbl>
    <w:p>
      <w:pPr>
        <w:pStyle w:val="BodyText"/>
        <w:spacing w:before="52"/>
        <w:rPr>
          <w:sz w:val="20"/>
        </w:rPr>
      </w:pPr>
    </w:p>
    <w:p>
      <w:pPr>
        <w:tabs>
          <w:tab w:pos="7969" w:val="left" w:leader="none"/>
          <w:tab w:pos="9168" w:val="left" w:leader="none"/>
          <w:tab w:pos="12766" w:val="left" w:leader="none"/>
        </w:tabs>
        <w:spacing w:before="0"/>
        <w:ind w:left="140" w:right="0" w:firstLine="0"/>
        <w:jc w:val="left"/>
        <w:rPr>
          <w:sz w:val="20"/>
        </w:rPr>
      </w:pPr>
      <w:r>
        <w:rPr>
          <w:sz w:val="20"/>
        </w:rPr>
        <w:t>Ответственное лицо субподрядной организации</w:t>
      </w:r>
      <w:r>
        <w:rPr>
          <w:spacing w:val="69"/>
          <w:sz w:val="20"/>
        </w:rPr>
        <w:t> </w:t>
      </w:r>
      <w:r>
        <w:rPr>
          <w:sz w:val="20"/>
          <w:u w:val="single"/>
        </w:rPr>
        <w:tab/>
      </w:r>
      <w:r>
        <w:rPr>
          <w:spacing w:val="69"/>
          <w:sz w:val="20"/>
        </w:rPr>
        <w:t> </w:t>
      </w:r>
      <w:r>
        <w:rPr>
          <w:sz w:val="20"/>
          <w:u w:val="single"/>
        </w:rPr>
        <w:tab/>
      </w:r>
      <w:r>
        <w:rPr>
          <w:spacing w:val="69"/>
          <w:sz w:val="20"/>
        </w:rPr>
        <w:t> </w:t>
      </w:r>
      <w:r>
        <w:rPr>
          <w:sz w:val="20"/>
          <w:u w:val="single"/>
        </w:rPr>
        <w:tab/>
      </w:r>
    </w:p>
    <w:p>
      <w:pPr>
        <w:tabs>
          <w:tab w:pos="8278" w:val="left" w:leader="none"/>
          <w:tab w:pos="10066" w:val="left" w:leader="none"/>
        </w:tabs>
        <w:spacing w:before="20"/>
        <w:ind w:left="6032" w:right="0" w:firstLine="0"/>
        <w:jc w:val="left"/>
        <w:rPr>
          <w:sz w:val="20"/>
        </w:rPr>
      </w:pPr>
      <w:r>
        <w:rPr>
          <w:spacing w:val="-2"/>
          <w:sz w:val="20"/>
        </w:rPr>
        <w:t>(должность)</w:t>
      </w:r>
      <w:r>
        <w:rPr>
          <w:sz w:val="20"/>
        </w:rPr>
        <w:tab/>
      </w:r>
      <w:r>
        <w:rPr>
          <w:spacing w:val="-2"/>
          <w:sz w:val="20"/>
        </w:rPr>
        <w:t>(подпись)</w:t>
      </w:r>
      <w:r>
        <w:rPr>
          <w:sz w:val="20"/>
        </w:rPr>
        <w:tab/>
        <w:t>(инициалы,</w:t>
      </w:r>
      <w:r>
        <w:rPr>
          <w:spacing w:val="-9"/>
          <w:sz w:val="20"/>
        </w:rPr>
        <w:t> </w:t>
      </w:r>
      <w:r>
        <w:rPr>
          <w:spacing w:val="-2"/>
          <w:sz w:val="20"/>
        </w:rPr>
        <w:t>фамилия)</w:t>
      </w:r>
    </w:p>
    <w:p>
      <w:pPr>
        <w:pStyle w:val="BodyText"/>
        <w:spacing w:before="49"/>
        <w:rPr>
          <w:sz w:val="20"/>
        </w:rPr>
      </w:pPr>
    </w:p>
    <w:p>
      <w:pPr>
        <w:tabs>
          <w:tab w:pos="4093" w:val="left" w:leader="none"/>
          <w:tab w:pos="7810" w:val="left" w:leader="none"/>
          <w:tab w:pos="9009" w:val="left" w:leader="none"/>
          <w:tab w:pos="12607" w:val="left" w:leader="none"/>
        </w:tabs>
        <w:spacing w:before="0"/>
        <w:ind w:left="140" w:right="0" w:firstLine="0"/>
        <w:jc w:val="left"/>
        <w:rPr>
          <w:sz w:val="20"/>
        </w:rPr>
      </w:pPr>
      <w:r>
        <w:rPr>
          <w:sz w:val="20"/>
        </w:rPr>
        <w:t>Начальник</w:t>
      </w:r>
      <w:r>
        <w:rPr>
          <w:spacing w:val="-11"/>
          <w:sz w:val="20"/>
        </w:rPr>
        <w:t> </w:t>
      </w:r>
      <w:r>
        <w:rPr>
          <w:sz w:val="20"/>
        </w:rPr>
        <w:t>участка</w:t>
      </w:r>
      <w:r>
        <w:rPr>
          <w:spacing w:val="-10"/>
          <w:sz w:val="20"/>
        </w:rPr>
        <w:t> </w:t>
      </w:r>
      <w:r>
        <w:rPr>
          <w:sz w:val="20"/>
        </w:rPr>
        <w:t>(производитель</w:t>
      </w:r>
      <w:r>
        <w:rPr>
          <w:spacing w:val="-11"/>
          <w:sz w:val="20"/>
        </w:rPr>
        <w:t> </w:t>
      </w:r>
      <w:r>
        <w:rPr>
          <w:spacing w:val="-2"/>
          <w:sz w:val="20"/>
        </w:rPr>
        <w:t>работ)</w:t>
      </w:r>
      <w:r>
        <w:rPr>
          <w:sz w:val="20"/>
        </w:rPr>
        <w:tab/>
      </w:r>
      <w:r>
        <w:rPr>
          <w:sz w:val="20"/>
          <w:u w:val="single"/>
        </w:rPr>
        <w:tab/>
      </w:r>
      <w:r>
        <w:rPr>
          <w:spacing w:val="69"/>
          <w:sz w:val="20"/>
        </w:rPr>
        <w:t> </w:t>
      </w:r>
      <w:r>
        <w:rPr>
          <w:sz w:val="20"/>
          <w:u w:val="single"/>
        </w:rPr>
        <w:tab/>
      </w:r>
      <w:r>
        <w:rPr>
          <w:spacing w:val="69"/>
          <w:sz w:val="20"/>
        </w:rPr>
        <w:t> </w:t>
      </w:r>
      <w:r>
        <w:rPr>
          <w:sz w:val="20"/>
          <w:u w:val="single"/>
        </w:rPr>
        <w:tab/>
      </w:r>
    </w:p>
    <w:p>
      <w:pPr>
        <w:tabs>
          <w:tab w:pos="8278" w:val="left" w:leader="none"/>
          <w:tab w:pos="10066" w:val="left" w:leader="none"/>
        </w:tabs>
        <w:spacing w:before="17"/>
        <w:ind w:left="6032" w:right="0" w:firstLine="0"/>
        <w:jc w:val="left"/>
        <w:rPr>
          <w:sz w:val="20"/>
        </w:rPr>
      </w:pPr>
      <w:r>
        <w:rPr>
          <w:spacing w:val="-2"/>
          <w:sz w:val="20"/>
        </w:rPr>
        <w:t>(должность)</w:t>
      </w:r>
      <w:r>
        <w:rPr>
          <w:sz w:val="20"/>
        </w:rPr>
        <w:tab/>
      </w:r>
      <w:r>
        <w:rPr>
          <w:spacing w:val="-2"/>
          <w:sz w:val="20"/>
        </w:rPr>
        <w:t>(подпись)</w:t>
      </w:r>
      <w:r>
        <w:rPr>
          <w:sz w:val="20"/>
        </w:rPr>
        <w:tab/>
        <w:t>(инициалы,</w:t>
      </w:r>
      <w:r>
        <w:rPr>
          <w:spacing w:val="-9"/>
          <w:sz w:val="20"/>
        </w:rPr>
        <w:t> </w:t>
      </w:r>
      <w:r>
        <w:rPr>
          <w:spacing w:val="-2"/>
          <w:sz w:val="20"/>
        </w:rPr>
        <w:t>фамилия)</w:t>
      </w:r>
    </w:p>
    <w:p>
      <w:pPr>
        <w:spacing w:after="0"/>
        <w:jc w:val="left"/>
        <w:rPr>
          <w:sz w:val="20"/>
        </w:rPr>
        <w:sectPr>
          <w:pgSz w:w="16840" w:h="11910" w:orient="landscape"/>
          <w:pgMar w:top="1040" w:bottom="280" w:left="992" w:right="850"/>
        </w:sectPr>
      </w:pPr>
    </w:p>
    <w:p>
      <w:pPr>
        <w:spacing w:line="228" w:lineRule="auto" w:before="86"/>
        <w:ind w:left="7684" w:right="140" w:firstLine="1375"/>
        <w:jc w:val="right"/>
        <w:rPr>
          <w:sz w:val="20"/>
        </w:rPr>
      </w:pPr>
      <w:r>
        <w:rPr>
          <w:sz w:val="20"/>
        </w:rPr>
        <w:t>Приложение</w:t>
      </w:r>
      <w:r>
        <w:rPr>
          <w:spacing w:val="-13"/>
          <w:sz w:val="20"/>
        </w:rPr>
        <w:t> </w:t>
      </w:r>
      <w:r>
        <w:rPr>
          <w:sz w:val="20"/>
        </w:rPr>
        <w:t>№</w:t>
      </w:r>
      <w:r>
        <w:rPr>
          <w:spacing w:val="-12"/>
          <w:sz w:val="20"/>
        </w:rPr>
        <w:t> </w:t>
      </w:r>
      <w:r>
        <w:rPr>
          <w:sz w:val="20"/>
        </w:rPr>
        <w:t>11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28" w:lineRule="auto" w:before="5"/>
        <w:ind w:left="8217" w:right="139"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0"/>
          <w:sz w:val="20"/>
        </w:rPr>
        <w:t> </w:t>
      </w:r>
      <w:r>
        <w:rPr>
          <w:spacing w:val="-2"/>
          <w:sz w:val="20"/>
        </w:rPr>
        <w:t>строительства</w:t>
      </w:r>
    </w:p>
    <w:p>
      <w:pPr>
        <w:spacing w:before="223"/>
        <w:ind w:left="6432" w:right="137" w:firstLine="1823"/>
        <w:jc w:val="right"/>
        <w:rPr>
          <w:sz w:val="20"/>
        </w:rPr>
      </w:pPr>
      <w:r>
        <w:rPr>
          <w:b/>
          <w:sz w:val="20"/>
        </w:rPr>
        <w:t>Общество</w:t>
      </w:r>
      <w:r>
        <w:rPr>
          <w:b/>
          <w:spacing w:val="-13"/>
          <w:sz w:val="20"/>
        </w:rPr>
        <w:t> </w:t>
      </w:r>
      <w:r>
        <w:rPr>
          <w:b/>
          <w:sz w:val="20"/>
        </w:rPr>
        <w:t>с</w:t>
      </w:r>
      <w:r>
        <w:rPr>
          <w:b/>
          <w:spacing w:val="-12"/>
          <w:sz w:val="20"/>
        </w:rPr>
        <w:t> </w:t>
      </w:r>
      <w:r>
        <w:rPr>
          <w:b/>
          <w:sz w:val="20"/>
        </w:rPr>
        <w:t>ограниченной ответственностью</w:t>
      </w:r>
      <w:r>
        <w:rPr>
          <w:b/>
          <w:spacing w:val="-13"/>
          <w:sz w:val="20"/>
        </w:rPr>
        <w:t> </w:t>
      </w:r>
      <w:r>
        <w:rPr>
          <w:b/>
          <w:sz w:val="20"/>
        </w:rPr>
        <w:t>«Городское</w:t>
      </w:r>
      <w:r>
        <w:rPr>
          <w:b/>
          <w:spacing w:val="-12"/>
          <w:sz w:val="20"/>
        </w:rPr>
        <w:t> </w:t>
      </w:r>
      <w:r>
        <w:rPr>
          <w:b/>
          <w:sz w:val="20"/>
        </w:rPr>
        <w:t>строительство» </w:t>
      </w:r>
      <w:r>
        <w:rPr>
          <w:sz w:val="20"/>
        </w:rPr>
        <w:t>625000, Тюменская область, г.о. город Тюмень, г. Тюмень, ул. 8 Марта, д. 1, этаж 6</w:t>
      </w:r>
    </w:p>
    <w:p>
      <w:pPr>
        <w:spacing w:before="0"/>
        <w:ind w:left="7715" w:right="136" w:hanging="526"/>
        <w:jc w:val="right"/>
        <w:rPr>
          <w:sz w:val="20"/>
        </w:rPr>
      </w:pPr>
      <w:r>
        <w:rPr>
          <w:sz w:val="20"/>
        </w:rPr>
        <w:t>Контактный</w:t>
      </w:r>
      <w:r>
        <w:rPr>
          <w:spacing w:val="-7"/>
          <w:sz w:val="20"/>
        </w:rPr>
        <w:t> </w:t>
      </w:r>
      <w:r>
        <w:rPr>
          <w:sz w:val="20"/>
        </w:rPr>
        <w:t>телефон:</w:t>
      </w:r>
      <w:r>
        <w:rPr>
          <w:spacing w:val="-8"/>
          <w:sz w:val="20"/>
        </w:rPr>
        <w:t> </w:t>
      </w:r>
      <w:r>
        <w:rPr>
          <w:sz w:val="20"/>
        </w:rPr>
        <w:t>8</w:t>
      </w:r>
      <w:r>
        <w:rPr>
          <w:spacing w:val="-7"/>
          <w:sz w:val="20"/>
        </w:rPr>
        <w:t> </w:t>
      </w:r>
      <w:r>
        <w:rPr>
          <w:sz w:val="20"/>
        </w:rPr>
        <w:t>(3452)</w:t>
      </w:r>
      <w:r>
        <w:rPr>
          <w:spacing w:val="-7"/>
          <w:sz w:val="20"/>
        </w:rPr>
        <w:t> </w:t>
      </w:r>
      <w:r>
        <w:rPr>
          <w:sz w:val="20"/>
        </w:rPr>
        <w:t>56–00–99 Е–mail: </w:t>
      </w:r>
      <w:hyperlink r:id="rId5">
        <w:r>
          <w:rPr>
            <w:b/>
            <w:sz w:val="20"/>
          </w:rPr>
          <w:t>stroyka@paritet72.ru</w:t>
        </w:r>
      </w:hyperlink>
      <w:r>
        <w:rPr>
          <w:b/>
          <w:sz w:val="20"/>
        </w:rPr>
        <w:t> </w:t>
      </w:r>
      <w:r>
        <w:rPr>
          <w:sz w:val="20"/>
        </w:rPr>
        <w:t>ИНН/КПП</w:t>
      </w:r>
      <w:r>
        <w:rPr>
          <w:spacing w:val="-10"/>
          <w:sz w:val="20"/>
        </w:rPr>
        <w:t> </w:t>
      </w:r>
      <w:r>
        <w:rPr>
          <w:spacing w:val="-2"/>
          <w:sz w:val="20"/>
        </w:rPr>
        <w:t>7207018039/720301001</w:t>
      </w:r>
    </w:p>
    <w:p>
      <w:pPr>
        <w:spacing w:before="1"/>
        <w:ind w:left="0" w:right="138" w:firstLine="0"/>
        <w:jc w:val="right"/>
        <w:rPr>
          <w:sz w:val="20"/>
        </w:rPr>
      </w:pPr>
      <w:r>
        <w:rPr>
          <w:sz w:val="20"/>
        </w:rPr>
        <w:t>ОГРН</w:t>
      </w:r>
      <w:r>
        <w:rPr>
          <w:spacing w:val="-7"/>
          <w:sz w:val="20"/>
        </w:rPr>
        <w:t> </w:t>
      </w:r>
      <w:r>
        <w:rPr>
          <w:spacing w:val="-2"/>
          <w:sz w:val="20"/>
        </w:rPr>
        <w:t>1167232071489</w:t>
      </w:r>
    </w:p>
    <w:p>
      <w:pPr>
        <w:pStyle w:val="BodyText"/>
        <w:spacing w:before="113"/>
        <w:rPr>
          <w:sz w:val="20"/>
        </w:rPr>
      </w:pPr>
      <w:r>
        <w:rPr>
          <w:sz w:val="20"/>
        </w:rPr>
        <mc:AlternateContent>
          <mc:Choice Requires="wps">
            <w:drawing>
              <wp:anchor distT="0" distB="0" distL="0" distR="0" allowOverlap="1" layoutInCell="1" locked="0" behindDoc="1" simplePos="0" relativeHeight="487617024">
                <wp:simplePos x="0" y="0"/>
                <wp:positionH relativeFrom="page">
                  <wp:posOffset>522731</wp:posOffset>
                </wp:positionH>
                <wp:positionV relativeFrom="paragraph">
                  <wp:posOffset>233139</wp:posOffset>
                </wp:positionV>
                <wp:extent cx="6696709" cy="18415"/>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6696709" cy="18415"/>
                        </a:xfrm>
                        <a:custGeom>
                          <a:avLst/>
                          <a:gdLst/>
                          <a:ahLst/>
                          <a:cxnLst/>
                          <a:rect l="l" t="t" r="r" b="b"/>
                          <a:pathLst>
                            <a:path w="6696709" h="18415">
                              <a:moveTo>
                                <a:pt x="6696456" y="0"/>
                              </a:moveTo>
                              <a:lnTo>
                                <a:pt x="0" y="0"/>
                              </a:lnTo>
                              <a:lnTo>
                                <a:pt x="0" y="18288"/>
                              </a:lnTo>
                              <a:lnTo>
                                <a:pt x="6696456" y="18288"/>
                              </a:lnTo>
                              <a:lnTo>
                                <a:pt x="66964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6pt;margin-top:18.35745pt;width:527.28pt;height:1.44pt;mso-position-horizontal-relative:page;mso-position-vertical-relative:paragraph;z-index:-15699456;mso-wrap-distance-left:0;mso-wrap-distance-right:0" id="docshape65" filled="true" fillcolor="#000000" stroked="false">
                <v:fill type="solid"/>
                <w10:wrap type="topAndBottom"/>
              </v:rect>
            </w:pict>
          </mc:Fallback>
        </mc:AlternateContent>
      </w:r>
    </w:p>
    <w:p>
      <w:pPr>
        <w:pStyle w:val="BodyText"/>
        <w:spacing w:before="120"/>
        <w:rPr>
          <w:sz w:val="20"/>
        </w:rPr>
      </w:pPr>
    </w:p>
    <w:p>
      <w:pPr>
        <w:tabs>
          <w:tab w:pos="7304" w:val="left" w:leader="none"/>
        </w:tabs>
        <w:spacing w:before="1"/>
        <w:ind w:left="4072" w:right="0" w:firstLine="0"/>
        <w:jc w:val="left"/>
        <w:rPr>
          <w:sz w:val="20"/>
        </w:rPr>
      </w:pPr>
      <w:r>
        <w:rPr>
          <w:sz w:val="20"/>
        </w:rPr>
        <w:t>Акт</w:t>
      </w:r>
      <w:r>
        <w:rPr>
          <w:spacing w:val="-5"/>
          <w:sz w:val="20"/>
        </w:rPr>
        <w:t> </w:t>
      </w:r>
      <w:r>
        <w:rPr>
          <w:sz w:val="20"/>
        </w:rPr>
        <w:t>выявленных</w:t>
      </w:r>
      <w:r>
        <w:rPr>
          <w:spacing w:val="-4"/>
          <w:sz w:val="20"/>
        </w:rPr>
        <w:t> </w:t>
      </w:r>
      <w:r>
        <w:rPr>
          <w:sz w:val="20"/>
        </w:rPr>
        <w:t>нарушений</w:t>
      </w:r>
      <w:r>
        <w:rPr>
          <w:spacing w:val="-5"/>
          <w:sz w:val="20"/>
        </w:rPr>
        <w:t> </w:t>
      </w:r>
      <w:r>
        <w:rPr>
          <w:sz w:val="20"/>
        </w:rPr>
        <w:t>№</w:t>
      </w:r>
      <w:r>
        <w:rPr>
          <w:spacing w:val="-5"/>
          <w:sz w:val="20"/>
        </w:rPr>
        <w:t> </w:t>
      </w:r>
      <w:r>
        <w:rPr>
          <w:sz w:val="20"/>
          <w:u w:val="single"/>
        </w:rPr>
        <w:tab/>
      </w:r>
    </w:p>
    <w:p>
      <w:pPr>
        <w:pStyle w:val="BodyText"/>
        <w:spacing w:before="6"/>
        <w:rPr>
          <w:sz w:val="17"/>
        </w:rPr>
      </w:pPr>
      <w:r>
        <w:rPr>
          <w:sz w:val="17"/>
        </w:rPr>
        <mc:AlternateContent>
          <mc:Choice Requires="wps">
            <w:drawing>
              <wp:anchor distT="0" distB="0" distL="0" distR="0" allowOverlap="1" layoutInCell="1" locked="0" behindDoc="1" simplePos="0" relativeHeight="487617536">
                <wp:simplePos x="0" y="0"/>
                <wp:positionH relativeFrom="page">
                  <wp:posOffset>541019</wp:posOffset>
                </wp:positionH>
                <wp:positionV relativeFrom="paragraph">
                  <wp:posOffset>143573</wp:posOffset>
                </wp:positionV>
                <wp:extent cx="1080135"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1080135" cy="1270"/>
                        </a:xfrm>
                        <a:custGeom>
                          <a:avLst/>
                          <a:gdLst/>
                          <a:ahLst/>
                          <a:cxnLst/>
                          <a:rect l="l" t="t" r="r" b="b"/>
                          <a:pathLst>
                            <a:path w="1080135" h="0">
                              <a:moveTo>
                                <a:pt x="0" y="0"/>
                              </a:moveTo>
                              <a:lnTo>
                                <a:pt x="107973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2.599998pt;margin-top:11.304999pt;width:85.05pt;height:.1pt;mso-position-horizontal-relative:page;mso-position-vertical-relative:paragraph;z-index:-15698944;mso-wrap-distance-left:0;mso-wrap-distance-right:0" id="docshape66" coordorigin="852,226" coordsize="1701,0" path="m852,226l2552,226e" filled="false" stroked="true" strokeweight=".404314pt" strokecolor="#000000">
                <v:path arrowok="t"/>
                <v:stroke dashstyle="solid"/>
                <w10:wrap type="topAndBottom"/>
              </v:shape>
            </w:pict>
          </mc:Fallback>
        </mc:AlternateContent>
      </w:r>
    </w:p>
    <w:p>
      <w:pPr>
        <w:spacing w:before="34"/>
        <w:ind w:left="1154" w:right="0" w:firstLine="0"/>
        <w:jc w:val="left"/>
        <w:rPr>
          <w:sz w:val="20"/>
        </w:rPr>
      </w:pPr>
      <w:r>
        <w:rPr>
          <w:spacing w:val="-2"/>
          <w:sz w:val="20"/>
        </w:rPr>
        <w:t>(дата)</w:t>
      </w:r>
    </w:p>
    <w:p>
      <w:pPr>
        <w:spacing w:before="228"/>
        <w:ind w:left="144" w:right="0" w:firstLine="0"/>
        <w:jc w:val="left"/>
        <w:rPr>
          <w:sz w:val="20"/>
        </w:rPr>
      </w:pPr>
      <w:r>
        <w:rPr>
          <w:sz w:val="20"/>
        </w:rPr>
        <w:t>Объект</w:t>
      </w:r>
      <w:r>
        <w:rPr>
          <w:spacing w:val="-10"/>
          <w:sz w:val="20"/>
        </w:rPr>
        <w:t> </w:t>
      </w:r>
      <w:r>
        <w:rPr>
          <w:sz w:val="20"/>
        </w:rPr>
        <w:t>капитального</w:t>
      </w:r>
      <w:r>
        <w:rPr>
          <w:spacing w:val="-8"/>
          <w:sz w:val="20"/>
        </w:rPr>
        <w:t> </w:t>
      </w:r>
      <w:r>
        <w:rPr>
          <w:spacing w:val="-2"/>
          <w:sz w:val="20"/>
        </w:rPr>
        <w:t>строительства:</w:t>
      </w:r>
    </w:p>
    <w:p>
      <w:pPr>
        <w:pStyle w:val="BodyText"/>
        <w:spacing w:before="7"/>
        <w:rPr>
          <w:sz w:val="17"/>
        </w:rPr>
      </w:pPr>
      <w:r>
        <w:rPr>
          <w:sz w:val="17"/>
        </w:rPr>
        <mc:AlternateContent>
          <mc:Choice Requires="wps">
            <w:drawing>
              <wp:anchor distT="0" distB="0" distL="0" distR="0" allowOverlap="1" layoutInCell="1" locked="0" behindDoc="1" simplePos="0" relativeHeight="487618048">
                <wp:simplePos x="0" y="0"/>
                <wp:positionH relativeFrom="page">
                  <wp:posOffset>541019</wp:posOffset>
                </wp:positionH>
                <wp:positionV relativeFrom="paragraph">
                  <wp:posOffset>144124</wp:posOffset>
                </wp:positionV>
                <wp:extent cx="4318635"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4318635" cy="1270"/>
                        </a:xfrm>
                        <a:custGeom>
                          <a:avLst/>
                          <a:gdLst/>
                          <a:ahLst/>
                          <a:cxnLst/>
                          <a:rect l="l" t="t" r="r" b="b"/>
                          <a:pathLst>
                            <a:path w="4318635" h="0">
                              <a:moveTo>
                                <a:pt x="0" y="0"/>
                              </a:moveTo>
                              <a:lnTo>
                                <a:pt x="4318108"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2.599998pt;margin-top:11.348417pt;width:340.05pt;height:.1pt;mso-position-horizontal-relative:page;mso-position-vertical-relative:paragraph;z-index:-15698432;mso-wrap-distance-left:0;mso-wrap-distance-right:0" id="docshape67" coordorigin="852,227" coordsize="6801,0" path="m852,227l7652,227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18560">
                <wp:simplePos x="0" y="0"/>
                <wp:positionH relativeFrom="page">
                  <wp:posOffset>541019</wp:posOffset>
                </wp:positionH>
                <wp:positionV relativeFrom="paragraph">
                  <wp:posOffset>290476</wp:posOffset>
                </wp:positionV>
                <wp:extent cx="4318635" cy="127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4318635" cy="1270"/>
                        </a:xfrm>
                        <a:custGeom>
                          <a:avLst/>
                          <a:gdLst/>
                          <a:ahLst/>
                          <a:cxnLst/>
                          <a:rect l="l" t="t" r="r" b="b"/>
                          <a:pathLst>
                            <a:path w="4318635" h="0">
                              <a:moveTo>
                                <a:pt x="0" y="0"/>
                              </a:moveTo>
                              <a:lnTo>
                                <a:pt x="4318323"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2.599998pt;margin-top:22.87216pt;width:340.05pt;height:.1pt;mso-position-horizontal-relative:page;mso-position-vertical-relative:paragraph;z-index:-15697920;mso-wrap-distance-left:0;mso-wrap-distance-right:0" id="docshape68" coordorigin="852,457" coordsize="6801,0" path="m852,457l7653,457e" filled="false" stroked="true" strokeweight=".404314pt" strokecolor="#000000">
                <v:path arrowok="t"/>
                <v:stroke dashstyle="solid"/>
                <w10:wrap type="topAndBottom"/>
              </v:shape>
            </w:pict>
          </mc:Fallback>
        </mc:AlternateContent>
      </w:r>
    </w:p>
    <w:p>
      <w:pPr>
        <w:pStyle w:val="BodyText"/>
        <w:spacing w:before="6"/>
        <w:rPr>
          <w:sz w:val="17"/>
        </w:rPr>
      </w:pPr>
    </w:p>
    <w:p>
      <w:pPr>
        <w:spacing w:before="0"/>
        <w:ind w:left="144" w:right="0" w:firstLine="0"/>
        <w:jc w:val="left"/>
        <w:rPr>
          <w:sz w:val="20"/>
        </w:rPr>
      </w:pPr>
      <w:r>
        <w:rPr>
          <w:sz w:val="20"/>
        </w:rPr>
        <w:t>Лицо,</w:t>
      </w:r>
      <w:r>
        <w:rPr>
          <w:spacing w:val="-8"/>
          <w:sz w:val="20"/>
        </w:rPr>
        <w:t> </w:t>
      </w:r>
      <w:r>
        <w:rPr>
          <w:sz w:val="20"/>
        </w:rPr>
        <w:t>допустившее</w:t>
      </w:r>
      <w:r>
        <w:rPr>
          <w:spacing w:val="-9"/>
          <w:sz w:val="20"/>
        </w:rPr>
        <w:t> </w:t>
      </w:r>
      <w:r>
        <w:rPr>
          <w:spacing w:val="-2"/>
          <w:sz w:val="20"/>
        </w:rPr>
        <w:t>нарушение</w:t>
      </w:r>
    </w:p>
    <w:p>
      <w:pPr>
        <w:pStyle w:val="BodyText"/>
        <w:spacing w:before="7"/>
        <w:rPr>
          <w:sz w:val="17"/>
        </w:rPr>
      </w:pPr>
      <w:r>
        <w:rPr>
          <w:sz w:val="17"/>
        </w:rPr>
        <mc:AlternateContent>
          <mc:Choice Requires="wps">
            <w:drawing>
              <wp:anchor distT="0" distB="0" distL="0" distR="0" allowOverlap="1" layoutInCell="1" locked="0" behindDoc="1" simplePos="0" relativeHeight="487619072">
                <wp:simplePos x="0" y="0"/>
                <wp:positionH relativeFrom="page">
                  <wp:posOffset>573022</wp:posOffset>
                </wp:positionH>
                <wp:positionV relativeFrom="paragraph">
                  <wp:posOffset>144097</wp:posOffset>
                </wp:positionV>
                <wp:extent cx="4318635" cy="127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4318635" cy="1270"/>
                        </a:xfrm>
                        <a:custGeom>
                          <a:avLst/>
                          <a:gdLst/>
                          <a:ahLst/>
                          <a:cxnLst/>
                          <a:rect l="l" t="t" r="r" b="b"/>
                          <a:pathLst>
                            <a:path w="4318635" h="0">
                              <a:moveTo>
                                <a:pt x="0" y="0"/>
                              </a:moveTo>
                              <a:lnTo>
                                <a:pt x="431809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5.119881pt;margin-top:11.346244pt;width:340.05pt;height:.1pt;mso-position-horizontal-relative:page;mso-position-vertical-relative:paragraph;z-index:-15697408;mso-wrap-distance-left:0;mso-wrap-distance-right:0" id="docshape69" coordorigin="902,227" coordsize="6801,0" path="m902,227l7703,227e" filled="false" stroked="true" strokeweight=".404314pt" strokecolor="#000000">
                <v:path arrowok="t"/>
                <v:stroke dashstyle="solid"/>
                <w10:wrap type="topAndBottom"/>
              </v:shape>
            </w:pict>
          </mc:Fallback>
        </mc:AlternateContent>
      </w:r>
    </w:p>
    <w:p>
      <w:pPr>
        <w:spacing w:before="0"/>
        <w:ind w:left="3" w:right="1" w:firstLine="0"/>
        <w:jc w:val="center"/>
        <w:rPr>
          <w:sz w:val="20"/>
        </w:rPr>
      </w:pPr>
      <w:r>
        <w:rPr>
          <w:sz w:val="20"/>
        </w:rPr>
        <w:t>(должность,</w:t>
      </w:r>
      <w:r>
        <w:rPr>
          <w:spacing w:val="-9"/>
          <w:sz w:val="20"/>
        </w:rPr>
        <w:t> </w:t>
      </w:r>
      <w:r>
        <w:rPr>
          <w:sz w:val="20"/>
        </w:rPr>
        <w:t>наименование</w:t>
      </w:r>
      <w:r>
        <w:rPr>
          <w:spacing w:val="-9"/>
          <w:sz w:val="20"/>
        </w:rPr>
        <w:t> </w:t>
      </w:r>
      <w:r>
        <w:rPr>
          <w:sz w:val="20"/>
        </w:rPr>
        <w:t>организации,</w:t>
      </w:r>
      <w:r>
        <w:rPr>
          <w:spacing w:val="-8"/>
          <w:sz w:val="20"/>
        </w:rPr>
        <w:t> </w:t>
      </w:r>
      <w:r>
        <w:rPr>
          <w:sz w:val="20"/>
        </w:rPr>
        <w:t>ФИО</w:t>
      </w:r>
      <w:r>
        <w:rPr>
          <w:spacing w:val="-10"/>
          <w:sz w:val="20"/>
        </w:rPr>
        <w:t> </w:t>
      </w:r>
      <w:r>
        <w:rPr>
          <w:spacing w:val="-2"/>
          <w:sz w:val="20"/>
        </w:rPr>
        <w:t>работника)</w:t>
      </w:r>
    </w:p>
    <w:p>
      <w:pPr>
        <w:pStyle w:val="BodyText"/>
        <w:spacing w:before="5"/>
        <w:rPr>
          <w:sz w:val="17"/>
        </w:rPr>
      </w:pPr>
      <w:r>
        <w:rPr>
          <w:sz w:val="17"/>
        </w:rPr>
        <mc:AlternateContent>
          <mc:Choice Requires="wps">
            <w:drawing>
              <wp:anchor distT="0" distB="0" distL="0" distR="0" allowOverlap="1" layoutInCell="1" locked="0" behindDoc="1" simplePos="0" relativeHeight="487619584">
                <wp:simplePos x="0" y="0"/>
                <wp:positionH relativeFrom="page">
                  <wp:posOffset>541146</wp:posOffset>
                </wp:positionH>
                <wp:positionV relativeFrom="paragraph">
                  <wp:posOffset>142579</wp:posOffset>
                </wp:positionV>
                <wp:extent cx="4318635"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4318635" cy="1270"/>
                        </a:xfrm>
                        <a:custGeom>
                          <a:avLst/>
                          <a:gdLst/>
                          <a:ahLst/>
                          <a:cxnLst/>
                          <a:rect l="l" t="t" r="r" b="b"/>
                          <a:pathLst>
                            <a:path w="4318635" h="0">
                              <a:moveTo>
                                <a:pt x="0" y="0"/>
                              </a:moveTo>
                              <a:lnTo>
                                <a:pt x="431809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2.609959pt;margin-top:11.226737pt;width:340.05pt;height:.1pt;mso-position-horizontal-relative:page;mso-position-vertical-relative:paragraph;z-index:-15696896;mso-wrap-distance-left:0;mso-wrap-distance-right:0" id="docshape70" coordorigin="852,225" coordsize="6801,0" path="m852,225l7652,225e" filled="false" stroked="true" strokeweight=".404314pt" strokecolor="#000000">
                <v:path arrowok="t"/>
                <v:stroke dashstyle="solid"/>
                <w10:wrap type="topAndBottom"/>
              </v:shape>
            </w:pict>
          </mc:Fallback>
        </mc:AlternateContent>
      </w:r>
    </w:p>
    <w:p>
      <w:pPr>
        <w:spacing w:before="0"/>
        <w:ind w:left="144" w:right="0" w:firstLine="0"/>
        <w:jc w:val="left"/>
        <w:rPr>
          <w:sz w:val="20"/>
        </w:rPr>
      </w:pPr>
      <w:r>
        <w:rPr>
          <w:sz w:val="20"/>
        </w:rPr>
        <w:t>Выявлены</w:t>
      </w:r>
      <w:r>
        <w:rPr>
          <w:spacing w:val="-9"/>
          <w:sz w:val="20"/>
        </w:rPr>
        <w:t> </w:t>
      </w:r>
      <w:r>
        <w:rPr>
          <w:sz w:val="20"/>
        </w:rPr>
        <w:t>следующие</w:t>
      </w:r>
      <w:r>
        <w:rPr>
          <w:spacing w:val="-8"/>
          <w:sz w:val="20"/>
        </w:rPr>
        <w:t> </w:t>
      </w:r>
      <w:r>
        <w:rPr>
          <w:sz w:val="20"/>
        </w:rPr>
        <w:t>нарушения</w:t>
      </w:r>
      <w:r>
        <w:rPr>
          <w:spacing w:val="-10"/>
          <w:sz w:val="20"/>
        </w:rPr>
        <w:t> </w:t>
      </w:r>
      <w:r>
        <w:rPr>
          <w:sz w:val="20"/>
        </w:rPr>
        <w:t>требований</w:t>
      </w:r>
      <w:r>
        <w:rPr>
          <w:spacing w:val="-9"/>
          <w:sz w:val="20"/>
        </w:rPr>
        <w:t> </w:t>
      </w:r>
      <w:r>
        <w:rPr>
          <w:sz w:val="20"/>
        </w:rPr>
        <w:t>пропускного</w:t>
      </w:r>
      <w:r>
        <w:rPr>
          <w:spacing w:val="-8"/>
          <w:sz w:val="20"/>
        </w:rPr>
        <w:t> </w:t>
      </w:r>
      <w:r>
        <w:rPr>
          <w:sz w:val="20"/>
        </w:rPr>
        <w:t>и</w:t>
      </w:r>
      <w:r>
        <w:rPr>
          <w:spacing w:val="-9"/>
          <w:sz w:val="20"/>
        </w:rPr>
        <w:t> </w:t>
      </w:r>
      <w:r>
        <w:rPr>
          <w:sz w:val="20"/>
        </w:rPr>
        <w:t>(или)</w:t>
      </w:r>
      <w:r>
        <w:rPr>
          <w:spacing w:val="-8"/>
          <w:sz w:val="20"/>
        </w:rPr>
        <w:t> </w:t>
      </w:r>
      <w:r>
        <w:rPr>
          <w:sz w:val="20"/>
        </w:rPr>
        <w:t>внутриобъектового</w:t>
      </w:r>
      <w:r>
        <w:rPr>
          <w:spacing w:val="-7"/>
          <w:sz w:val="20"/>
        </w:rPr>
        <w:t> </w:t>
      </w:r>
      <w:r>
        <w:rPr>
          <w:spacing w:val="-2"/>
          <w:sz w:val="20"/>
        </w:rPr>
        <w:t>режимов:</w:t>
      </w:r>
    </w:p>
    <w:p>
      <w:pPr>
        <w:pStyle w:val="BodyText"/>
        <w:rPr>
          <w:sz w:val="20"/>
        </w:rPr>
      </w:pPr>
    </w:p>
    <w:tbl>
      <w:tblPr>
        <w:tblW w:w="0" w:type="auto"/>
        <w:jc w:val="left"/>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3"/>
        <w:gridCol w:w="5105"/>
        <w:gridCol w:w="3826"/>
      </w:tblGrid>
      <w:tr>
        <w:trPr>
          <w:trHeight w:val="1098" w:hRule="atLeast"/>
        </w:trPr>
        <w:tc>
          <w:tcPr>
            <w:tcW w:w="703" w:type="dxa"/>
          </w:tcPr>
          <w:p>
            <w:pPr>
              <w:pStyle w:val="TableParagraph"/>
              <w:spacing w:before="56"/>
              <w:rPr>
                <w:sz w:val="20"/>
              </w:rPr>
            </w:pPr>
          </w:p>
          <w:p>
            <w:pPr>
              <w:pStyle w:val="TableParagraph"/>
              <w:spacing w:line="276" w:lineRule="auto"/>
              <w:ind w:left="215" w:right="207" w:firstLine="40"/>
              <w:rPr>
                <w:sz w:val="20"/>
              </w:rPr>
            </w:pPr>
            <w:r>
              <w:rPr>
                <w:spacing w:val="-10"/>
                <w:sz w:val="20"/>
              </w:rPr>
              <w:t>№</w:t>
            </w:r>
            <w:r>
              <w:rPr>
                <w:spacing w:val="-5"/>
                <w:sz w:val="20"/>
              </w:rPr>
              <w:t> п/п</w:t>
            </w:r>
          </w:p>
        </w:tc>
        <w:tc>
          <w:tcPr>
            <w:tcW w:w="5105" w:type="dxa"/>
          </w:tcPr>
          <w:p>
            <w:pPr>
              <w:pStyle w:val="TableParagraph"/>
              <w:spacing w:before="205"/>
              <w:rPr>
                <w:sz w:val="20"/>
              </w:rPr>
            </w:pPr>
          </w:p>
          <w:p>
            <w:pPr>
              <w:pStyle w:val="TableParagraph"/>
              <w:ind w:left="1091"/>
              <w:rPr>
                <w:sz w:val="20"/>
              </w:rPr>
            </w:pPr>
            <w:r>
              <w:rPr>
                <w:sz w:val="20"/>
              </w:rPr>
              <w:t>Перечень</w:t>
            </w:r>
            <w:r>
              <w:rPr>
                <w:spacing w:val="-11"/>
                <w:sz w:val="20"/>
              </w:rPr>
              <w:t> </w:t>
            </w:r>
            <w:r>
              <w:rPr>
                <w:sz w:val="20"/>
              </w:rPr>
              <w:t>выявленных</w:t>
            </w:r>
            <w:r>
              <w:rPr>
                <w:spacing w:val="-9"/>
                <w:sz w:val="20"/>
              </w:rPr>
              <w:t> </w:t>
            </w:r>
            <w:r>
              <w:rPr>
                <w:spacing w:val="-2"/>
                <w:sz w:val="20"/>
              </w:rPr>
              <w:t>нарушений</w:t>
            </w:r>
          </w:p>
        </w:tc>
        <w:tc>
          <w:tcPr>
            <w:tcW w:w="3826" w:type="dxa"/>
          </w:tcPr>
          <w:p>
            <w:pPr>
              <w:pStyle w:val="TableParagraph"/>
              <w:spacing w:line="228" w:lineRule="auto"/>
              <w:ind w:left="323" w:right="315"/>
              <w:jc w:val="center"/>
              <w:rPr>
                <w:sz w:val="20"/>
              </w:rPr>
            </w:pPr>
            <w:r>
              <w:rPr>
                <w:sz w:val="20"/>
              </w:rPr>
              <w:t>Структурные</w:t>
            </w:r>
            <w:r>
              <w:rPr>
                <w:spacing w:val="-13"/>
                <w:sz w:val="20"/>
              </w:rPr>
              <w:t> </w:t>
            </w:r>
            <w:r>
              <w:rPr>
                <w:sz w:val="20"/>
              </w:rPr>
              <w:t>единицы</w:t>
            </w:r>
            <w:r>
              <w:rPr>
                <w:spacing w:val="-12"/>
                <w:sz w:val="20"/>
              </w:rPr>
              <w:t> </w:t>
            </w:r>
            <w:r>
              <w:rPr>
                <w:sz w:val="20"/>
              </w:rPr>
              <w:t>Инструкции по организации пропускного</w:t>
            </w:r>
          </w:p>
          <w:p>
            <w:pPr>
              <w:pStyle w:val="TableParagraph"/>
              <w:spacing w:line="218" w:lineRule="exact"/>
              <w:ind w:left="323" w:right="318"/>
              <w:jc w:val="center"/>
              <w:rPr>
                <w:sz w:val="20"/>
              </w:rPr>
            </w:pPr>
            <w:r>
              <w:rPr>
                <w:sz w:val="20"/>
              </w:rPr>
              <w:t>и</w:t>
            </w:r>
            <w:r>
              <w:rPr>
                <w:spacing w:val="-3"/>
                <w:sz w:val="20"/>
              </w:rPr>
              <w:t> </w:t>
            </w:r>
            <w:r>
              <w:rPr>
                <w:spacing w:val="-2"/>
                <w:sz w:val="20"/>
              </w:rPr>
              <w:t>внутриобъектового</w:t>
            </w:r>
          </w:p>
          <w:p>
            <w:pPr>
              <w:pStyle w:val="TableParagraph"/>
              <w:spacing w:line="218" w:lineRule="exact"/>
              <w:ind w:left="702" w:right="696" w:firstLine="50"/>
              <w:jc w:val="center"/>
              <w:rPr>
                <w:sz w:val="20"/>
              </w:rPr>
            </w:pPr>
            <w:r>
              <w:rPr>
                <w:sz w:val="20"/>
              </w:rPr>
              <w:t>режимов на объектах капитального</w:t>
            </w:r>
            <w:r>
              <w:rPr>
                <w:spacing w:val="-13"/>
                <w:sz w:val="20"/>
              </w:rPr>
              <w:t> </w:t>
            </w:r>
            <w:r>
              <w:rPr>
                <w:sz w:val="20"/>
              </w:rPr>
              <w:t>строительства</w:t>
            </w:r>
          </w:p>
        </w:tc>
      </w:tr>
      <w:tr>
        <w:trPr>
          <w:trHeight w:val="793" w:hRule="atLeast"/>
        </w:trPr>
        <w:tc>
          <w:tcPr>
            <w:tcW w:w="703" w:type="dxa"/>
          </w:tcPr>
          <w:p>
            <w:pPr>
              <w:pStyle w:val="TableParagraph"/>
              <w:rPr>
                <w:sz w:val="18"/>
              </w:rPr>
            </w:pPr>
          </w:p>
        </w:tc>
        <w:tc>
          <w:tcPr>
            <w:tcW w:w="5105" w:type="dxa"/>
          </w:tcPr>
          <w:p>
            <w:pPr>
              <w:pStyle w:val="TableParagraph"/>
              <w:rPr>
                <w:sz w:val="18"/>
              </w:rPr>
            </w:pPr>
          </w:p>
        </w:tc>
        <w:tc>
          <w:tcPr>
            <w:tcW w:w="3826" w:type="dxa"/>
          </w:tcPr>
          <w:p>
            <w:pPr>
              <w:pStyle w:val="TableParagraph"/>
              <w:rPr>
                <w:sz w:val="18"/>
              </w:rPr>
            </w:pPr>
          </w:p>
        </w:tc>
      </w:tr>
      <w:tr>
        <w:trPr>
          <w:trHeight w:val="793" w:hRule="atLeast"/>
        </w:trPr>
        <w:tc>
          <w:tcPr>
            <w:tcW w:w="703" w:type="dxa"/>
          </w:tcPr>
          <w:p>
            <w:pPr>
              <w:pStyle w:val="TableParagraph"/>
              <w:rPr>
                <w:sz w:val="18"/>
              </w:rPr>
            </w:pPr>
          </w:p>
        </w:tc>
        <w:tc>
          <w:tcPr>
            <w:tcW w:w="5105" w:type="dxa"/>
          </w:tcPr>
          <w:p>
            <w:pPr>
              <w:pStyle w:val="TableParagraph"/>
              <w:rPr>
                <w:sz w:val="18"/>
              </w:rPr>
            </w:pPr>
          </w:p>
        </w:tc>
        <w:tc>
          <w:tcPr>
            <w:tcW w:w="3826" w:type="dxa"/>
          </w:tcPr>
          <w:p>
            <w:pPr>
              <w:pStyle w:val="TableParagraph"/>
              <w:rPr>
                <w:sz w:val="18"/>
              </w:rPr>
            </w:pPr>
          </w:p>
        </w:tc>
      </w:tr>
      <w:tr>
        <w:trPr>
          <w:trHeight w:val="794" w:hRule="atLeast"/>
        </w:trPr>
        <w:tc>
          <w:tcPr>
            <w:tcW w:w="703" w:type="dxa"/>
          </w:tcPr>
          <w:p>
            <w:pPr>
              <w:pStyle w:val="TableParagraph"/>
              <w:rPr>
                <w:sz w:val="18"/>
              </w:rPr>
            </w:pPr>
          </w:p>
        </w:tc>
        <w:tc>
          <w:tcPr>
            <w:tcW w:w="5105" w:type="dxa"/>
          </w:tcPr>
          <w:p>
            <w:pPr>
              <w:pStyle w:val="TableParagraph"/>
              <w:rPr>
                <w:sz w:val="18"/>
              </w:rPr>
            </w:pPr>
          </w:p>
        </w:tc>
        <w:tc>
          <w:tcPr>
            <w:tcW w:w="3826" w:type="dxa"/>
          </w:tcPr>
          <w:p>
            <w:pPr>
              <w:pStyle w:val="TableParagraph"/>
              <w:rPr>
                <w:sz w:val="18"/>
              </w:rPr>
            </w:pPr>
          </w:p>
        </w:tc>
      </w:tr>
    </w:tbl>
    <w:p>
      <w:pPr>
        <w:pStyle w:val="BodyText"/>
        <w:spacing w:before="3"/>
        <w:rPr>
          <w:sz w:val="20"/>
        </w:rPr>
      </w:pPr>
    </w:p>
    <w:p>
      <w:pPr>
        <w:spacing w:before="0"/>
        <w:ind w:left="144" w:right="0" w:firstLine="0"/>
        <w:jc w:val="left"/>
        <w:rPr>
          <w:sz w:val="20"/>
        </w:rPr>
      </w:pPr>
      <w:r>
        <w:rPr>
          <w:sz w:val="20"/>
        </w:rPr>
        <w:t>Акт</w:t>
      </w:r>
      <w:r>
        <w:rPr>
          <w:spacing w:val="-6"/>
          <w:sz w:val="20"/>
        </w:rPr>
        <w:t> </w:t>
      </w:r>
      <w:r>
        <w:rPr>
          <w:sz w:val="20"/>
        </w:rPr>
        <w:t>составил</w:t>
      </w:r>
      <w:r>
        <w:rPr>
          <w:spacing w:val="-6"/>
          <w:sz w:val="20"/>
        </w:rPr>
        <w:t> </w:t>
      </w:r>
      <w:r>
        <w:rPr>
          <w:spacing w:val="-2"/>
          <w:sz w:val="20"/>
        </w:rPr>
        <w:t>выдал:</w:t>
      </w:r>
    </w:p>
    <w:p>
      <w:pPr>
        <w:pStyle w:val="BodyText"/>
        <w:spacing w:before="4"/>
        <w:rPr>
          <w:sz w:val="17"/>
        </w:rPr>
      </w:pPr>
      <w:r>
        <w:rPr>
          <w:sz w:val="17"/>
        </w:rPr>
        <mc:AlternateContent>
          <mc:Choice Requires="wps">
            <w:drawing>
              <wp:anchor distT="0" distB="0" distL="0" distR="0" allowOverlap="1" layoutInCell="1" locked="0" behindDoc="1" simplePos="0" relativeHeight="487620096">
                <wp:simplePos x="0" y="0"/>
                <wp:positionH relativeFrom="page">
                  <wp:posOffset>541146</wp:posOffset>
                </wp:positionH>
                <wp:positionV relativeFrom="paragraph">
                  <wp:posOffset>142355</wp:posOffset>
                </wp:positionV>
                <wp:extent cx="1587500" cy="127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1587500" cy="1270"/>
                        </a:xfrm>
                        <a:custGeom>
                          <a:avLst/>
                          <a:gdLst/>
                          <a:ahLst/>
                          <a:cxnLst/>
                          <a:rect l="l" t="t" r="r" b="b"/>
                          <a:pathLst>
                            <a:path w="1587500" h="0">
                              <a:moveTo>
                                <a:pt x="0" y="0"/>
                              </a:moveTo>
                              <a:lnTo>
                                <a:pt x="158722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2.609959pt;margin-top:11.209084pt;width:125pt;height:.1pt;mso-position-horizontal-relative:page;mso-position-vertical-relative:paragraph;z-index:-15696384;mso-wrap-distance-left:0;mso-wrap-distance-right:0" id="docshape71" coordorigin="852,224" coordsize="2500,0" path="m852,224l3352,224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20608">
                <wp:simplePos x="0" y="0"/>
                <wp:positionH relativeFrom="page">
                  <wp:posOffset>2415631</wp:posOffset>
                </wp:positionH>
                <wp:positionV relativeFrom="paragraph">
                  <wp:posOffset>142355</wp:posOffset>
                </wp:positionV>
                <wp:extent cx="509270"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509270" cy="1270"/>
                        </a:xfrm>
                        <a:custGeom>
                          <a:avLst/>
                          <a:gdLst/>
                          <a:ahLst/>
                          <a:cxnLst/>
                          <a:rect l="l" t="t" r="r" b="b"/>
                          <a:pathLst>
                            <a:path w="509270" h="0">
                              <a:moveTo>
                                <a:pt x="0" y="0"/>
                              </a:moveTo>
                              <a:lnTo>
                                <a:pt x="509003"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90.207199pt;margin-top:11.209084pt;width:40.1pt;height:.1pt;mso-position-horizontal-relative:page;mso-position-vertical-relative:paragraph;z-index:-15695872;mso-wrap-distance-left:0;mso-wrap-distance-right:0" id="docshape72" coordorigin="3804,224" coordsize="802,0" path="m3804,224l4606,224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21120">
                <wp:simplePos x="0" y="0"/>
                <wp:positionH relativeFrom="page">
                  <wp:posOffset>3081611</wp:posOffset>
                </wp:positionH>
                <wp:positionV relativeFrom="paragraph">
                  <wp:posOffset>142355</wp:posOffset>
                </wp:positionV>
                <wp:extent cx="108077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1080770" cy="1270"/>
                        </a:xfrm>
                        <a:custGeom>
                          <a:avLst/>
                          <a:gdLst/>
                          <a:ahLst/>
                          <a:cxnLst/>
                          <a:rect l="l" t="t" r="r" b="b"/>
                          <a:pathLst>
                            <a:path w="1080770" h="0">
                              <a:moveTo>
                                <a:pt x="0" y="0"/>
                              </a:moveTo>
                              <a:lnTo>
                                <a:pt x="1080482"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42.646606pt;margin-top:11.209084pt;width:85.1pt;height:.1pt;mso-position-horizontal-relative:page;mso-position-vertical-relative:paragraph;z-index:-15695360;mso-wrap-distance-left:0;mso-wrap-distance-right:0" id="docshape73" coordorigin="4853,224" coordsize="1702,0" path="m4853,224l6554,224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21632">
                <wp:simplePos x="0" y="0"/>
                <wp:positionH relativeFrom="page">
                  <wp:posOffset>5858237</wp:posOffset>
                </wp:positionH>
                <wp:positionV relativeFrom="paragraph">
                  <wp:posOffset>142355</wp:posOffset>
                </wp:positionV>
                <wp:extent cx="699770" cy="127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699770" cy="1270"/>
                        </a:xfrm>
                        <a:custGeom>
                          <a:avLst/>
                          <a:gdLst/>
                          <a:ahLst/>
                          <a:cxnLst/>
                          <a:rect l="l" t="t" r="r" b="b"/>
                          <a:pathLst>
                            <a:path w="699770" h="0">
                              <a:moveTo>
                                <a:pt x="0" y="0"/>
                              </a:moveTo>
                              <a:lnTo>
                                <a:pt x="699500"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61.278564pt;margin-top:11.209084pt;width:55.1pt;height:.1pt;mso-position-horizontal-relative:page;mso-position-vertical-relative:paragraph;z-index:-15694848;mso-wrap-distance-left:0;mso-wrap-distance-right:0" id="docshape74" coordorigin="9226,224" coordsize="1102,0" path="m9226,224l10327,224e" filled="false" stroked="true" strokeweight=".404314pt" strokecolor="#000000">
                <v:path arrowok="t"/>
                <v:stroke dashstyle="solid"/>
                <w10:wrap type="topAndBottom"/>
              </v:shape>
            </w:pict>
          </mc:Fallback>
        </mc:AlternateContent>
      </w:r>
    </w:p>
    <w:p>
      <w:pPr>
        <w:tabs>
          <w:tab w:pos="5092" w:val="left" w:leader="none"/>
          <w:tab w:pos="7267" w:val="left" w:leader="none"/>
        </w:tabs>
        <w:spacing w:before="0"/>
        <w:ind w:left="144" w:right="1458" w:firstLine="400"/>
        <w:jc w:val="left"/>
        <w:rPr>
          <w:sz w:val="20"/>
        </w:rPr>
      </w:pPr>
      <w:r>
        <w:rPr>
          <w:sz w:val="20"/>
        </w:rPr>
        <w:t>(наименование должности/профессии)</w:t>
        <w:tab/>
      </w:r>
      <w:r>
        <w:rPr>
          <w:spacing w:val="-2"/>
          <w:sz w:val="20"/>
        </w:rPr>
        <w:t>(подпись)</w:t>
      </w:r>
      <w:r>
        <w:rPr>
          <w:sz w:val="20"/>
        </w:rPr>
        <w:tab/>
        <w:t>(расшифровка</w:t>
      </w:r>
      <w:r>
        <w:rPr>
          <w:spacing w:val="-13"/>
          <w:sz w:val="20"/>
        </w:rPr>
        <w:t> </w:t>
      </w:r>
      <w:r>
        <w:rPr>
          <w:sz w:val="20"/>
        </w:rPr>
        <w:t>подписи) </w:t>
      </w:r>
      <w:r>
        <w:rPr>
          <w:spacing w:val="-2"/>
          <w:sz w:val="20"/>
        </w:rPr>
        <w:t>(дата)</w:t>
      </w:r>
    </w:p>
    <w:p>
      <w:pPr>
        <w:pStyle w:val="BodyText"/>
        <w:spacing w:before="2"/>
        <w:rPr>
          <w:sz w:val="20"/>
        </w:rPr>
      </w:pPr>
    </w:p>
    <w:p>
      <w:pPr>
        <w:spacing w:before="0"/>
        <w:ind w:left="144" w:right="0" w:firstLine="0"/>
        <w:jc w:val="left"/>
        <w:rPr>
          <w:sz w:val="20"/>
        </w:rPr>
      </w:pPr>
      <w:r>
        <w:rPr>
          <w:sz w:val="20"/>
        </w:rPr>
        <w:t>Копию</w:t>
      </w:r>
      <w:r>
        <w:rPr>
          <w:spacing w:val="-7"/>
          <w:sz w:val="20"/>
        </w:rPr>
        <w:t> </w:t>
      </w:r>
      <w:r>
        <w:rPr>
          <w:sz w:val="20"/>
        </w:rPr>
        <w:t>акта</w:t>
      </w:r>
      <w:r>
        <w:rPr>
          <w:spacing w:val="-3"/>
          <w:sz w:val="20"/>
        </w:rPr>
        <w:t> </w:t>
      </w:r>
      <w:r>
        <w:rPr>
          <w:spacing w:val="-2"/>
          <w:sz w:val="20"/>
        </w:rPr>
        <w:t>получил:</w:t>
      </w:r>
    </w:p>
    <w:p>
      <w:pPr>
        <w:pStyle w:val="BodyText"/>
        <w:spacing w:before="4"/>
        <w:rPr>
          <w:sz w:val="17"/>
        </w:rPr>
      </w:pPr>
      <w:r>
        <w:rPr>
          <w:sz w:val="17"/>
        </w:rPr>
        <mc:AlternateContent>
          <mc:Choice Requires="wps">
            <w:drawing>
              <wp:anchor distT="0" distB="0" distL="0" distR="0" allowOverlap="1" layoutInCell="1" locked="0" behindDoc="1" simplePos="0" relativeHeight="487622144">
                <wp:simplePos x="0" y="0"/>
                <wp:positionH relativeFrom="page">
                  <wp:posOffset>541019</wp:posOffset>
                </wp:positionH>
                <wp:positionV relativeFrom="paragraph">
                  <wp:posOffset>142250</wp:posOffset>
                </wp:positionV>
                <wp:extent cx="1652270"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1652270" cy="1270"/>
                        </a:xfrm>
                        <a:custGeom>
                          <a:avLst/>
                          <a:gdLst/>
                          <a:ahLst/>
                          <a:cxnLst/>
                          <a:rect l="l" t="t" r="r" b="b"/>
                          <a:pathLst>
                            <a:path w="1652270" h="0">
                              <a:moveTo>
                                <a:pt x="0" y="0"/>
                              </a:moveTo>
                              <a:lnTo>
                                <a:pt x="165198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2.599998pt;margin-top:11.200819pt;width:130.1pt;height:.1pt;mso-position-horizontal-relative:page;mso-position-vertical-relative:paragraph;z-index:-15694336;mso-wrap-distance-left:0;mso-wrap-distance-right:0" id="docshape75" coordorigin="852,224" coordsize="2602,0" path="m852,224l3454,224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22656">
                <wp:simplePos x="0" y="0"/>
                <wp:positionH relativeFrom="page">
                  <wp:posOffset>2351500</wp:posOffset>
                </wp:positionH>
                <wp:positionV relativeFrom="paragraph">
                  <wp:posOffset>142250</wp:posOffset>
                </wp:positionV>
                <wp:extent cx="509270"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509270" cy="1270"/>
                        </a:xfrm>
                        <a:custGeom>
                          <a:avLst/>
                          <a:gdLst/>
                          <a:ahLst/>
                          <a:cxnLst/>
                          <a:rect l="l" t="t" r="r" b="b"/>
                          <a:pathLst>
                            <a:path w="509270" h="0">
                              <a:moveTo>
                                <a:pt x="0" y="0"/>
                              </a:moveTo>
                              <a:lnTo>
                                <a:pt x="50899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85.157486pt;margin-top:11.200819pt;width:40.1pt;height:.1pt;mso-position-horizontal-relative:page;mso-position-vertical-relative:paragraph;z-index:-15693824;mso-wrap-distance-left:0;mso-wrap-distance-right:0" id="docshape76" coordorigin="3703,224" coordsize="802,0" path="m3703,224l4505,224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23168">
                <wp:simplePos x="0" y="0"/>
                <wp:positionH relativeFrom="page">
                  <wp:posOffset>3238461</wp:posOffset>
                </wp:positionH>
                <wp:positionV relativeFrom="paragraph">
                  <wp:posOffset>142250</wp:posOffset>
                </wp:positionV>
                <wp:extent cx="954405"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954405" cy="1270"/>
                        </a:xfrm>
                        <a:custGeom>
                          <a:avLst/>
                          <a:gdLst/>
                          <a:ahLst/>
                          <a:cxnLst/>
                          <a:rect l="l" t="t" r="r" b="b"/>
                          <a:pathLst>
                            <a:path w="954405" h="0">
                              <a:moveTo>
                                <a:pt x="0" y="0"/>
                              </a:moveTo>
                              <a:lnTo>
                                <a:pt x="954002"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4.996994pt;margin-top:11.200819pt;width:75.150pt;height:.1pt;mso-position-horizontal-relative:page;mso-position-vertical-relative:paragraph;z-index:-15693312;mso-wrap-distance-left:0;mso-wrap-distance-right:0" id="docshape77" coordorigin="5100,224" coordsize="1503,0" path="m5100,224l6602,224e" filled="false" stroked="true" strokeweight=".404314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23680">
                <wp:simplePos x="0" y="0"/>
                <wp:positionH relativeFrom="page">
                  <wp:posOffset>4318956</wp:posOffset>
                </wp:positionH>
                <wp:positionV relativeFrom="paragraph">
                  <wp:posOffset>142250</wp:posOffset>
                </wp:positionV>
                <wp:extent cx="635635"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635635" cy="1270"/>
                        </a:xfrm>
                        <a:custGeom>
                          <a:avLst/>
                          <a:gdLst/>
                          <a:ahLst/>
                          <a:cxnLst/>
                          <a:rect l="l" t="t" r="r" b="b"/>
                          <a:pathLst>
                            <a:path w="635635" h="0">
                              <a:moveTo>
                                <a:pt x="0" y="0"/>
                              </a:moveTo>
                              <a:lnTo>
                                <a:pt x="635483"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0.075317pt;margin-top:11.200819pt;width:50.05pt;height:.1pt;mso-position-horizontal-relative:page;mso-position-vertical-relative:paragraph;z-index:-15692800;mso-wrap-distance-left:0;mso-wrap-distance-right:0" id="docshape78" coordorigin="6802,224" coordsize="1001,0" path="m6802,224l7802,224e" filled="false" stroked="true" strokeweight=".404314pt" strokecolor="#000000">
                <v:path arrowok="t"/>
                <v:stroke dashstyle="solid"/>
                <w10:wrap type="topAndBottom"/>
              </v:shape>
            </w:pict>
          </mc:Fallback>
        </mc:AlternateContent>
      </w:r>
    </w:p>
    <w:p>
      <w:pPr>
        <w:tabs>
          <w:tab w:pos="5142" w:val="left" w:leader="none"/>
          <w:tab w:pos="6566" w:val="left" w:leader="none"/>
          <w:tab w:pos="9640" w:val="left" w:leader="none"/>
        </w:tabs>
        <w:spacing w:before="0"/>
        <w:ind w:left="544" w:right="0" w:firstLine="0"/>
        <w:jc w:val="left"/>
        <w:rPr>
          <w:sz w:val="20"/>
        </w:rPr>
      </w:pPr>
      <w:r>
        <w:rPr>
          <w:spacing w:val="-2"/>
          <w:sz w:val="20"/>
        </w:rPr>
        <w:t>(наименование</w:t>
      </w:r>
      <w:r>
        <w:rPr>
          <w:spacing w:val="11"/>
          <w:sz w:val="20"/>
        </w:rPr>
        <w:t> </w:t>
      </w:r>
      <w:r>
        <w:rPr>
          <w:spacing w:val="-2"/>
          <w:sz w:val="20"/>
        </w:rPr>
        <w:t>должности/профессии)</w:t>
      </w:r>
      <w:r>
        <w:rPr>
          <w:sz w:val="20"/>
        </w:rPr>
        <w:tab/>
      </w:r>
      <w:r>
        <w:rPr>
          <w:spacing w:val="-2"/>
          <w:sz w:val="20"/>
        </w:rPr>
        <w:t>(подпись)</w:t>
      </w:r>
      <w:r>
        <w:rPr>
          <w:sz w:val="20"/>
        </w:rPr>
        <w:tab/>
        <w:t>(расшифровка</w:t>
      </w:r>
      <w:r>
        <w:rPr>
          <w:spacing w:val="-13"/>
          <w:sz w:val="20"/>
        </w:rPr>
        <w:t> </w:t>
      </w:r>
      <w:r>
        <w:rPr>
          <w:spacing w:val="-2"/>
          <w:sz w:val="20"/>
        </w:rPr>
        <w:t>подписи)</w:t>
      </w:r>
      <w:r>
        <w:rPr>
          <w:sz w:val="20"/>
        </w:rPr>
        <w:tab/>
      </w:r>
      <w:r>
        <w:rPr>
          <w:spacing w:val="-2"/>
          <w:sz w:val="20"/>
        </w:rPr>
        <w:t>(дата)</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85"/>
        <w:rPr>
          <w:sz w:val="18"/>
        </w:rPr>
      </w:pPr>
    </w:p>
    <w:p>
      <w:pPr>
        <w:tabs>
          <w:tab w:pos="3346" w:val="left" w:leader="none"/>
          <w:tab w:pos="7181" w:val="left" w:leader="none"/>
          <w:tab w:pos="10408" w:val="left" w:leader="none"/>
        </w:tabs>
        <w:spacing w:before="0"/>
        <w:ind w:left="144" w:right="0" w:firstLine="0"/>
        <w:jc w:val="left"/>
        <w:rPr>
          <w:sz w:val="18"/>
        </w:rPr>
      </w:pPr>
      <w:r>
        <w:rPr>
          <w:rFonts w:ascii="Calibri" w:hAnsi="Calibri"/>
          <w:i/>
          <w:sz w:val="18"/>
        </w:rPr>
        <w:t>Подрядчик </w:t>
      </w:r>
      <w:r>
        <w:rPr>
          <w:sz w:val="18"/>
          <w:u w:val="single"/>
        </w:rPr>
        <w:tab/>
      </w:r>
      <w:r>
        <w:rPr>
          <w:sz w:val="18"/>
        </w:rPr>
        <w:tab/>
      </w:r>
      <w:r>
        <w:rPr>
          <w:rFonts w:ascii="Calibri" w:hAnsi="Calibri"/>
          <w:i/>
          <w:spacing w:val="-2"/>
          <w:sz w:val="18"/>
        </w:rPr>
        <w:t>Субподрядчик</w:t>
      </w:r>
      <w:r>
        <w:rPr>
          <w:sz w:val="18"/>
          <w:u w:val="single"/>
        </w:rPr>
        <w:tab/>
      </w:r>
    </w:p>
    <w:p>
      <w:pPr>
        <w:spacing w:after="0"/>
        <w:jc w:val="left"/>
        <w:rPr>
          <w:sz w:val="18"/>
        </w:rPr>
        <w:sectPr>
          <w:pgSz w:w="11910" w:h="16840"/>
          <w:pgMar w:top="320" w:bottom="280" w:left="708" w:right="425"/>
        </w:sectPr>
      </w:pPr>
    </w:p>
    <w:p>
      <w:pPr>
        <w:spacing w:line="228" w:lineRule="auto" w:before="86"/>
        <w:ind w:left="7684" w:right="140" w:firstLine="1375"/>
        <w:jc w:val="right"/>
        <w:rPr>
          <w:sz w:val="20"/>
        </w:rPr>
      </w:pPr>
      <w:r>
        <w:rPr>
          <w:sz w:val="20"/>
        </w:rPr>
        <w:t>Приложение</w:t>
      </w:r>
      <w:r>
        <w:rPr>
          <w:spacing w:val="-13"/>
          <w:sz w:val="20"/>
        </w:rPr>
        <w:t> </w:t>
      </w:r>
      <w:r>
        <w:rPr>
          <w:sz w:val="20"/>
        </w:rPr>
        <w:t>№</w:t>
      </w:r>
      <w:r>
        <w:rPr>
          <w:spacing w:val="-12"/>
          <w:sz w:val="20"/>
        </w:rPr>
        <w:t> </w:t>
      </w:r>
      <w:r>
        <w:rPr>
          <w:sz w:val="20"/>
        </w:rPr>
        <w:t>12 к </w:t>
      </w:r>
      <w:hyperlink r:id="rId8">
        <w:r>
          <w:rPr>
            <w:sz w:val="20"/>
          </w:rPr>
          <w:t>Инструкции</w:t>
        </w:r>
      </w:hyperlink>
      <w:r>
        <w:rPr>
          <w:sz w:val="20"/>
        </w:rPr>
        <w:t> по организации пропускного</w:t>
      </w:r>
      <w:r>
        <w:rPr>
          <w:spacing w:val="-6"/>
          <w:sz w:val="20"/>
        </w:rPr>
        <w:t> </w:t>
      </w:r>
      <w:r>
        <w:rPr>
          <w:sz w:val="20"/>
        </w:rPr>
        <w:t>и</w:t>
      </w:r>
      <w:r>
        <w:rPr>
          <w:spacing w:val="-7"/>
          <w:sz w:val="20"/>
        </w:rPr>
        <w:t> </w:t>
      </w:r>
      <w:r>
        <w:rPr>
          <w:spacing w:val="-2"/>
          <w:sz w:val="20"/>
        </w:rPr>
        <w:t>внутриобъектового</w:t>
      </w:r>
    </w:p>
    <w:p>
      <w:pPr>
        <w:spacing w:line="228" w:lineRule="auto" w:before="5"/>
        <w:ind w:left="8217" w:right="139" w:firstLine="597"/>
        <w:jc w:val="right"/>
        <w:rPr>
          <w:sz w:val="20"/>
        </w:rPr>
      </w:pPr>
      <w:r>
        <w:rPr>
          <w:sz w:val="20"/>
        </w:rPr>
        <w:t>режимов</w:t>
      </w:r>
      <w:r>
        <w:rPr>
          <w:spacing w:val="-13"/>
          <w:sz w:val="20"/>
        </w:rPr>
        <w:t> </w:t>
      </w:r>
      <w:r>
        <w:rPr>
          <w:sz w:val="20"/>
        </w:rPr>
        <w:t>на</w:t>
      </w:r>
      <w:r>
        <w:rPr>
          <w:spacing w:val="-12"/>
          <w:sz w:val="20"/>
        </w:rPr>
        <w:t> </w:t>
      </w:r>
      <w:r>
        <w:rPr>
          <w:sz w:val="20"/>
        </w:rPr>
        <w:t>объектах </w:t>
      </w:r>
      <w:r>
        <w:rPr>
          <w:spacing w:val="-2"/>
          <w:sz w:val="20"/>
        </w:rPr>
        <w:t>капитального</w:t>
      </w:r>
      <w:r>
        <w:rPr>
          <w:spacing w:val="10"/>
          <w:sz w:val="20"/>
        </w:rPr>
        <w:t> </w:t>
      </w:r>
      <w:r>
        <w:rPr>
          <w:spacing w:val="-2"/>
          <w:sz w:val="20"/>
        </w:rPr>
        <w:t>строительства</w:t>
      </w:r>
    </w:p>
    <w:p>
      <w:pPr>
        <w:pStyle w:val="BodyText"/>
        <w:spacing w:before="12"/>
        <w:rPr>
          <w:sz w:val="20"/>
        </w:rPr>
      </w:pPr>
    </w:p>
    <w:p>
      <w:pPr>
        <w:spacing w:before="0"/>
        <w:ind w:left="1" w:right="0" w:firstLine="0"/>
        <w:jc w:val="center"/>
        <w:rPr>
          <w:sz w:val="20"/>
        </w:rPr>
      </w:pPr>
      <w:r>
        <w:rPr>
          <w:sz w:val="20"/>
        </w:rPr>
        <w:t>Реестр</w:t>
      </w:r>
      <w:r>
        <w:rPr>
          <w:spacing w:val="-10"/>
          <w:sz w:val="20"/>
        </w:rPr>
        <w:t> </w:t>
      </w:r>
      <w:r>
        <w:rPr>
          <w:sz w:val="20"/>
        </w:rPr>
        <w:t>выявленных</w:t>
      </w:r>
      <w:r>
        <w:rPr>
          <w:spacing w:val="-9"/>
          <w:sz w:val="20"/>
        </w:rPr>
        <w:t> </w:t>
      </w:r>
      <w:r>
        <w:rPr>
          <w:spacing w:val="-2"/>
          <w:sz w:val="20"/>
        </w:rPr>
        <w:t>нарушений</w:t>
      </w:r>
    </w:p>
    <w:p>
      <w:pPr>
        <w:spacing w:before="1"/>
        <w:ind w:left="1" w:right="0" w:firstLine="0"/>
        <w:jc w:val="center"/>
        <w:rPr>
          <w:sz w:val="20"/>
        </w:rPr>
      </w:pPr>
      <w:r>
        <w:rPr>
          <w:sz w:val="20"/>
        </w:rPr>
        <w:t>требований</w:t>
      </w:r>
      <w:r>
        <w:rPr>
          <w:spacing w:val="-10"/>
          <w:sz w:val="20"/>
        </w:rPr>
        <w:t> </w:t>
      </w:r>
      <w:r>
        <w:rPr>
          <w:sz w:val="20"/>
        </w:rPr>
        <w:t>пропускного</w:t>
      </w:r>
      <w:r>
        <w:rPr>
          <w:spacing w:val="-9"/>
          <w:sz w:val="20"/>
        </w:rPr>
        <w:t> </w:t>
      </w:r>
      <w:r>
        <w:rPr>
          <w:sz w:val="20"/>
        </w:rPr>
        <w:t>и</w:t>
      </w:r>
      <w:r>
        <w:rPr>
          <w:spacing w:val="-9"/>
          <w:sz w:val="20"/>
        </w:rPr>
        <w:t> </w:t>
      </w:r>
      <w:r>
        <w:rPr>
          <w:sz w:val="20"/>
        </w:rPr>
        <w:t>внутриобъектового</w:t>
      </w:r>
      <w:r>
        <w:rPr>
          <w:spacing w:val="-9"/>
          <w:sz w:val="20"/>
        </w:rPr>
        <w:t> </w:t>
      </w:r>
      <w:r>
        <w:rPr>
          <w:spacing w:val="-2"/>
          <w:sz w:val="20"/>
        </w:rPr>
        <w:t>режимов</w:t>
      </w:r>
    </w:p>
    <w:p>
      <w:pPr>
        <w:pStyle w:val="BodyText"/>
        <w:rPr>
          <w:sz w:val="20"/>
        </w:rPr>
      </w:pPr>
    </w:p>
    <w:tbl>
      <w:tblPr>
        <w:tblW w:w="0" w:type="auto"/>
        <w:jc w:val="left"/>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5"/>
        <w:gridCol w:w="1548"/>
        <w:gridCol w:w="2028"/>
        <w:gridCol w:w="2131"/>
        <w:gridCol w:w="1999"/>
        <w:gridCol w:w="1207"/>
      </w:tblGrid>
      <w:tr>
        <w:trPr>
          <w:trHeight w:val="1149" w:hRule="atLeast"/>
        </w:trPr>
        <w:tc>
          <w:tcPr>
            <w:tcW w:w="715" w:type="dxa"/>
          </w:tcPr>
          <w:p>
            <w:pPr>
              <w:pStyle w:val="TableParagraph"/>
              <w:ind w:left="222" w:right="212" w:firstLine="38"/>
              <w:rPr>
                <w:sz w:val="20"/>
              </w:rPr>
            </w:pPr>
            <w:r>
              <w:rPr>
                <w:spacing w:val="-10"/>
                <w:sz w:val="20"/>
              </w:rPr>
              <w:t>№</w:t>
            </w:r>
            <w:r>
              <w:rPr>
                <w:spacing w:val="-5"/>
                <w:sz w:val="20"/>
              </w:rPr>
              <w:t> п/п</w:t>
            </w:r>
          </w:p>
        </w:tc>
        <w:tc>
          <w:tcPr>
            <w:tcW w:w="1548" w:type="dxa"/>
          </w:tcPr>
          <w:p>
            <w:pPr>
              <w:pStyle w:val="TableParagraph"/>
              <w:ind w:left="299" w:right="292" w:firstLine="273"/>
              <w:rPr>
                <w:sz w:val="20"/>
              </w:rPr>
            </w:pPr>
            <w:r>
              <w:rPr>
                <w:spacing w:val="-4"/>
                <w:sz w:val="20"/>
              </w:rPr>
              <w:t>Дата </w:t>
            </w:r>
            <w:r>
              <w:rPr>
                <w:spacing w:val="-2"/>
                <w:sz w:val="20"/>
              </w:rPr>
              <w:t>нарушения</w:t>
            </w:r>
          </w:p>
        </w:tc>
        <w:tc>
          <w:tcPr>
            <w:tcW w:w="2028" w:type="dxa"/>
          </w:tcPr>
          <w:p>
            <w:pPr>
              <w:pStyle w:val="TableParagraph"/>
              <w:ind w:left="540" w:right="532" w:firstLine="50"/>
              <w:rPr>
                <w:sz w:val="20"/>
              </w:rPr>
            </w:pPr>
            <w:r>
              <w:rPr>
                <w:spacing w:val="-2"/>
                <w:sz w:val="20"/>
              </w:rPr>
              <w:t>Существо нарушения</w:t>
            </w:r>
          </w:p>
        </w:tc>
        <w:tc>
          <w:tcPr>
            <w:tcW w:w="2131" w:type="dxa"/>
          </w:tcPr>
          <w:p>
            <w:pPr>
              <w:pStyle w:val="TableParagraph"/>
              <w:ind w:left="7"/>
              <w:jc w:val="center"/>
              <w:rPr>
                <w:sz w:val="20"/>
              </w:rPr>
            </w:pPr>
            <w:r>
              <w:rPr>
                <w:sz w:val="20"/>
              </w:rPr>
              <w:t>Лицо,</w:t>
            </w:r>
            <w:r>
              <w:rPr>
                <w:spacing w:val="-13"/>
                <w:sz w:val="20"/>
              </w:rPr>
              <w:t> </w:t>
            </w:r>
            <w:r>
              <w:rPr>
                <w:sz w:val="20"/>
              </w:rPr>
              <w:t>допустившее </w:t>
            </w:r>
            <w:r>
              <w:rPr>
                <w:spacing w:val="-2"/>
                <w:sz w:val="20"/>
              </w:rPr>
              <w:t>нарушение (наименование</w:t>
            </w:r>
          </w:p>
          <w:p>
            <w:pPr>
              <w:pStyle w:val="TableParagraph"/>
              <w:spacing w:line="230" w:lineRule="exact"/>
              <w:ind w:left="297" w:right="295" w:firstLine="1"/>
              <w:jc w:val="center"/>
              <w:rPr>
                <w:sz w:val="20"/>
              </w:rPr>
            </w:pPr>
            <w:r>
              <w:rPr>
                <w:spacing w:val="-2"/>
                <w:sz w:val="20"/>
              </w:rPr>
              <w:t>организации, </w:t>
            </w:r>
            <w:r>
              <w:rPr>
                <w:sz w:val="20"/>
              </w:rPr>
              <w:t>должность,</w:t>
            </w:r>
            <w:r>
              <w:rPr>
                <w:spacing w:val="-13"/>
                <w:sz w:val="20"/>
              </w:rPr>
              <w:t> </w:t>
            </w:r>
            <w:r>
              <w:rPr>
                <w:sz w:val="20"/>
              </w:rPr>
              <w:t>ФИО)</w:t>
            </w:r>
          </w:p>
        </w:tc>
        <w:tc>
          <w:tcPr>
            <w:tcW w:w="1999" w:type="dxa"/>
          </w:tcPr>
          <w:p>
            <w:pPr>
              <w:pStyle w:val="TableParagraph"/>
              <w:ind w:left="448" w:right="343" w:hanging="99"/>
              <w:rPr>
                <w:sz w:val="20"/>
              </w:rPr>
            </w:pPr>
            <w:r>
              <w:rPr>
                <w:sz w:val="20"/>
              </w:rPr>
              <w:t>Размер</w:t>
            </w:r>
            <w:r>
              <w:rPr>
                <w:spacing w:val="-13"/>
                <w:sz w:val="20"/>
              </w:rPr>
              <w:t> </w:t>
            </w:r>
            <w:r>
              <w:rPr>
                <w:sz w:val="20"/>
              </w:rPr>
              <w:t>штрафа (в случае его </w:t>
            </w:r>
            <w:r>
              <w:rPr>
                <w:spacing w:val="-2"/>
                <w:sz w:val="20"/>
              </w:rPr>
              <w:t>применения)</w:t>
            </w:r>
          </w:p>
        </w:tc>
        <w:tc>
          <w:tcPr>
            <w:tcW w:w="1207" w:type="dxa"/>
          </w:tcPr>
          <w:p>
            <w:pPr>
              <w:pStyle w:val="TableParagraph"/>
              <w:ind w:left="11"/>
              <w:jc w:val="center"/>
              <w:rPr>
                <w:sz w:val="20"/>
              </w:rPr>
            </w:pPr>
            <w:r>
              <w:rPr>
                <w:sz w:val="20"/>
              </w:rPr>
              <w:t>Отметка</w:t>
            </w:r>
            <w:r>
              <w:rPr>
                <w:spacing w:val="-13"/>
                <w:sz w:val="20"/>
              </w:rPr>
              <w:t> </w:t>
            </w:r>
            <w:r>
              <w:rPr>
                <w:sz w:val="20"/>
              </w:rPr>
              <w:t>об </w:t>
            </w:r>
            <w:r>
              <w:rPr>
                <w:spacing w:val="-2"/>
                <w:sz w:val="20"/>
              </w:rPr>
              <w:t>удержании штрафа (сумма,</w:t>
            </w:r>
          </w:p>
          <w:p>
            <w:pPr>
              <w:pStyle w:val="TableParagraph"/>
              <w:spacing w:line="209" w:lineRule="exact"/>
              <w:ind w:left="11" w:right="4"/>
              <w:jc w:val="center"/>
              <w:rPr>
                <w:sz w:val="20"/>
              </w:rPr>
            </w:pPr>
            <w:r>
              <w:rPr>
                <w:spacing w:val="-2"/>
                <w:sz w:val="20"/>
              </w:rPr>
              <w:t>дата)</w:t>
            </w:r>
          </w:p>
        </w:tc>
      </w:tr>
      <w:tr>
        <w:trPr>
          <w:trHeight w:val="229" w:hRule="atLeast"/>
        </w:trPr>
        <w:tc>
          <w:tcPr>
            <w:tcW w:w="715" w:type="dxa"/>
          </w:tcPr>
          <w:p>
            <w:pPr>
              <w:pStyle w:val="TableParagraph"/>
              <w:rPr>
                <w:sz w:val="16"/>
              </w:rPr>
            </w:pPr>
          </w:p>
        </w:tc>
        <w:tc>
          <w:tcPr>
            <w:tcW w:w="1548" w:type="dxa"/>
          </w:tcPr>
          <w:p>
            <w:pPr>
              <w:pStyle w:val="TableParagraph"/>
              <w:rPr>
                <w:sz w:val="16"/>
              </w:rPr>
            </w:pPr>
          </w:p>
        </w:tc>
        <w:tc>
          <w:tcPr>
            <w:tcW w:w="2028" w:type="dxa"/>
          </w:tcPr>
          <w:p>
            <w:pPr>
              <w:pStyle w:val="TableParagraph"/>
              <w:rPr>
                <w:sz w:val="16"/>
              </w:rPr>
            </w:pPr>
          </w:p>
        </w:tc>
        <w:tc>
          <w:tcPr>
            <w:tcW w:w="2131" w:type="dxa"/>
          </w:tcPr>
          <w:p>
            <w:pPr>
              <w:pStyle w:val="TableParagraph"/>
              <w:rPr>
                <w:sz w:val="16"/>
              </w:rPr>
            </w:pPr>
          </w:p>
        </w:tc>
        <w:tc>
          <w:tcPr>
            <w:tcW w:w="1999" w:type="dxa"/>
          </w:tcPr>
          <w:p>
            <w:pPr>
              <w:pStyle w:val="TableParagraph"/>
              <w:rPr>
                <w:sz w:val="16"/>
              </w:rPr>
            </w:pPr>
          </w:p>
        </w:tc>
        <w:tc>
          <w:tcPr>
            <w:tcW w:w="1207" w:type="dxa"/>
          </w:tcPr>
          <w:p>
            <w:pPr>
              <w:pStyle w:val="TableParagraph"/>
              <w:rPr>
                <w:sz w:val="16"/>
              </w:rPr>
            </w:pPr>
          </w:p>
        </w:tc>
      </w:tr>
      <w:tr>
        <w:trPr>
          <w:trHeight w:val="230" w:hRule="atLeast"/>
        </w:trPr>
        <w:tc>
          <w:tcPr>
            <w:tcW w:w="715" w:type="dxa"/>
          </w:tcPr>
          <w:p>
            <w:pPr>
              <w:pStyle w:val="TableParagraph"/>
              <w:rPr>
                <w:sz w:val="16"/>
              </w:rPr>
            </w:pPr>
          </w:p>
        </w:tc>
        <w:tc>
          <w:tcPr>
            <w:tcW w:w="1548" w:type="dxa"/>
          </w:tcPr>
          <w:p>
            <w:pPr>
              <w:pStyle w:val="TableParagraph"/>
              <w:rPr>
                <w:sz w:val="16"/>
              </w:rPr>
            </w:pPr>
          </w:p>
        </w:tc>
        <w:tc>
          <w:tcPr>
            <w:tcW w:w="2028" w:type="dxa"/>
          </w:tcPr>
          <w:p>
            <w:pPr>
              <w:pStyle w:val="TableParagraph"/>
              <w:rPr>
                <w:sz w:val="16"/>
              </w:rPr>
            </w:pPr>
          </w:p>
        </w:tc>
        <w:tc>
          <w:tcPr>
            <w:tcW w:w="2131" w:type="dxa"/>
          </w:tcPr>
          <w:p>
            <w:pPr>
              <w:pStyle w:val="TableParagraph"/>
              <w:rPr>
                <w:sz w:val="16"/>
              </w:rPr>
            </w:pPr>
          </w:p>
        </w:tc>
        <w:tc>
          <w:tcPr>
            <w:tcW w:w="1999" w:type="dxa"/>
          </w:tcPr>
          <w:p>
            <w:pPr>
              <w:pStyle w:val="TableParagraph"/>
              <w:rPr>
                <w:sz w:val="16"/>
              </w:rPr>
            </w:pPr>
          </w:p>
        </w:tc>
        <w:tc>
          <w:tcPr>
            <w:tcW w:w="1207" w:type="dxa"/>
          </w:tcPr>
          <w:p>
            <w:pPr>
              <w:pStyle w:val="TableParagraph"/>
              <w:rPr>
                <w:sz w:val="16"/>
              </w:rPr>
            </w:pPr>
          </w:p>
        </w:tc>
      </w:tr>
      <w:tr>
        <w:trPr>
          <w:trHeight w:val="229" w:hRule="atLeast"/>
        </w:trPr>
        <w:tc>
          <w:tcPr>
            <w:tcW w:w="715" w:type="dxa"/>
          </w:tcPr>
          <w:p>
            <w:pPr>
              <w:pStyle w:val="TableParagraph"/>
              <w:rPr>
                <w:sz w:val="16"/>
              </w:rPr>
            </w:pPr>
          </w:p>
        </w:tc>
        <w:tc>
          <w:tcPr>
            <w:tcW w:w="1548" w:type="dxa"/>
          </w:tcPr>
          <w:p>
            <w:pPr>
              <w:pStyle w:val="TableParagraph"/>
              <w:rPr>
                <w:sz w:val="16"/>
              </w:rPr>
            </w:pPr>
          </w:p>
        </w:tc>
        <w:tc>
          <w:tcPr>
            <w:tcW w:w="2028" w:type="dxa"/>
          </w:tcPr>
          <w:p>
            <w:pPr>
              <w:pStyle w:val="TableParagraph"/>
              <w:rPr>
                <w:sz w:val="16"/>
              </w:rPr>
            </w:pPr>
          </w:p>
        </w:tc>
        <w:tc>
          <w:tcPr>
            <w:tcW w:w="2131" w:type="dxa"/>
          </w:tcPr>
          <w:p>
            <w:pPr>
              <w:pStyle w:val="TableParagraph"/>
              <w:rPr>
                <w:sz w:val="16"/>
              </w:rPr>
            </w:pPr>
          </w:p>
        </w:tc>
        <w:tc>
          <w:tcPr>
            <w:tcW w:w="1999" w:type="dxa"/>
          </w:tcPr>
          <w:p>
            <w:pPr>
              <w:pStyle w:val="TableParagraph"/>
              <w:rPr>
                <w:sz w:val="16"/>
              </w:rPr>
            </w:pPr>
          </w:p>
        </w:tc>
        <w:tc>
          <w:tcPr>
            <w:tcW w:w="1207" w:type="dxa"/>
          </w:tcPr>
          <w:p>
            <w:pPr>
              <w:pStyle w:val="TableParagraph"/>
              <w:rPr>
                <w:sz w:val="16"/>
              </w:rPr>
            </w:pPr>
          </w:p>
        </w:tc>
      </w:tr>
      <w:tr>
        <w:trPr>
          <w:trHeight w:val="230" w:hRule="atLeast"/>
        </w:trPr>
        <w:tc>
          <w:tcPr>
            <w:tcW w:w="715" w:type="dxa"/>
          </w:tcPr>
          <w:p>
            <w:pPr>
              <w:pStyle w:val="TableParagraph"/>
              <w:rPr>
                <w:sz w:val="16"/>
              </w:rPr>
            </w:pPr>
          </w:p>
        </w:tc>
        <w:tc>
          <w:tcPr>
            <w:tcW w:w="1548" w:type="dxa"/>
          </w:tcPr>
          <w:p>
            <w:pPr>
              <w:pStyle w:val="TableParagraph"/>
              <w:rPr>
                <w:sz w:val="16"/>
              </w:rPr>
            </w:pPr>
          </w:p>
        </w:tc>
        <w:tc>
          <w:tcPr>
            <w:tcW w:w="2028" w:type="dxa"/>
          </w:tcPr>
          <w:p>
            <w:pPr>
              <w:pStyle w:val="TableParagraph"/>
              <w:rPr>
                <w:sz w:val="16"/>
              </w:rPr>
            </w:pPr>
          </w:p>
        </w:tc>
        <w:tc>
          <w:tcPr>
            <w:tcW w:w="2131" w:type="dxa"/>
          </w:tcPr>
          <w:p>
            <w:pPr>
              <w:pStyle w:val="TableParagraph"/>
              <w:rPr>
                <w:sz w:val="16"/>
              </w:rPr>
            </w:pPr>
          </w:p>
        </w:tc>
        <w:tc>
          <w:tcPr>
            <w:tcW w:w="1999" w:type="dxa"/>
          </w:tcPr>
          <w:p>
            <w:pPr>
              <w:pStyle w:val="TableParagraph"/>
              <w:rPr>
                <w:sz w:val="16"/>
              </w:rPr>
            </w:pPr>
          </w:p>
        </w:tc>
        <w:tc>
          <w:tcPr>
            <w:tcW w:w="1207" w:type="dxa"/>
          </w:tcPr>
          <w:p>
            <w:pPr>
              <w:pStyle w:val="TableParagraph"/>
              <w:rPr>
                <w:sz w:val="16"/>
              </w:rPr>
            </w:pPr>
          </w:p>
        </w:tc>
      </w:tr>
      <w:tr>
        <w:trPr>
          <w:trHeight w:val="230" w:hRule="atLeast"/>
        </w:trPr>
        <w:tc>
          <w:tcPr>
            <w:tcW w:w="715" w:type="dxa"/>
          </w:tcPr>
          <w:p>
            <w:pPr>
              <w:pStyle w:val="TableParagraph"/>
              <w:rPr>
                <w:sz w:val="16"/>
              </w:rPr>
            </w:pPr>
          </w:p>
        </w:tc>
        <w:tc>
          <w:tcPr>
            <w:tcW w:w="1548" w:type="dxa"/>
          </w:tcPr>
          <w:p>
            <w:pPr>
              <w:pStyle w:val="TableParagraph"/>
              <w:rPr>
                <w:sz w:val="16"/>
              </w:rPr>
            </w:pPr>
          </w:p>
        </w:tc>
        <w:tc>
          <w:tcPr>
            <w:tcW w:w="2028" w:type="dxa"/>
          </w:tcPr>
          <w:p>
            <w:pPr>
              <w:pStyle w:val="TableParagraph"/>
              <w:rPr>
                <w:sz w:val="16"/>
              </w:rPr>
            </w:pPr>
          </w:p>
        </w:tc>
        <w:tc>
          <w:tcPr>
            <w:tcW w:w="2131" w:type="dxa"/>
          </w:tcPr>
          <w:p>
            <w:pPr>
              <w:pStyle w:val="TableParagraph"/>
              <w:rPr>
                <w:sz w:val="16"/>
              </w:rPr>
            </w:pPr>
          </w:p>
        </w:tc>
        <w:tc>
          <w:tcPr>
            <w:tcW w:w="1999" w:type="dxa"/>
          </w:tcPr>
          <w:p>
            <w:pPr>
              <w:pStyle w:val="TableParagraph"/>
              <w:rPr>
                <w:sz w:val="16"/>
              </w:rPr>
            </w:pPr>
          </w:p>
        </w:tc>
        <w:tc>
          <w:tcPr>
            <w:tcW w:w="1207" w:type="dxa"/>
          </w:tcPr>
          <w:p>
            <w:pPr>
              <w:pStyle w:val="TableParagraph"/>
              <w:rPr>
                <w:sz w:val="16"/>
              </w:rPr>
            </w:pPr>
          </w:p>
        </w:tc>
      </w:tr>
      <w:tr>
        <w:trPr>
          <w:trHeight w:val="229" w:hRule="atLeast"/>
        </w:trPr>
        <w:tc>
          <w:tcPr>
            <w:tcW w:w="715" w:type="dxa"/>
          </w:tcPr>
          <w:p>
            <w:pPr>
              <w:pStyle w:val="TableParagraph"/>
              <w:rPr>
                <w:sz w:val="16"/>
              </w:rPr>
            </w:pPr>
          </w:p>
        </w:tc>
        <w:tc>
          <w:tcPr>
            <w:tcW w:w="1548" w:type="dxa"/>
          </w:tcPr>
          <w:p>
            <w:pPr>
              <w:pStyle w:val="TableParagraph"/>
              <w:rPr>
                <w:sz w:val="16"/>
              </w:rPr>
            </w:pPr>
          </w:p>
        </w:tc>
        <w:tc>
          <w:tcPr>
            <w:tcW w:w="2028" w:type="dxa"/>
          </w:tcPr>
          <w:p>
            <w:pPr>
              <w:pStyle w:val="TableParagraph"/>
              <w:rPr>
                <w:sz w:val="16"/>
              </w:rPr>
            </w:pPr>
          </w:p>
        </w:tc>
        <w:tc>
          <w:tcPr>
            <w:tcW w:w="2131" w:type="dxa"/>
          </w:tcPr>
          <w:p>
            <w:pPr>
              <w:pStyle w:val="TableParagraph"/>
              <w:rPr>
                <w:sz w:val="16"/>
              </w:rPr>
            </w:pPr>
          </w:p>
        </w:tc>
        <w:tc>
          <w:tcPr>
            <w:tcW w:w="1999" w:type="dxa"/>
          </w:tcPr>
          <w:p>
            <w:pPr>
              <w:pStyle w:val="TableParagraph"/>
              <w:rPr>
                <w:sz w:val="16"/>
              </w:rPr>
            </w:pPr>
          </w:p>
        </w:tc>
        <w:tc>
          <w:tcPr>
            <w:tcW w:w="1207" w:type="dxa"/>
          </w:tcPr>
          <w:p>
            <w:pPr>
              <w:pStyle w:val="TableParagraph"/>
              <w:rPr>
                <w:sz w:val="16"/>
              </w:rPr>
            </w:pPr>
          </w:p>
        </w:tc>
      </w:tr>
      <w:tr>
        <w:trPr>
          <w:trHeight w:val="230" w:hRule="atLeast"/>
        </w:trPr>
        <w:tc>
          <w:tcPr>
            <w:tcW w:w="715" w:type="dxa"/>
          </w:tcPr>
          <w:p>
            <w:pPr>
              <w:pStyle w:val="TableParagraph"/>
              <w:rPr>
                <w:sz w:val="16"/>
              </w:rPr>
            </w:pPr>
          </w:p>
        </w:tc>
        <w:tc>
          <w:tcPr>
            <w:tcW w:w="1548" w:type="dxa"/>
          </w:tcPr>
          <w:p>
            <w:pPr>
              <w:pStyle w:val="TableParagraph"/>
              <w:rPr>
                <w:sz w:val="16"/>
              </w:rPr>
            </w:pPr>
          </w:p>
        </w:tc>
        <w:tc>
          <w:tcPr>
            <w:tcW w:w="2028" w:type="dxa"/>
          </w:tcPr>
          <w:p>
            <w:pPr>
              <w:pStyle w:val="TableParagraph"/>
              <w:rPr>
                <w:sz w:val="16"/>
              </w:rPr>
            </w:pPr>
          </w:p>
        </w:tc>
        <w:tc>
          <w:tcPr>
            <w:tcW w:w="2131" w:type="dxa"/>
          </w:tcPr>
          <w:p>
            <w:pPr>
              <w:pStyle w:val="TableParagraph"/>
              <w:rPr>
                <w:sz w:val="16"/>
              </w:rPr>
            </w:pPr>
          </w:p>
        </w:tc>
        <w:tc>
          <w:tcPr>
            <w:tcW w:w="1999" w:type="dxa"/>
          </w:tcPr>
          <w:p>
            <w:pPr>
              <w:pStyle w:val="TableParagraph"/>
              <w:rPr>
                <w:sz w:val="16"/>
              </w:rPr>
            </w:pPr>
          </w:p>
        </w:tc>
        <w:tc>
          <w:tcPr>
            <w:tcW w:w="1207" w:type="dxa"/>
          </w:tcPr>
          <w:p>
            <w:pPr>
              <w:pStyle w:val="TableParagraph"/>
              <w:rPr>
                <w:sz w:val="16"/>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9"/>
        <w:rPr>
          <w:sz w:val="20"/>
        </w:rPr>
      </w:pPr>
    </w:p>
    <w:p>
      <w:pPr>
        <w:tabs>
          <w:tab w:pos="3346" w:val="left" w:leader="none"/>
          <w:tab w:pos="7181" w:val="left" w:leader="none"/>
          <w:tab w:pos="10408" w:val="left" w:leader="none"/>
        </w:tabs>
        <w:spacing w:before="0"/>
        <w:ind w:left="144" w:right="0" w:firstLine="0"/>
        <w:jc w:val="left"/>
        <w:rPr>
          <w:sz w:val="18"/>
        </w:rPr>
      </w:pPr>
      <w:r>
        <w:rPr>
          <w:rFonts w:ascii="Calibri" w:hAnsi="Calibri"/>
          <w:i/>
          <w:sz w:val="18"/>
        </w:rPr>
        <w:t>Подрядчик </w:t>
      </w:r>
      <w:r>
        <w:rPr>
          <w:sz w:val="18"/>
          <w:u w:val="single"/>
        </w:rPr>
        <w:tab/>
      </w:r>
      <w:r>
        <w:rPr>
          <w:sz w:val="18"/>
        </w:rPr>
        <w:tab/>
      </w:r>
      <w:r>
        <w:rPr>
          <w:rFonts w:ascii="Calibri" w:hAnsi="Calibri"/>
          <w:i/>
          <w:spacing w:val="-2"/>
          <w:sz w:val="18"/>
        </w:rPr>
        <w:t>Субподрядчик</w:t>
      </w:r>
      <w:r>
        <w:rPr>
          <w:sz w:val="18"/>
          <w:u w:val="single"/>
        </w:rPr>
        <w:tab/>
      </w:r>
    </w:p>
    <w:p>
      <w:pPr>
        <w:spacing w:after="0"/>
        <w:jc w:val="left"/>
        <w:rPr>
          <w:sz w:val="18"/>
        </w:rPr>
        <w:sectPr>
          <w:pgSz w:w="11910" w:h="16840"/>
          <w:pgMar w:top="320" w:bottom="280" w:left="708" w:right="425"/>
        </w:sectPr>
      </w:pPr>
    </w:p>
    <w:p>
      <w:pPr>
        <w:tabs>
          <w:tab w:pos="8750" w:val="left" w:leader="none"/>
          <w:tab w:pos="10072" w:val="left" w:leader="none"/>
        </w:tabs>
        <w:spacing w:before="65"/>
        <w:ind w:left="6002" w:right="137" w:firstLine="3206"/>
        <w:jc w:val="left"/>
        <w:rPr>
          <w:b/>
          <w:sz w:val="19"/>
        </w:rPr>
      </w:pPr>
      <w:r>
        <w:rPr>
          <w:b/>
          <w:sz w:val="19"/>
        </w:rPr>
        <w:t>Приложение</w:t>
      </w:r>
      <w:r>
        <w:rPr>
          <w:b/>
          <w:spacing w:val="-12"/>
          <w:sz w:val="19"/>
        </w:rPr>
        <w:t> </w:t>
      </w:r>
      <w:r>
        <w:rPr>
          <w:b/>
          <w:sz w:val="19"/>
        </w:rPr>
        <w:t>№7 к</w:t>
      </w:r>
      <w:r>
        <w:rPr>
          <w:b/>
          <w:spacing w:val="-7"/>
          <w:sz w:val="19"/>
        </w:rPr>
        <w:t> </w:t>
      </w:r>
      <w:r>
        <w:rPr>
          <w:b/>
          <w:sz w:val="19"/>
        </w:rPr>
        <w:t>Договору</w:t>
      </w:r>
      <w:r>
        <w:rPr>
          <w:b/>
          <w:spacing w:val="-9"/>
          <w:sz w:val="19"/>
        </w:rPr>
        <w:t> </w:t>
      </w:r>
      <w:r>
        <w:rPr>
          <w:b/>
          <w:sz w:val="19"/>
        </w:rPr>
        <w:t>субподряда</w:t>
      </w:r>
      <w:r>
        <w:rPr>
          <w:b/>
          <w:spacing w:val="-6"/>
          <w:sz w:val="19"/>
        </w:rPr>
        <w:t> </w:t>
      </w:r>
      <w:r>
        <w:rPr>
          <w:b/>
          <w:spacing w:val="-10"/>
          <w:sz w:val="19"/>
        </w:rPr>
        <w:t>№</w:t>
      </w:r>
      <w:r>
        <w:rPr>
          <w:b/>
          <w:sz w:val="19"/>
        </w:rPr>
        <w:tab/>
        <w:t>-ГС/26</w:t>
      </w:r>
      <w:r>
        <w:rPr>
          <w:b/>
          <w:spacing w:val="-9"/>
          <w:sz w:val="19"/>
        </w:rPr>
        <w:t> </w:t>
      </w:r>
      <w:r>
        <w:rPr>
          <w:b/>
          <w:spacing w:val="-5"/>
          <w:sz w:val="19"/>
        </w:rPr>
        <w:t>от</w:t>
      </w:r>
      <w:r>
        <w:rPr>
          <w:b/>
          <w:sz w:val="19"/>
        </w:rPr>
        <w:tab/>
      </w:r>
      <w:r>
        <w:rPr>
          <w:b/>
          <w:spacing w:val="-2"/>
          <w:sz w:val="19"/>
        </w:rPr>
        <w:t>.2026г.</w:t>
      </w:r>
    </w:p>
    <w:p>
      <w:pPr>
        <w:pStyle w:val="Heading1"/>
        <w:spacing w:line="251" w:lineRule="exact"/>
        <w:ind w:right="137"/>
        <w:jc w:val="right"/>
      </w:pPr>
      <w:r>
        <w:rPr>
          <w:spacing w:val="-2"/>
        </w:rPr>
        <w:t>(ФОРМА)</w:t>
      </w:r>
    </w:p>
    <w:p>
      <w:pPr>
        <w:pStyle w:val="BodyText"/>
        <w:rPr>
          <w:b/>
          <w:sz w:val="22"/>
        </w:rPr>
      </w:pPr>
    </w:p>
    <w:p>
      <w:pPr>
        <w:pStyle w:val="BodyText"/>
        <w:spacing w:before="1"/>
        <w:rPr>
          <w:b/>
          <w:sz w:val="22"/>
        </w:rPr>
      </w:pPr>
    </w:p>
    <w:p>
      <w:pPr>
        <w:pStyle w:val="Heading3"/>
        <w:spacing w:line="240" w:lineRule="auto"/>
        <w:ind w:left="3"/>
        <w:jc w:val="center"/>
      </w:pPr>
      <w:r>
        <w:rPr/>
        <w:t>Итоговый</w:t>
      </w:r>
      <w:r>
        <w:rPr>
          <w:spacing w:val="-6"/>
        </w:rPr>
        <w:t> </w:t>
      </w:r>
      <w:r>
        <w:rPr>
          <w:spacing w:val="-5"/>
        </w:rPr>
        <w:t>акт</w:t>
      </w:r>
    </w:p>
    <w:p>
      <w:pPr>
        <w:spacing w:before="1"/>
        <w:ind w:left="3" w:right="1" w:firstLine="0"/>
        <w:jc w:val="center"/>
        <w:rPr>
          <w:b/>
          <w:sz w:val="21"/>
        </w:rPr>
      </w:pPr>
      <w:r>
        <w:rPr>
          <w:b/>
          <w:spacing w:val="-2"/>
          <w:sz w:val="21"/>
        </w:rPr>
        <w:t>сдачи-приемки</w:t>
      </w:r>
      <w:r>
        <w:rPr>
          <w:b/>
          <w:spacing w:val="10"/>
          <w:sz w:val="21"/>
        </w:rPr>
        <w:t> </w:t>
      </w:r>
      <w:r>
        <w:rPr>
          <w:b/>
          <w:spacing w:val="-2"/>
          <w:sz w:val="21"/>
        </w:rPr>
        <w:t>выполненных</w:t>
      </w:r>
      <w:r>
        <w:rPr>
          <w:b/>
          <w:spacing w:val="9"/>
          <w:sz w:val="21"/>
        </w:rPr>
        <w:t> </w:t>
      </w:r>
      <w:r>
        <w:rPr>
          <w:b/>
          <w:spacing w:val="-2"/>
          <w:sz w:val="21"/>
        </w:rPr>
        <w:t>работ</w:t>
      </w:r>
    </w:p>
    <w:p>
      <w:pPr>
        <w:pStyle w:val="BodyText"/>
        <w:rPr>
          <w:b/>
        </w:rPr>
      </w:pPr>
    </w:p>
    <w:p>
      <w:pPr>
        <w:pStyle w:val="BodyText"/>
        <w:ind w:left="376"/>
      </w:pPr>
      <w:r>
        <w:rPr/>
        <w:t>г.</w:t>
      </w:r>
      <w:r>
        <w:rPr>
          <w:spacing w:val="-1"/>
        </w:rPr>
        <w:t> </w:t>
      </w:r>
      <w:r>
        <w:rPr>
          <w:spacing w:val="-2"/>
        </w:rPr>
        <w:t>Тюмень</w:t>
      </w:r>
    </w:p>
    <w:p>
      <w:pPr>
        <w:pStyle w:val="BodyText"/>
        <w:spacing w:line="20" w:lineRule="exact"/>
        <w:ind w:left="7456"/>
        <w:rPr>
          <w:sz w:val="2"/>
        </w:rPr>
      </w:pPr>
      <w:r>
        <w:rPr>
          <w:sz w:val="2"/>
        </w:rPr>
        <mc:AlternateContent>
          <mc:Choice Requires="wps">
            <w:drawing>
              <wp:inline distT="0" distB="0" distL="0" distR="0">
                <wp:extent cx="1868805" cy="5715"/>
                <wp:effectExtent l="9525" t="0" r="0" b="3810"/>
                <wp:docPr id="82" name="Group 82"/>
                <wp:cNvGraphicFramePr>
                  <a:graphicFrameLocks/>
                </wp:cNvGraphicFramePr>
                <a:graphic>
                  <a:graphicData uri="http://schemas.microsoft.com/office/word/2010/wordprocessingGroup">
                    <wpg:wgp>
                      <wpg:cNvPr id="82" name="Group 82"/>
                      <wpg:cNvGrpSpPr/>
                      <wpg:grpSpPr>
                        <a:xfrm>
                          <a:off x="0" y="0"/>
                          <a:ext cx="1868805" cy="5715"/>
                          <a:chExt cx="1868805" cy="5715"/>
                        </a:xfrm>
                      </wpg:grpSpPr>
                      <wps:wsp>
                        <wps:cNvPr id="83" name="Graphic 83"/>
                        <wps:cNvSpPr/>
                        <wps:spPr>
                          <a:xfrm>
                            <a:off x="0" y="2722"/>
                            <a:ext cx="1868805" cy="1270"/>
                          </a:xfrm>
                          <a:custGeom>
                            <a:avLst/>
                            <a:gdLst/>
                            <a:ahLst/>
                            <a:cxnLst/>
                            <a:rect l="l" t="t" r="r" b="b"/>
                            <a:pathLst>
                              <a:path w="1868805" h="0">
                                <a:moveTo>
                                  <a:pt x="0" y="0"/>
                                </a:moveTo>
                                <a:lnTo>
                                  <a:pt x="1868421" y="0"/>
                                </a:lnTo>
                              </a:path>
                            </a:pathLst>
                          </a:custGeom>
                          <a:ln w="54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47.15pt;height:.45pt;mso-position-horizontal-relative:char;mso-position-vertical-relative:line" id="docshapegroup79" coordorigin="0,0" coordsize="2943,9">
                <v:line style="position:absolute" from="0,4" to="2942,4" stroked="true" strokeweight=".42867pt" strokecolor="#000000">
                  <v:stroke dashstyle="solid"/>
                </v:line>
              </v:group>
            </w:pict>
          </mc:Fallback>
        </mc:AlternateContent>
      </w:r>
      <w:r>
        <w:rPr>
          <w:sz w:val="2"/>
        </w:rPr>
      </w:r>
    </w:p>
    <w:p>
      <w:pPr>
        <w:pStyle w:val="Heading3"/>
        <w:spacing w:line="240" w:lineRule="auto" w:before="209"/>
        <w:rPr>
          <w:b w:val="0"/>
        </w:rPr>
      </w:pPr>
      <w:r>
        <w:rPr/>
        <w:t>Общество</w:t>
      </w:r>
      <w:r>
        <w:rPr>
          <w:spacing w:val="38"/>
        </w:rPr>
        <w:t> </w:t>
      </w:r>
      <w:r>
        <w:rPr/>
        <w:t>с</w:t>
      </w:r>
      <w:r>
        <w:rPr>
          <w:spacing w:val="38"/>
        </w:rPr>
        <w:t> </w:t>
      </w:r>
      <w:r>
        <w:rPr/>
        <w:t>ограниченной</w:t>
      </w:r>
      <w:r>
        <w:rPr>
          <w:spacing w:val="39"/>
        </w:rPr>
        <w:t> </w:t>
      </w:r>
      <w:r>
        <w:rPr/>
        <w:t>ответственностью</w:t>
      </w:r>
      <w:r>
        <w:rPr>
          <w:spacing w:val="38"/>
        </w:rPr>
        <w:t> </w:t>
      </w:r>
      <w:r>
        <w:rPr/>
        <w:t>«Городское</w:t>
      </w:r>
      <w:r>
        <w:rPr>
          <w:spacing w:val="40"/>
        </w:rPr>
        <w:t> </w:t>
      </w:r>
      <w:r>
        <w:rPr/>
        <w:t>строительство»</w:t>
      </w:r>
      <w:r>
        <w:rPr>
          <w:spacing w:val="38"/>
        </w:rPr>
        <w:t> </w:t>
      </w:r>
      <w:r>
        <w:rPr/>
        <w:t>(ООО</w:t>
      </w:r>
      <w:r>
        <w:rPr>
          <w:spacing w:val="40"/>
        </w:rPr>
        <w:t> </w:t>
      </w:r>
      <w:r>
        <w:rPr/>
        <w:t>«Горстрой»),</w:t>
      </w:r>
      <w:r>
        <w:rPr>
          <w:spacing w:val="36"/>
        </w:rPr>
        <w:t> </w:t>
      </w:r>
      <w:r>
        <w:rPr>
          <w:b w:val="0"/>
        </w:rPr>
        <w:t>в</w:t>
      </w:r>
      <w:r>
        <w:rPr>
          <w:b w:val="0"/>
          <w:spacing w:val="42"/>
        </w:rPr>
        <w:t> </w:t>
      </w:r>
      <w:r>
        <w:rPr>
          <w:b w:val="0"/>
          <w:spacing w:val="-4"/>
        </w:rPr>
        <w:t>лице</w:t>
      </w:r>
    </w:p>
    <w:p>
      <w:pPr>
        <w:pStyle w:val="BodyText"/>
        <w:tabs>
          <w:tab w:pos="1195" w:val="left" w:leader="none"/>
        </w:tabs>
        <w:spacing w:before="1"/>
        <w:ind w:left="144"/>
        <w:jc w:val="both"/>
      </w:pPr>
      <w:r>
        <w:rPr>
          <w:u w:val="single"/>
        </w:rPr>
        <w:tab/>
      </w:r>
      <w:r>
        <w:rPr/>
        <w:t>,</w:t>
      </w:r>
      <w:r>
        <w:rPr>
          <w:spacing w:val="-12"/>
        </w:rPr>
        <w:t> </w:t>
      </w:r>
      <w:r>
        <w:rPr/>
        <w:t>действующего</w:t>
      </w:r>
      <w:r>
        <w:rPr>
          <w:spacing w:val="-6"/>
        </w:rPr>
        <w:t> </w:t>
      </w:r>
      <w:r>
        <w:rPr/>
        <w:t>на</w:t>
      </w:r>
      <w:r>
        <w:rPr>
          <w:spacing w:val="-6"/>
        </w:rPr>
        <w:t> </w:t>
      </w:r>
      <w:r>
        <w:rPr/>
        <w:t>основании</w:t>
      </w:r>
      <w:r>
        <w:rPr>
          <w:spacing w:val="-7"/>
        </w:rPr>
        <w:t> </w:t>
      </w:r>
      <w:r>
        <w:rPr/>
        <w:t>Устава,</w:t>
      </w:r>
      <w:r>
        <w:rPr>
          <w:spacing w:val="-15"/>
        </w:rPr>
        <w:t> </w:t>
      </w:r>
      <w:r>
        <w:rPr/>
        <w:t>именуемое</w:t>
      </w:r>
      <w:r>
        <w:rPr>
          <w:spacing w:val="-9"/>
        </w:rPr>
        <w:t> </w:t>
      </w:r>
      <w:r>
        <w:rPr/>
        <w:t>в</w:t>
      </w:r>
      <w:r>
        <w:rPr>
          <w:spacing w:val="-6"/>
        </w:rPr>
        <w:t> </w:t>
      </w:r>
      <w:r>
        <w:rPr/>
        <w:t>дальнейшем</w:t>
      </w:r>
      <w:r>
        <w:rPr>
          <w:spacing w:val="-5"/>
        </w:rPr>
        <w:t> </w:t>
      </w:r>
      <w:r>
        <w:rPr>
          <w:b/>
        </w:rPr>
        <w:t>«Подрядчик»</w:t>
      </w:r>
      <w:r>
        <w:rPr/>
        <w:t>,</w:t>
      </w:r>
      <w:r>
        <w:rPr>
          <w:spacing w:val="-7"/>
        </w:rPr>
        <w:t> </w:t>
      </w:r>
      <w:r>
        <w:rPr/>
        <w:t>с</w:t>
      </w:r>
      <w:r>
        <w:rPr>
          <w:spacing w:val="-9"/>
        </w:rPr>
        <w:t> </w:t>
      </w:r>
      <w:r>
        <w:rPr/>
        <w:t>одной</w:t>
      </w:r>
      <w:r>
        <w:rPr>
          <w:spacing w:val="-6"/>
        </w:rPr>
        <w:t> </w:t>
      </w:r>
      <w:r>
        <w:rPr/>
        <w:t>стороны,</w:t>
      </w:r>
      <w:r>
        <w:rPr>
          <w:spacing w:val="-6"/>
        </w:rPr>
        <w:t> </w:t>
      </w:r>
      <w:r>
        <w:rPr>
          <w:spacing w:val="-10"/>
        </w:rPr>
        <w:t>и</w:t>
      </w:r>
    </w:p>
    <w:p>
      <w:pPr>
        <w:tabs>
          <w:tab w:pos="9043" w:val="left" w:leader="none"/>
          <w:tab w:pos="10581" w:val="left" w:leader="none"/>
        </w:tabs>
        <w:spacing w:before="0"/>
        <w:ind w:left="144" w:right="136" w:firstLine="566"/>
        <w:jc w:val="both"/>
        <w:rPr>
          <w:sz w:val="21"/>
        </w:rPr>
      </w:pPr>
      <w:r>
        <w:rPr>
          <w:b/>
          <w:sz w:val="21"/>
        </w:rPr>
        <w:t>Общество</w:t>
      </w:r>
      <w:r>
        <w:rPr>
          <w:b/>
          <w:spacing w:val="40"/>
          <w:sz w:val="21"/>
        </w:rPr>
        <w:t> </w:t>
      </w:r>
      <w:r>
        <w:rPr>
          <w:b/>
          <w:sz w:val="21"/>
        </w:rPr>
        <w:t>с</w:t>
      </w:r>
      <w:r>
        <w:rPr>
          <w:b/>
          <w:spacing w:val="40"/>
          <w:sz w:val="21"/>
        </w:rPr>
        <w:t> </w:t>
      </w:r>
      <w:r>
        <w:rPr>
          <w:b/>
          <w:sz w:val="21"/>
        </w:rPr>
        <w:t>ограниченной</w:t>
      </w:r>
      <w:r>
        <w:rPr>
          <w:b/>
          <w:spacing w:val="40"/>
          <w:sz w:val="21"/>
        </w:rPr>
        <w:t> </w:t>
      </w:r>
      <w:r>
        <w:rPr>
          <w:b/>
          <w:sz w:val="21"/>
        </w:rPr>
        <w:t>ответственностью</w:t>
      </w:r>
      <w:r>
        <w:rPr>
          <w:b/>
          <w:spacing w:val="40"/>
          <w:sz w:val="21"/>
        </w:rPr>
        <w:t> </w:t>
      </w:r>
      <w:r>
        <w:rPr>
          <w:b/>
          <w:sz w:val="21"/>
        </w:rPr>
        <w:t>«</w:t>
      </w:r>
      <w:r>
        <w:rPr>
          <w:b/>
          <w:spacing w:val="80"/>
          <w:sz w:val="21"/>
        </w:rPr>
        <w:t>   </w:t>
      </w:r>
      <w:r>
        <w:rPr>
          <w:b/>
          <w:sz w:val="21"/>
        </w:rPr>
        <w:t>»</w:t>
      </w:r>
      <w:r>
        <w:rPr>
          <w:b/>
          <w:spacing w:val="40"/>
          <w:sz w:val="21"/>
        </w:rPr>
        <w:t> </w:t>
      </w:r>
      <w:r>
        <w:rPr>
          <w:b/>
          <w:sz w:val="21"/>
        </w:rPr>
        <w:t>(ООО</w:t>
      </w:r>
      <w:r>
        <w:rPr>
          <w:b/>
          <w:spacing w:val="40"/>
          <w:sz w:val="21"/>
        </w:rPr>
        <w:t> </w:t>
      </w:r>
      <w:r>
        <w:rPr>
          <w:b/>
          <w:sz w:val="21"/>
        </w:rPr>
        <w:t>«</w:t>
      </w:r>
      <w:r>
        <w:rPr>
          <w:b/>
          <w:spacing w:val="80"/>
          <w:sz w:val="21"/>
        </w:rPr>
        <w:t>   </w:t>
      </w:r>
      <w:r>
        <w:rPr>
          <w:b/>
          <w:sz w:val="21"/>
        </w:rPr>
        <w:t>»),</w:t>
      </w:r>
      <w:r>
        <w:rPr>
          <w:b/>
          <w:spacing w:val="40"/>
          <w:sz w:val="21"/>
        </w:rPr>
        <w:t> </w:t>
      </w:r>
      <w:r>
        <w:rPr>
          <w:sz w:val="21"/>
        </w:rPr>
        <w:t>в</w:t>
      </w:r>
      <w:r>
        <w:rPr>
          <w:spacing w:val="40"/>
          <w:sz w:val="21"/>
        </w:rPr>
        <w:t> </w:t>
      </w:r>
      <w:r>
        <w:rPr>
          <w:sz w:val="21"/>
        </w:rPr>
        <w:t>лице</w:t>
        <w:tab/>
      </w:r>
      <w:r>
        <w:rPr>
          <w:spacing w:val="-2"/>
          <w:sz w:val="21"/>
        </w:rPr>
        <w:t>директора</w:t>
      </w:r>
      <w:r>
        <w:rPr>
          <w:sz w:val="21"/>
        </w:rPr>
        <w:tab/>
      </w:r>
      <w:r>
        <w:rPr>
          <w:spacing w:val="-10"/>
          <w:sz w:val="21"/>
        </w:rPr>
        <w:t>, </w:t>
      </w:r>
      <w:r>
        <w:rPr>
          <w:sz w:val="21"/>
        </w:rPr>
        <w:t>действующего на основании Устава, именуемый в дальнейшем </w:t>
      </w:r>
      <w:r>
        <w:rPr>
          <w:b/>
          <w:sz w:val="21"/>
        </w:rPr>
        <w:t>«Субподрядчик»</w:t>
      </w:r>
      <w:r>
        <w:rPr>
          <w:sz w:val="21"/>
        </w:rPr>
        <w:t>, с другой стороны, совместно </w:t>
      </w:r>
      <w:r>
        <w:rPr>
          <w:spacing w:val="-4"/>
          <w:sz w:val="21"/>
        </w:rPr>
        <w:t>именуемые</w:t>
      </w:r>
      <w:r>
        <w:rPr>
          <w:spacing w:val="-12"/>
          <w:sz w:val="21"/>
        </w:rPr>
        <w:t> </w:t>
      </w:r>
      <w:r>
        <w:rPr>
          <w:spacing w:val="-4"/>
          <w:sz w:val="21"/>
        </w:rPr>
        <w:t>«Стороны»,</w:t>
      </w:r>
      <w:r>
        <w:rPr>
          <w:spacing w:val="-12"/>
          <w:sz w:val="21"/>
        </w:rPr>
        <w:t> </w:t>
      </w:r>
      <w:r>
        <w:rPr>
          <w:spacing w:val="-4"/>
          <w:sz w:val="21"/>
        </w:rPr>
        <w:t>подписали</w:t>
      </w:r>
      <w:r>
        <w:rPr>
          <w:spacing w:val="-12"/>
          <w:sz w:val="21"/>
        </w:rPr>
        <w:t> </w:t>
      </w:r>
      <w:r>
        <w:rPr>
          <w:spacing w:val="-4"/>
          <w:sz w:val="21"/>
        </w:rPr>
        <w:t>настоящий</w:t>
      </w:r>
      <w:r>
        <w:rPr>
          <w:spacing w:val="-13"/>
          <w:sz w:val="21"/>
        </w:rPr>
        <w:t> </w:t>
      </w:r>
      <w:r>
        <w:rPr>
          <w:spacing w:val="-4"/>
          <w:sz w:val="21"/>
        </w:rPr>
        <w:t>Итоговый</w:t>
      </w:r>
      <w:r>
        <w:rPr>
          <w:spacing w:val="-12"/>
          <w:sz w:val="21"/>
        </w:rPr>
        <w:t> </w:t>
      </w:r>
      <w:r>
        <w:rPr>
          <w:spacing w:val="-4"/>
          <w:sz w:val="21"/>
        </w:rPr>
        <w:t>акт</w:t>
      </w:r>
      <w:r>
        <w:rPr>
          <w:spacing w:val="-10"/>
          <w:sz w:val="21"/>
        </w:rPr>
        <w:t> </w:t>
      </w:r>
      <w:r>
        <w:rPr>
          <w:spacing w:val="-4"/>
          <w:sz w:val="21"/>
        </w:rPr>
        <w:t>сдачи-приемки</w:t>
      </w:r>
      <w:r>
        <w:rPr>
          <w:spacing w:val="-15"/>
          <w:sz w:val="21"/>
        </w:rPr>
        <w:t> </w:t>
      </w:r>
      <w:r>
        <w:rPr>
          <w:spacing w:val="-4"/>
          <w:sz w:val="21"/>
        </w:rPr>
        <w:t>выполненных</w:t>
      </w:r>
      <w:r>
        <w:rPr>
          <w:spacing w:val="-12"/>
          <w:sz w:val="21"/>
        </w:rPr>
        <w:t> </w:t>
      </w:r>
      <w:r>
        <w:rPr>
          <w:spacing w:val="-4"/>
          <w:sz w:val="21"/>
        </w:rPr>
        <w:t>работ</w:t>
      </w:r>
      <w:r>
        <w:rPr>
          <w:spacing w:val="-13"/>
          <w:sz w:val="21"/>
        </w:rPr>
        <w:t> </w:t>
      </w:r>
      <w:r>
        <w:rPr>
          <w:spacing w:val="-4"/>
          <w:sz w:val="21"/>
        </w:rPr>
        <w:t>о</w:t>
      </w:r>
      <w:r>
        <w:rPr>
          <w:spacing w:val="-12"/>
          <w:sz w:val="21"/>
        </w:rPr>
        <w:t> </w:t>
      </w:r>
      <w:r>
        <w:rPr>
          <w:spacing w:val="-4"/>
          <w:sz w:val="21"/>
        </w:rPr>
        <w:t>нижеследующем:</w:t>
      </w:r>
    </w:p>
    <w:p>
      <w:pPr>
        <w:tabs>
          <w:tab w:pos="1552" w:val="left" w:leader="none"/>
          <w:tab w:pos="4874" w:val="left" w:leader="none"/>
          <w:tab w:pos="5702" w:val="left" w:leader="none"/>
        </w:tabs>
        <w:spacing w:line="240" w:lineRule="auto" w:before="0"/>
        <w:ind w:left="144" w:right="138" w:firstLine="566"/>
        <w:jc w:val="both"/>
        <w:rPr>
          <w:sz w:val="21"/>
        </w:rPr>
      </w:pPr>
      <w:r>
        <w:rPr>
          <w:sz w:val="21"/>
        </w:rPr>
        <w:t>Во исполнение Договора субподряда №</w:t>
        <w:tab/>
      </w:r>
      <w:r>
        <w:rPr>
          <w:spacing w:val="-6"/>
          <w:sz w:val="21"/>
        </w:rPr>
        <w:t>от</w:t>
      </w:r>
      <w:r>
        <w:rPr>
          <w:sz w:val="21"/>
        </w:rPr>
        <w:tab/>
        <w:t>г.</w:t>
      </w:r>
      <w:r>
        <w:rPr>
          <w:spacing w:val="-3"/>
          <w:sz w:val="21"/>
        </w:rPr>
        <w:t> </w:t>
      </w:r>
      <w:r>
        <w:rPr>
          <w:sz w:val="21"/>
        </w:rPr>
        <w:t>(далее</w:t>
      </w:r>
      <w:r>
        <w:rPr>
          <w:spacing w:val="-3"/>
          <w:sz w:val="21"/>
        </w:rPr>
        <w:t> </w:t>
      </w:r>
      <w:r>
        <w:rPr>
          <w:sz w:val="21"/>
        </w:rPr>
        <w:t>–</w:t>
      </w:r>
      <w:r>
        <w:rPr>
          <w:spacing w:val="-3"/>
          <w:sz w:val="21"/>
        </w:rPr>
        <w:t> </w:t>
      </w:r>
      <w:r>
        <w:rPr>
          <w:sz w:val="21"/>
        </w:rPr>
        <w:t>Договор)</w:t>
      </w:r>
      <w:r>
        <w:rPr>
          <w:spacing w:val="-6"/>
          <w:sz w:val="21"/>
        </w:rPr>
        <w:t> </w:t>
      </w:r>
      <w:r>
        <w:rPr>
          <w:sz w:val="21"/>
        </w:rPr>
        <w:t>в</w:t>
      </w:r>
      <w:r>
        <w:rPr>
          <w:spacing w:val="-2"/>
          <w:sz w:val="21"/>
        </w:rPr>
        <w:t> </w:t>
      </w:r>
      <w:r>
        <w:rPr>
          <w:sz w:val="21"/>
        </w:rPr>
        <w:t>связи</w:t>
      </w:r>
      <w:r>
        <w:rPr>
          <w:spacing w:val="-3"/>
          <w:sz w:val="21"/>
        </w:rPr>
        <w:t> </w:t>
      </w:r>
      <w:r>
        <w:rPr>
          <w:sz w:val="21"/>
        </w:rPr>
        <w:t>с</w:t>
      </w:r>
      <w:r>
        <w:rPr>
          <w:spacing w:val="-3"/>
          <w:sz w:val="21"/>
        </w:rPr>
        <w:t> </w:t>
      </w:r>
      <w:r>
        <w:rPr>
          <w:sz w:val="21"/>
        </w:rPr>
        <w:t>завершением</w:t>
      </w:r>
      <w:r>
        <w:rPr>
          <w:spacing w:val="-2"/>
          <w:sz w:val="21"/>
        </w:rPr>
        <w:t> </w:t>
      </w:r>
      <w:r>
        <w:rPr>
          <w:b/>
          <w:sz w:val="21"/>
        </w:rPr>
        <w:t>комплекса работ</w:t>
      </w:r>
      <w:r>
        <w:rPr>
          <w:b/>
          <w:spacing w:val="-15"/>
          <w:sz w:val="21"/>
        </w:rPr>
        <w:t> </w:t>
      </w:r>
      <w:r>
        <w:rPr>
          <w:b/>
          <w:sz w:val="21"/>
        </w:rPr>
        <w:t>по</w:t>
        <w:tab/>
        <w:t>(далее</w:t>
      </w:r>
      <w:r>
        <w:rPr>
          <w:b/>
          <w:spacing w:val="-14"/>
          <w:sz w:val="21"/>
        </w:rPr>
        <w:t> </w:t>
      </w:r>
      <w:r>
        <w:rPr>
          <w:b/>
          <w:sz w:val="21"/>
        </w:rPr>
        <w:t>-</w:t>
      </w:r>
      <w:r>
        <w:rPr>
          <w:b/>
          <w:spacing w:val="-13"/>
          <w:sz w:val="21"/>
        </w:rPr>
        <w:t> </w:t>
      </w:r>
      <w:r>
        <w:rPr>
          <w:b/>
          <w:sz w:val="21"/>
        </w:rPr>
        <w:t>Работы)</w:t>
      </w:r>
      <w:r>
        <w:rPr>
          <w:b/>
          <w:spacing w:val="-13"/>
          <w:sz w:val="21"/>
        </w:rPr>
        <w:t> </w:t>
      </w:r>
      <w:r>
        <w:rPr>
          <w:b/>
          <w:sz w:val="21"/>
        </w:rPr>
        <w:t>на</w:t>
      </w:r>
      <w:r>
        <w:rPr>
          <w:b/>
          <w:spacing w:val="-13"/>
          <w:sz w:val="21"/>
        </w:rPr>
        <w:t> </w:t>
      </w:r>
      <w:r>
        <w:rPr>
          <w:b/>
          <w:sz w:val="21"/>
        </w:rPr>
        <w:t>объекте:</w:t>
      </w:r>
      <w:r>
        <w:rPr>
          <w:b/>
          <w:spacing w:val="-13"/>
          <w:sz w:val="21"/>
        </w:rPr>
        <w:t> </w:t>
      </w:r>
      <w:r>
        <w:rPr>
          <w:b/>
          <w:sz w:val="21"/>
        </w:rPr>
        <w:t>«</w:t>
      </w:r>
      <w:r>
        <w:rPr>
          <w:b/>
          <w:spacing w:val="80"/>
          <w:w w:val="150"/>
          <w:sz w:val="21"/>
        </w:rPr>
        <w:t>  </w:t>
      </w:r>
      <w:r>
        <w:rPr>
          <w:b/>
          <w:sz w:val="21"/>
        </w:rPr>
        <w:t>»</w:t>
      </w:r>
      <w:r>
        <w:rPr>
          <w:b/>
          <w:spacing w:val="-14"/>
          <w:sz w:val="21"/>
        </w:rPr>
        <w:t> </w:t>
      </w:r>
      <w:r>
        <w:rPr>
          <w:sz w:val="21"/>
        </w:rPr>
        <w:t>(далее</w:t>
      </w:r>
      <w:r>
        <w:rPr>
          <w:spacing w:val="-13"/>
          <w:sz w:val="21"/>
        </w:rPr>
        <w:t> </w:t>
      </w:r>
      <w:r>
        <w:rPr>
          <w:sz w:val="21"/>
        </w:rPr>
        <w:t>–</w:t>
      </w:r>
      <w:r>
        <w:rPr>
          <w:spacing w:val="-13"/>
          <w:sz w:val="21"/>
        </w:rPr>
        <w:t> </w:t>
      </w:r>
      <w:r>
        <w:rPr>
          <w:sz w:val="21"/>
        </w:rPr>
        <w:t>Объект)</w:t>
      </w:r>
      <w:r>
        <w:rPr>
          <w:spacing w:val="-13"/>
          <w:sz w:val="21"/>
        </w:rPr>
        <w:t> </w:t>
      </w:r>
      <w:r>
        <w:rPr>
          <w:b/>
          <w:sz w:val="21"/>
        </w:rPr>
        <w:t>Субподрядчик</w:t>
      </w:r>
      <w:r>
        <w:rPr>
          <w:b/>
          <w:spacing w:val="-13"/>
          <w:sz w:val="21"/>
        </w:rPr>
        <w:t> </w:t>
      </w:r>
      <w:r>
        <w:rPr>
          <w:sz w:val="21"/>
        </w:rPr>
        <w:t>передал,</w:t>
      </w:r>
      <w:r>
        <w:rPr>
          <w:spacing w:val="-13"/>
          <w:sz w:val="21"/>
        </w:rPr>
        <w:t> </w:t>
      </w:r>
      <w:r>
        <w:rPr>
          <w:sz w:val="21"/>
        </w:rPr>
        <w:t>а</w:t>
      </w:r>
      <w:r>
        <w:rPr>
          <w:spacing w:val="-13"/>
          <w:sz w:val="21"/>
        </w:rPr>
        <w:t> </w:t>
      </w:r>
      <w:r>
        <w:rPr>
          <w:b/>
          <w:sz w:val="21"/>
        </w:rPr>
        <w:t>Подрядчик</w:t>
      </w:r>
      <w:r>
        <w:rPr>
          <w:b/>
          <w:spacing w:val="-13"/>
          <w:sz w:val="21"/>
        </w:rPr>
        <w:t> </w:t>
      </w:r>
      <w:r>
        <w:rPr>
          <w:sz w:val="21"/>
        </w:rPr>
        <w:t>принял выполненные по Договору Работы.</w:t>
      </w:r>
    </w:p>
    <w:p>
      <w:pPr>
        <w:pStyle w:val="ListParagraph"/>
        <w:numPr>
          <w:ilvl w:val="0"/>
          <w:numId w:val="28"/>
        </w:numPr>
        <w:tabs>
          <w:tab w:pos="850" w:val="left" w:leader="none"/>
        </w:tabs>
        <w:spacing w:line="240" w:lineRule="auto" w:before="0" w:after="0"/>
        <w:ind w:left="144" w:right="347" w:firstLine="359"/>
        <w:jc w:val="both"/>
        <w:rPr>
          <w:sz w:val="21"/>
        </w:rPr>
      </w:pPr>
      <w:r>
        <w:rPr>
          <w:sz w:val="21"/>
        </w:rPr>
        <w:t>Работы</w:t>
      </w:r>
      <w:r>
        <w:rPr>
          <w:spacing w:val="-5"/>
          <w:sz w:val="21"/>
        </w:rPr>
        <w:t> </w:t>
      </w:r>
      <w:r>
        <w:rPr>
          <w:sz w:val="21"/>
        </w:rPr>
        <w:t>выполнены</w:t>
      </w:r>
      <w:r>
        <w:rPr>
          <w:spacing w:val="-2"/>
          <w:sz w:val="21"/>
        </w:rPr>
        <w:t> </w:t>
      </w:r>
      <w:r>
        <w:rPr>
          <w:sz w:val="21"/>
        </w:rPr>
        <w:t>в</w:t>
      </w:r>
      <w:r>
        <w:rPr>
          <w:spacing w:val="-4"/>
          <w:sz w:val="21"/>
        </w:rPr>
        <w:t> </w:t>
      </w:r>
      <w:r>
        <w:rPr>
          <w:sz w:val="21"/>
        </w:rPr>
        <w:t>объеме,</w:t>
      </w:r>
      <w:r>
        <w:rPr>
          <w:spacing w:val="-2"/>
          <w:sz w:val="21"/>
        </w:rPr>
        <w:t> </w:t>
      </w:r>
      <w:r>
        <w:rPr>
          <w:sz w:val="21"/>
        </w:rPr>
        <w:t>установленном</w:t>
      </w:r>
      <w:r>
        <w:rPr>
          <w:spacing w:val="-1"/>
          <w:sz w:val="21"/>
        </w:rPr>
        <w:t> </w:t>
      </w:r>
      <w:r>
        <w:rPr>
          <w:sz w:val="21"/>
        </w:rPr>
        <w:t>следующими</w:t>
      </w:r>
      <w:r>
        <w:rPr>
          <w:spacing w:val="-2"/>
          <w:sz w:val="21"/>
        </w:rPr>
        <w:t> </w:t>
      </w:r>
      <w:r>
        <w:rPr>
          <w:sz w:val="21"/>
        </w:rPr>
        <w:t>актами</w:t>
      </w:r>
      <w:r>
        <w:rPr>
          <w:spacing w:val="-2"/>
          <w:sz w:val="21"/>
        </w:rPr>
        <w:t> </w:t>
      </w:r>
      <w:r>
        <w:rPr>
          <w:sz w:val="21"/>
        </w:rPr>
        <w:t>о</w:t>
      </w:r>
      <w:r>
        <w:rPr>
          <w:spacing w:val="-5"/>
          <w:sz w:val="21"/>
        </w:rPr>
        <w:t> </w:t>
      </w:r>
      <w:r>
        <w:rPr>
          <w:sz w:val="21"/>
        </w:rPr>
        <w:t>приемке</w:t>
      </w:r>
      <w:r>
        <w:rPr>
          <w:spacing w:val="-2"/>
          <w:sz w:val="21"/>
        </w:rPr>
        <w:t> </w:t>
      </w:r>
      <w:r>
        <w:rPr>
          <w:sz w:val="21"/>
        </w:rPr>
        <w:t>выполненных</w:t>
      </w:r>
      <w:r>
        <w:rPr>
          <w:spacing w:val="-2"/>
          <w:sz w:val="21"/>
        </w:rPr>
        <w:t> </w:t>
      </w:r>
      <w:r>
        <w:rPr>
          <w:sz w:val="21"/>
        </w:rPr>
        <w:t>работ</w:t>
      </w:r>
      <w:r>
        <w:rPr>
          <w:spacing w:val="-3"/>
          <w:sz w:val="21"/>
        </w:rPr>
        <w:t> </w:t>
      </w:r>
      <w:r>
        <w:rPr>
          <w:sz w:val="21"/>
        </w:rPr>
        <w:t>(КС-2)</w:t>
      </w:r>
      <w:r>
        <w:rPr>
          <w:spacing w:val="-3"/>
          <w:sz w:val="21"/>
        </w:rPr>
        <w:t> </w:t>
      </w:r>
      <w:r>
        <w:rPr>
          <w:sz w:val="21"/>
        </w:rPr>
        <w:t>и справками о стоимости выполненных работ (форма КС-3):</w:t>
      </w:r>
    </w:p>
    <w:p>
      <w:pPr>
        <w:tabs>
          <w:tab w:pos="10538" w:val="left" w:leader="none"/>
        </w:tabs>
        <w:spacing w:line="241" w:lineRule="exact" w:before="0"/>
        <w:ind w:left="144" w:right="0" w:firstLine="0"/>
        <w:jc w:val="left"/>
        <w:rPr>
          <w:sz w:val="21"/>
        </w:rPr>
      </w:pPr>
      <w:r>
        <w:rPr>
          <w:sz w:val="21"/>
          <w:u w:val="single"/>
        </w:rPr>
        <w:tab/>
      </w:r>
      <w:r>
        <w:rPr>
          <w:spacing w:val="-10"/>
          <w:sz w:val="21"/>
        </w:rPr>
        <w:t>.</w:t>
      </w:r>
    </w:p>
    <w:p>
      <w:pPr>
        <w:pStyle w:val="BodyText"/>
        <w:ind w:left="4257"/>
      </w:pPr>
      <w:r>
        <w:rPr/>
        <w:t>(указать</w:t>
      </w:r>
      <w:r>
        <w:rPr>
          <w:spacing w:val="-8"/>
        </w:rPr>
        <w:t> </w:t>
      </w:r>
      <w:r>
        <w:rPr/>
        <w:t>реквизиты</w:t>
      </w:r>
      <w:r>
        <w:rPr>
          <w:spacing w:val="-5"/>
        </w:rPr>
        <w:t> </w:t>
      </w:r>
      <w:r>
        <w:rPr/>
        <w:t>и</w:t>
      </w:r>
      <w:r>
        <w:rPr>
          <w:spacing w:val="-4"/>
        </w:rPr>
        <w:t> </w:t>
      </w:r>
      <w:r>
        <w:rPr>
          <w:spacing w:val="-2"/>
        </w:rPr>
        <w:t>суммы)</w:t>
      </w:r>
    </w:p>
    <w:p>
      <w:pPr>
        <w:pStyle w:val="ListParagraph"/>
        <w:numPr>
          <w:ilvl w:val="0"/>
          <w:numId w:val="28"/>
        </w:numPr>
        <w:tabs>
          <w:tab w:pos="851" w:val="left" w:leader="none"/>
          <w:tab w:pos="9842" w:val="left" w:leader="none"/>
        </w:tabs>
        <w:spacing w:line="241" w:lineRule="exact" w:before="1" w:after="0"/>
        <w:ind w:left="851" w:right="0" w:hanging="347"/>
        <w:jc w:val="left"/>
        <w:rPr>
          <w:sz w:val="21"/>
        </w:rPr>
      </w:pPr>
      <w:r>
        <w:rPr>
          <w:sz w:val="21"/>
        </w:rPr>
        <w:t>Общая</w:t>
      </w:r>
      <w:r>
        <w:rPr>
          <w:spacing w:val="80"/>
          <w:w w:val="150"/>
          <w:sz w:val="21"/>
        </w:rPr>
        <w:t> </w:t>
      </w:r>
      <w:r>
        <w:rPr>
          <w:sz w:val="21"/>
        </w:rPr>
        <w:t>стоимость</w:t>
      </w:r>
      <w:r>
        <w:rPr>
          <w:spacing w:val="80"/>
          <w:w w:val="150"/>
          <w:sz w:val="21"/>
        </w:rPr>
        <w:t> </w:t>
      </w:r>
      <w:r>
        <w:rPr>
          <w:sz w:val="21"/>
        </w:rPr>
        <w:t>Работ</w:t>
      </w:r>
      <w:r>
        <w:rPr>
          <w:spacing w:val="80"/>
          <w:w w:val="150"/>
          <w:sz w:val="21"/>
        </w:rPr>
        <w:t> </w:t>
      </w:r>
      <w:r>
        <w:rPr>
          <w:sz w:val="21"/>
        </w:rPr>
        <w:t>по</w:t>
      </w:r>
      <w:r>
        <w:rPr>
          <w:spacing w:val="80"/>
          <w:w w:val="150"/>
          <w:sz w:val="21"/>
        </w:rPr>
        <w:t> </w:t>
      </w:r>
      <w:r>
        <w:rPr>
          <w:sz w:val="21"/>
        </w:rPr>
        <w:t>Договору</w:t>
      </w:r>
      <w:r>
        <w:rPr>
          <w:spacing w:val="80"/>
          <w:w w:val="150"/>
          <w:sz w:val="21"/>
        </w:rPr>
        <w:t> </w:t>
      </w:r>
      <w:r>
        <w:rPr>
          <w:sz w:val="21"/>
        </w:rPr>
        <w:t>составила</w:t>
      </w:r>
      <w:r>
        <w:rPr>
          <w:spacing w:val="110"/>
          <w:sz w:val="21"/>
        </w:rPr>
        <w:t> </w:t>
      </w:r>
      <w:r>
        <w:rPr>
          <w:sz w:val="21"/>
          <w:u w:val="single"/>
        </w:rPr>
        <w:tab/>
      </w:r>
      <w:r>
        <w:rPr>
          <w:spacing w:val="80"/>
          <w:sz w:val="21"/>
        </w:rPr>
        <w:t> </w:t>
      </w:r>
      <w:r>
        <w:rPr>
          <w:sz w:val="21"/>
        </w:rPr>
        <w:t>рублей</w:t>
      </w:r>
    </w:p>
    <w:p>
      <w:pPr>
        <w:pStyle w:val="BodyText"/>
        <w:tabs>
          <w:tab w:pos="1092" w:val="left" w:leader="none"/>
        </w:tabs>
        <w:spacing w:line="241" w:lineRule="exact"/>
        <w:ind w:left="144"/>
      </w:pPr>
      <w:r>
        <w:rPr>
          <w:u w:val="single"/>
        </w:rPr>
        <w:tab/>
      </w:r>
      <w:r>
        <w:rPr>
          <w:spacing w:val="-6"/>
        </w:rPr>
        <w:t> </w:t>
      </w:r>
      <w:r>
        <w:rPr/>
        <w:t>копеек,</w:t>
      </w:r>
      <w:r>
        <w:rPr>
          <w:spacing w:val="-6"/>
        </w:rPr>
        <w:t> </w:t>
      </w:r>
      <w:r>
        <w:rPr/>
        <w:t>в</w:t>
      </w:r>
      <w:r>
        <w:rPr>
          <w:spacing w:val="-2"/>
        </w:rPr>
        <w:t> </w:t>
      </w:r>
      <w:r>
        <w:rPr/>
        <w:t>том</w:t>
      </w:r>
      <w:r>
        <w:rPr>
          <w:spacing w:val="-2"/>
        </w:rPr>
        <w:t> </w:t>
      </w:r>
      <w:r>
        <w:rPr/>
        <w:t>числе</w:t>
      </w:r>
      <w:r>
        <w:rPr>
          <w:spacing w:val="-6"/>
        </w:rPr>
        <w:t> </w:t>
      </w:r>
      <w:r>
        <w:rPr/>
        <w:t>НДС/без</w:t>
      </w:r>
      <w:r>
        <w:rPr>
          <w:spacing w:val="-5"/>
        </w:rPr>
        <w:t> </w:t>
      </w:r>
      <w:r>
        <w:rPr/>
        <w:t>НДС.</w:t>
      </w:r>
    </w:p>
    <w:p>
      <w:pPr>
        <w:pStyle w:val="ListParagraph"/>
        <w:numPr>
          <w:ilvl w:val="0"/>
          <w:numId w:val="28"/>
        </w:numPr>
        <w:tabs>
          <w:tab w:pos="850" w:val="left" w:leader="none"/>
        </w:tabs>
        <w:spacing w:line="240" w:lineRule="auto" w:before="1" w:after="0"/>
        <w:ind w:left="144" w:right="232" w:firstLine="359"/>
        <w:jc w:val="left"/>
        <w:rPr>
          <w:sz w:val="21"/>
        </w:rPr>
      </w:pPr>
      <w:r>
        <w:rPr>
          <w:sz w:val="21"/>
        </w:rPr>
        <w:t>Настоящий</w:t>
      </w:r>
      <w:r>
        <w:rPr>
          <w:spacing w:val="-2"/>
          <w:sz w:val="21"/>
        </w:rPr>
        <w:t> </w:t>
      </w:r>
      <w:r>
        <w:rPr>
          <w:sz w:val="21"/>
        </w:rPr>
        <w:t>акт</w:t>
      </w:r>
      <w:r>
        <w:rPr>
          <w:spacing w:val="-3"/>
          <w:sz w:val="21"/>
        </w:rPr>
        <w:t> </w:t>
      </w:r>
      <w:r>
        <w:rPr>
          <w:sz w:val="21"/>
        </w:rPr>
        <w:t>составлен</w:t>
      </w:r>
      <w:r>
        <w:rPr>
          <w:spacing w:val="-5"/>
          <w:sz w:val="21"/>
        </w:rPr>
        <w:t> </w:t>
      </w:r>
      <w:r>
        <w:rPr>
          <w:sz w:val="21"/>
        </w:rPr>
        <w:t>в</w:t>
      </w:r>
      <w:r>
        <w:rPr>
          <w:spacing w:val="-4"/>
          <w:sz w:val="21"/>
        </w:rPr>
        <w:t> </w:t>
      </w:r>
      <w:r>
        <w:rPr>
          <w:sz w:val="21"/>
        </w:rPr>
        <w:t>двух</w:t>
      </w:r>
      <w:r>
        <w:rPr>
          <w:spacing w:val="-2"/>
          <w:sz w:val="21"/>
        </w:rPr>
        <w:t> </w:t>
      </w:r>
      <w:r>
        <w:rPr>
          <w:sz w:val="21"/>
        </w:rPr>
        <w:t>экземплярах,</w:t>
      </w:r>
      <w:r>
        <w:rPr>
          <w:spacing w:val="-2"/>
          <w:sz w:val="21"/>
        </w:rPr>
        <w:t> </w:t>
      </w:r>
      <w:r>
        <w:rPr>
          <w:sz w:val="21"/>
        </w:rPr>
        <w:t>имеющих</w:t>
      </w:r>
      <w:r>
        <w:rPr>
          <w:spacing w:val="-2"/>
          <w:sz w:val="21"/>
        </w:rPr>
        <w:t> </w:t>
      </w:r>
      <w:r>
        <w:rPr>
          <w:sz w:val="21"/>
        </w:rPr>
        <w:t>равную</w:t>
      </w:r>
      <w:r>
        <w:rPr>
          <w:spacing w:val="-2"/>
          <w:sz w:val="21"/>
        </w:rPr>
        <w:t> </w:t>
      </w:r>
      <w:r>
        <w:rPr>
          <w:sz w:val="21"/>
        </w:rPr>
        <w:t>юридическую</w:t>
      </w:r>
      <w:r>
        <w:rPr>
          <w:spacing w:val="-2"/>
          <w:sz w:val="21"/>
        </w:rPr>
        <w:t> </w:t>
      </w:r>
      <w:r>
        <w:rPr>
          <w:sz w:val="21"/>
        </w:rPr>
        <w:t>силу,</w:t>
      </w:r>
      <w:r>
        <w:rPr>
          <w:spacing w:val="-2"/>
          <w:sz w:val="21"/>
        </w:rPr>
        <w:t> </w:t>
      </w:r>
      <w:r>
        <w:rPr>
          <w:sz w:val="21"/>
        </w:rPr>
        <w:t>по</w:t>
      </w:r>
      <w:r>
        <w:rPr>
          <w:spacing w:val="-5"/>
          <w:sz w:val="21"/>
        </w:rPr>
        <w:t> </w:t>
      </w:r>
      <w:r>
        <w:rPr>
          <w:sz w:val="21"/>
        </w:rPr>
        <w:t>одному</w:t>
      </w:r>
      <w:r>
        <w:rPr>
          <w:spacing w:val="-2"/>
          <w:sz w:val="21"/>
        </w:rPr>
        <w:t> </w:t>
      </w:r>
      <w:r>
        <w:rPr>
          <w:sz w:val="21"/>
        </w:rPr>
        <w:t>для</w:t>
      </w:r>
      <w:r>
        <w:rPr>
          <w:spacing w:val="-3"/>
          <w:sz w:val="21"/>
        </w:rPr>
        <w:t> </w:t>
      </w:r>
      <w:r>
        <w:rPr>
          <w:sz w:val="21"/>
        </w:rPr>
        <w:t>каждой из Сторон.</w:t>
      </w:r>
    </w:p>
    <w:p>
      <w:pPr>
        <w:pStyle w:val="BodyText"/>
        <w:rPr>
          <w:sz w:val="20"/>
        </w:rPr>
      </w:pPr>
    </w:p>
    <w:p>
      <w:pPr>
        <w:pStyle w:val="BodyText"/>
        <w:rPr>
          <w:sz w:val="20"/>
        </w:rPr>
      </w:pPr>
    </w:p>
    <w:p>
      <w:pPr>
        <w:pStyle w:val="BodyText"/>
        <w:spacing w:before="42"/>
        <w:rPr>
          <w:sz w:val="20"/>
        </w:rPr>
      </w:pPr>
    </w:p>
    <w:tbl>
      <w:tblPr>
        <w:tblW w:w="0" w:type="auto"/>
        <w:jc w:val="left"/>
        <w:tblInd w:w="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06"/>
        <w:gridCol w:w="3597"/>
      </w:tblGrid>
      <w:tr>
        <w:trPr>
          <w:trHeight w:val="2338" w:hRule="atLeast"/>
        </w:trPr>
        <w:tc>
          <w:tcPr>
            <w:tcW w:w="3806" w:type="dxa"/>
          </w:tcPr>
          <w:p>
            <w:pPr>
              <w:pStyle w:val="TableParagraph"/>
              <w:spacing w:line="234" w:lineRule="exact"/>
              <w:ind w:left="50"/>
              <w:rPr>
                <w:b/>
                <w:sz w:val="21"/>
              </w:rPr>
            </w:pPr>
            <w:r>
              <w:rPr>
                <w:b/>
                <w:spacing w:val="-2"/>
                <w:sz w:val="21"/>
              </w:rPr>
              <w:t>Подрядчик:</w:t>
            </w:r>
          </w:p>
          <w:p>
            <w:pPr>
              <w:pStyle w:val="TableParagraph"/>
              <w:spacing w:before="185" w:after="1"/>
              <w:rPr>
                <w:sz w:val="20"/>
              </w:rPr>
            </w:pPr>
          </w:p>
          <w:p>
            <w:pPr>
              <w:pStyle w:val="TableParagraph"/>
              <w:spacing w:line="20" w:lineRule="exact"/>
              <w:ind w:left="50"/>
              <w:rPr>
                <w:sz w:val="2"/>
              </w:rPr>
            </w:pPr>
            <w:r>
              <w:rPr>
                <w:sz w:val="2"/>
              </w:rPr>
              <mc:AlternateContent>
                <mc:Choice Requires="wps">
                  <w:drawing>
                    <wp:inline distT="0" distB="0" distL="0" distR="0">
                      <wp:extent cx="1135380" cy="8890"/>
                      <wp:effectExtent l="9525" t="0" r="0" b="635"/>
                      <wp:docPr id="84" name="Group 84"/>
                      <wp:cNvGraphicFramePr>
                        <a:graphicFrameLocks/>
                      </wp:cNvGraphicFramePr>
                      <a:graphic>
                        <a:graphicData uri="http://schemas.microsoft.com/office/word/2010/wordprocessingGroup">
                          <wpg:wgp>
                            <wpg:cNvPr id="84" name="Group 84"/>
                            <wpg:cNvGrpSpPr/>
                            <wpg:grpSpPr>
                              <a:xfrm>
                                <a:off x="0" y="0"/>
                                <a:ext cx="1135380" cy="8890"/>
                                <a:chExt cx="1135380" cy="8890"/>
                              </a:xfrm>
                            </wpg:grpSpPr>
                            <wps:wsp>
                              <wps:cNvPr id="85" name="Graphic 85"/>
                              <wps:cNvSpPr/>
                              <wps:spPr>
                                <a:xfrm>
                                  <a:off x="0" y="4224"/>
                                  <a:ext cx="1135380" cy="1270"/>
                                </a:xfrm>
                                <a:custGeom>
                                  <a:avLst/>
                                  <a:gdLst/>
                                  <a:ahLst/>
                                  <a:cxnLst/>
                                  <a:rect l="l" t="t" r="r" b="b"/>
                                  <a:pathLst>
                                    <a:path w="1135380" h="0">
                                      <a:moveTo>
                                        <a:pt x="0" y="0"/>
                                      </a:moveTo>
                                      <a:lnTo>
                                        <a:pt x="1135378" y="0"/>
                                      </a:lnTo>
                                    </a:path>
                                  </a:pathLst>
                                </a:custGeom>
                                <a:ln w="84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89.4pt;height:.7pt;mso-position-horizontal-relative:char;mso-position-vertical-relative:line" id="docshapegroup80" coordorigin="0,0" coordsize="1788,14">
                      <v:line style="position:absolute" from="0,7" to="1788,7" stroked="true" strokeweight=".66528pt" strokecolor="#000000">
                        <v:stroke dashstyle="solid"/>
                      </v:line>
                    </v:group>
                  </w:pict>
                </mc:Fallback>
              </mc:AlternateContent>
            </w:r>
            <w:r>
              <w:rPr>
                <w:sz w:val="2"/>
              </w:rPr>
            </w:r>
          </w:p>
          <w:p>
            <w:pPr>
              <w:pStyle w:val="TableParagraph"/>
              <w:rPr>
                <w:sz w:val="20"/>
              </w:rPr>
            </w:pPr>
          </w:p>
          <w:p>
            <w:pPr>
              <w:pStyle w:val="TableParagraph"/>
              <w:rPr>
                <w:sz w:val="20"/>
              </w:rPr>
            </w:pPr>
          </w:p>
          <w:p>
            <w:pPr>
              <w:pStyle w:val="TableParagraph"/>
              <w:rPr>
                <w:sz w:val="20"/>
              </w:rPr>
            </w:pPr>
          </w:p>
          <w:p>
            <w:pPr>
              <w:pStyle w:val="TableParagraph"/>
              <w:spacing w:before="161"/>
              <w:rPr>
                <w:sz w:val="20"/>
              </w:rPr>
            </w:pPr>
          </w:p>
          <w:p>
            <w:pPr>
              <w:pStyle w:val="TableParagraph"/>
              <w:spacing w:line="20" w:lineRule="exact"/>
              <w:ind w:left="50"/>
              <w:rPr>
                <w:sz w:val="2"/>
              </w:rPr>
            </w:pPr>
            <w:r>
              <w:rPr>
                <w:sz w:val="2"/>
              </w:rPr>
              <mc:AlternateContent>
                <mc:Choice Requires="wps">
                  <w:drawing>
                    <wp:inline distT="0" distB="0" distL="0" distR="0">
                      <wp:extent cx="1534795" cy="8890"/>
                      <wp:effectExtent l="9525" t="0" r="0" b="635"/>
                      <wp:docPr id="86" name="Group 86"/>
                      <wp:cNvGraphicFramePr>
                        <a:graphicFrameLocks/>
                      </wp:cNvGraphicFramePr>
                      <a:graphic>
                        <a:graphicData uri="http://schemas.microsoft.com/office/word/2010/wordprocessingGroup">
                          <wpg:wgp>
                            <wpg:cNvPr id="86" name="Group 86"/>
                            <wpg:cNvGrpSpPr/>
                            <wpg:grpSpPr>
                              <a:xfrm>
                                <a:off x="0" y="0"/>
                                <a:ext cx="1534795" cy="8890"/>
                                <a:chExt cx="1534795" cy="8890"/>
                              </a:xfrm>
                            </wpg:grpSpPr>
                            <wps:wsp>
                              <wps:cNvPr id="87" name="Graphic 87"/>
                              <wps:cNvSpPr/>
                              <wps:spPr>
                                <a:xfrm>
                                  <a:off x="0" y="4224"/>
                                  <a:ext cx="1534795" cy="1270"/>
                                </a:xfrm>
                                <a:custGeom>
                                  <a:avLst/>
                                  <a:gdLst/>
                                  <a:ahLst/>
                                  <a:cxnLst/>
                                  <a:rect l="l" t="t" r="r" b="b"/>
                                  <a:pathLst>
                                    <a:path w="1534795" h="0">
                                      <a:moveTo>
                                        <a:pt x="0" y="0"/>
                                      </a:moveTo>
                                      <a:lnTo>
                                        <a:pt x="1534670" y="0"/>
                                      </a:lnTo>
                                    </a:path>
                                  </a:pathLst>
                                </a:custGeom>
                                <a:ln w="84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0.85pt;height:.7pt;mso-position-horizontal-relative:char;mso-position-vertical-relative:line" id="docshapegroup81" coordorigin="0,0" coordsize="2417,14">
                      <v:line style="position:absolute" from="0,7" to="2417,7" stroked="true" strokeweight=".66528pt" strokecolor="#000000">
                        <v:stroke dashstyle="solid"/>
                      </v:line>
                    </v:group>
                  </w:pict>
                </mc:Fallback>
              </mc:AlternateContent>
            </w:r>
            <w:r>
              <w:rPr>
                <w:sz w:val="2"/>
              </w:rPr>
            </w:r>
          </w:p>
          <w:p>
            <w:pPr>
              <w:pStyle w:val="TableParagraph"/>
              <w:spacing w:before="165"/>
              <w:ind w:left="50"/>
              <w:rPr>
                <w:b/>
                <w:sz w:val="21"/>
              </w:rPr>
            </w:pPr>
            <w:r>
              <w:rPr>
                <w:b/>
                <w:spacing w:val="-4"/>
                <w:sz w:val="21"/>
              </w:rPr>
              <w:t>м.п.</w:t>
            </w:r>
          </w:p>
        </w:tc>
        <w:tc>
          <w:tcPr>
            <w:tcW w:w="3597" w:type="dxa"/>
          </w:tcPr>
          <w:p>
            <w:pPr>
              <w:pStyle w:val="TableParagraph"/>
              <w:spacing w:line="234" w:lineRule="exact"/>
              <w:ind w:left="1339"/>
              <w:rPr>
                <w:b/>
                <w:sz w:val="21"/>
              </w:rPr>
            </w:pPr>
            <w:r>
              <w:rPr>
                <w:b/>
                <w:spacing w:val="-2"/>
                <w:sz w:val="21"/>
              </w:rPr>
              <w:t>Субподрядчик:</w:t>
            </w:r>
          </w:p>
          <w:p>
            <w:pPr>
              <w:pStyle w:val="TableParagraph"/>
              <w:spacing w:before="185" w:after="1"/>
              <w:rPr>
                <w:sz w:val="20"/>
              </w:rPr>
            </w:pPr>
          </w:p>
          <w:p>
            <w:pPr>
              <w:pStyle w:val="TableParagraph"/>
              <w:spacing w:line="20" w:lineRule="exact"/>
              <w:ind w:left="1339"/>
              <w:rPr>
                <w:sz w:val="2"/>
              </w:rPr>
            </w:pPr>
            <w:r>
              <w:rPr>
                <w:sz w:val="2"/>
              </w:rPr>
              <mc:AlternateContent>
                <mc:Choice Requires="wps">
                  <w:drawing>
                    <wp:inline distT="0" distB="0" distL="0" distR="0">
                      <wp:extent cx="1001394" cy="8890"/>
                      <wp:effectExtent l="9525" t="0" r="0" b="635"/>
                      <wp:docPr id="88" name="Group 88"/>
                      <wp:cNvGraphicFramePr>
                        <a:graphicFrameLocks/>
                      </wp:cNvGraphicFramePr>
                      <a:graphic>
                        <a:graphicData uri="http://schemas.microsoft.com/office/word/2010/wordprocessingGroup">
                          <wpg:wgp>
                            <wpg:cNvPr id="88" name="Group 88"/>
                            <wpg:cNvGrpSpPr/>
                            <wpg:grpSpPr>
                              <a:xfrm>
                                <a:off x="0" y="0"/>
                                <a:ext cx="1001394" cy="8890"/>
                                <a:chExt cx="1001394" cy="8890"/>
                              </a:xfrm>
                            </wpg:grpSpPr>
                            <wps:wsp>
                              <wps:cNvPr id="89" name="Graphic 89"/>
                              <wps:cNvSpPr/>
                              <wps:spPr>
                                <a:xfrm>
                                  <a:off x="0" y="4224"/>
                                  <a:ext cx="1001394" cy="1270"/>
                                </a:xfrm>
                                <a:custGeom>
                                  <a:avLst/>
                                  <a:gdLst/>
                                  <a:ahLst/>
                                  <a:cxnLst/>
                                  <a:rect l="l" t="t" r="r" b="b"/>
                                  <a:pathLst>
                                    <a:path w="1001394" h="0">
                                      <a:moveTo>
                                        <a:pt x="0" y="0"/>
                                      </a:moveTo>
                                      <a:lnTo>
                                        <a:pt x="1001266" y="0"/>
                                      </a:lnTo>
                                    </a:path>
                                  </a:pathLst>
                                </a:custGeom>
                                <a:ln w="84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8.850pt;height:.7pt;mso-position-horizontal-relative:char;mso-position-vertical-relative:line" id="docshapegroup82" coordorigin="0,0" coordsize="1577,14">
                      <v:line style="position:absolute" from="0,7" to="1577,7" stroked="true" strokeweight=".66528pt" strokecolor="#000000">
                        <v:stroke dashstyle="solid"/>
                      </v:line>
                    </v:group>
                  </w:pict>
                </mc:Fallback>
              </mc:AlternateContent>
            </w:r>
            <w:r>
              <w:rPr>
                <w:sz w:val="2"/>
              </w:rPr>
            </w: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0"/>
              <w:rPr>
                <w:sz w:val="20"/>
              </w:rPr>
            </w:pPr>
          </w:p>
          <w:p>
            <w:pPr>
              <w:pStyle w:val="TableParagraph"/>
              <w:spacing w:line="20" w:lineRule="exact"/>
              <w:ind w:left="1339" w:right="-15"/>
              <w:rPr>
                <w:sz w:val="2"/>
              </w:rPr>
            </w:pPr>
            <w:r>
              <w:rPr>
                <w:sz w:val="2"/>
              </w:rPr>
              <mc:AlternateContent>
                <mc:Choice Requires="wps">
                  <w:drawing>
                    <wp:inline distT="0" distB="0" distL="0" distR="0">
                      <wp:extent cx="1402080" cy="8890"/>
                      <wp:effectExtent l="9525" t="0" r="0" b="635"/>
                      <wp:docPr id="90" name="Group 90"/>
                      <wp:cNvGraphicFramePr>
                        <a:graphicFrameLocks/>
                      </wp:cNvGraphicFramePr>
                      <a:graphic>
                        <a:graphicData uri="http://schemas.microsoft.com/office/word/2010/wordprocessingGroup">
                          <wpg:wgp>
                            <wpg:cNvPr id="90" name="Group 90"/>
                            <wpg:cNvGrpSpPr/>
                            <wpg:grpSpPr>
                              <a:xfrm>
                                <a:off x="0" y="0"/>
                                <a:ext cx="1402080" cy="8890"/>
                                <a:chExt cx="1402080" cy="8890"/>
                              </a:xfrm>
                            </wpg:grpSpPr>
                            <wps:wsp>
                              <wps:cNvPr id="91" name="Graphic 91"/>
                              <wps:cNvSpPr/>
                              <wps:spPr>
                                <a:xfrm>
                                  <a:off x="0" y="4224"/>
                                  <a:ext cx="1402080" cy="1270"/>
                                </a:xfrm>
                                <a:custGeom>
                                  <a:avLst/>
                                  <a:gdLst/>
                                  <a:ahLst/>
                                  <a:cxnLst/>
                                  <a:rect l="l" t="t" r="r" b="b"/>
                                  <a:pathLst>
                                    <a:path w="1402080" h="0">
                                      <a:moveTo>
                                        <a:pt x="0" y="0"/>
                                      </a:moveTo>
                                      <a:lnTo>
                                        <a:pt x="1402073" y="0"/>
                                      </a:lnTo>
                                    </a:path>
                                  </a:pathLst>
                                </a:custGeom>
                                <a:ln w="84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10.4pt;height:.7pt;mso-position-horizontal-relative:char;mso-position-vertical-relative:line" id="docshapegroup83" coordorigin="0,0" coordsize="2208,14">
                      <v:line style="position:absolute" from="0,7" to="2208,7" stroked="true" strokeweight=".66528pt" strokecolor="#000000">
                        <v:stroke dashstyle="solid"/>
                      </v:line>
                    </v:group>
                  </w:pict>
                </mc:Fallback>
              </mc:AlternateContent>
            </w:r>
            <w:r>
              <w:rPr>
                <w:sz w:val="2"/>
              </w:rPr>
            </w:r>
          </w:p>
          <w:p>
            <w:pPr>
              <w:pStyle w:val="TableParagraph"/>
              <w:spacing w:line="222" w:lineRule="exact" w:before="167"/>
              <w:ind w:left="1339"/>
              <w:rPr>
                <w:b/>
                <w:sz w:val="21"/>
              </w:rPr>
            </w:pPr>
            <w:r>
              <w:rPr>
                <w:b/>
                <w:spacing w:val="-4"/>
                <w:sz w:val="21"/>
              </w:rPr>
              <w:t>м.п.</w:t>
            </w:r>
          </w:p>
        </w:tc>
      </w:tr>
    </w:tbl>
    <w:p>
      <w:pPr>
        <w:pStyle w:val="BodyText"/>
        <w:spacing w:before="149"/>
        <w:rPr>
          <w:sz w:val="20"/>
        </w:rPr>
      </w:pPr>
      <w:r>
        <w:rPr>
          <w:sz w:val="20"/>
        </w:rPr>
        <mc:AlternateContent>
          <mc:Choice Requires="wps">
            <w:drawing>
              <wp:anchor distT="0" distB="0" distL="0" distR="0" allowOverlap="1" layoutInCell="1" locked="0" behindDoc="1" simplePos="0" relativeHeight="487626752">
                <wp:simplePos x="0" y="0"/>
                <wp:positionH relativeFrom="page">
                  <wp:posOffset>522731</wp:posOffset>
                </wp:positionH>
                <wp:positionV relativeFrom="paragraph">
                  <wp:posOffset>256414</wp:posOffset>
                </wp:positionV>
                <wp:extent cx="6696709" cy="18415"/>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6696709" cy="18415"/>
                        </a:xfrm>
                        <a:custGeom>
                          <a:avLst/>
                          <a:gdLst/>
                          <a:ahLst/>
                          <a:cxnLst/>
                          <a:rect l="l" t="t" r="r" b="b"/>
                          <a:pathLst>
                            <a:path w="6696709" h="18415">
                              <a:moveTo>
                                <a:pt x="6696456" y="0"/>
                              </a:moveTo>
                              <a:lnTo>
                                <a:pt x="0" y="0"/>
                              </a:lnTo>
                              <a:lnTo>
                                <a:pt x="0" y="18287"/>
                              </a:lnTo>
                              <a:lnTo>
                                <a:pt x="6696456" y="18287"/>
                              </a:lnTo>
                              <a:lnTo>
                                <a:pt x="66964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6pt;margin-top:20.190157pt;width:527.28pt;height:1.44pt;mso-position-horizontal-relative:page;mso-position-vertical-relative:paragraph;z-index:-15689728;mso-wrap-distance-left:0;mso-wrap-distance-right:0" id="docshape84" filled="true" fillcolor="#000000" stroked="false">
                <v:fill type="solid"/>
                <w10:wrap type="topAndBottom"/>
              </v:rect>
            </w:pict>
          </mc:Fallback>
        </mc:AlternateContent>
      </w:r>
    </w:p>
    <w:p>
      <w:pPr>
        <w:pStyle w:val="BodyText"/>
        <w:spacing w:before="2"/>
        <w:rPr>
          <w:sz w:val="19"/>
        </w:rPr>
      </w:pPr>
    </w:p>
    <w:p>
      <w:pPr>
        <w:spacing w:before="0"/>
        <w:ind w:left="1" w:right="0" w:firstLine="0"/>
        <w:jc w:val="center"/>
        <w:rPr>
          <w:b/>
          <w:sz w:val="19"/>
        </w:rPr>
      </w:pPr>
      <w:r>
        <w:rPr>
          <w:b/>
          <w:sz w:val="19"/>
        </w:rPr>
        <w:t>ФОРМА</w:t>
      </w:r>
      <w:r>
        <w:rPr>
          <w:b/>
          <w:spacing w:val="-12"/>
          <w:sz w:val="19"/>
        </w:rPr>
        <w:t> </w:t>
      </w:r>
      <w:r>
        <w:rPr>
          <w:b/>
          <w:sz w:val="19"/>
        </w:rPr>
        <w:t>СОГЛАСОВАНА</w:t>
      </w:r>
      <w:r>
        <w:rPr>
          <w:b/>
          <w:spacing w:val="-12"/>
          <w:sz w:val="19"/>
        </w:rPr>
        <w:t> </w:t>
      </w:r>
      <w:r>
        <w:rPr>
          <w:b/>
          <w:sz w:val="19"/>
        </w:rPr>
        <w:t>СТОРОНАМИ</w:t>
      </w:r>
      <w:r>
        <w:rPr>
          <w:b/>
          <w:spacing w:val="-12"/>
          <w:sz w:val="19"/>
        </w:rPr>
        <w:t> </w:t>
      </w:r>
      <w:r>
        <w:rPr>
          <w:b/>
          <w:sz w:val="19"/>
        </w:rPr>
        <w:t>В</w:t>
      </w:r>
      <w:r>
        <w:rPr>
          <w:b/>
          <w:spacing w:val="-11"/>
          <w:sz w:val="19"/>
        </w:rPr>
        <w:t> </w:t>
      </w:r>
      <w:r>
        <w:rPr>
          <w:b/>
          <w:sz w:val="19"/>
        </w:rPr>
        <w:t>КАЧЕСТВЕ</w:t>
      </w:r>
      <w:r>
        <w:rPr>
          <w:b/>
          <w:spacing w:val="-12"/>
          <w:sz w:val="19"/>
        </w:rPr>
        <w:t> </w:t>
      </w:r>
      <w:r>
        <w:rPr>
          <w:b/>
          <w:spacing w:val="-2"/>
          <w:sz w:val="19"/>
        </w:rPr>
        <w:t>ОБРАЗЦА:</w:t>
      </w:r>
    </w:p>
    <w:p>
      <w:pPr>
        <w:pStyle w:val="BodyText"/>
        <w:spacing w:before="6" w:after="1"/>
        <w:rPr>
          <w:b/>
          <w:sz w:val="20"/>
        </w:rPr>
      </w:pPr>
    </w:p>
    <w:tbl>
      <w:tblPr>
        <w:tblW w:w="0" w:type="auto"/>
        <w:jc w:val="left"/>
        <w:tblInd w:w="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41"/>
        <w:gridCol w:w="3395"/>
      </w:tblGrid>
      <w:tr>
        <w:trPr>
          <w:trHeight w:val="1683" w:hRule="atLeast"/>
        </w:trPr>
        <w:tc>
          <w:tcPr>
            <w:tcW w:w="4541" w:type="dxa"/>
          </w:tcPr>
          <w:p>
            <w:pPr>
              <w:pStyle w:val="TableParagraph"/>
              <w:spacing w:line="234" w:lineRule="exact"/>
              <w:ind w:left="50"/>
              <w:rPr>
                <w:b/>
                <w:sz w:val="21"/>
              </w:rPr>
            </w:pPr>
            <w:r>
              <w:rPr>
                <w:b/>
                <w:spacing w:val="-2"/>
                <w:sz w:val="21"/>
              </w:rPr>
              <w:t>Подрядчик:</w:t>
            </w:r>
          </w:p>
          <w:p>
            <w:pPr>
              <w:pStyle w:val="TableParagraph"/>
              <w:spacing w:line="480" w:lineRule="auto" w:before="1"/>
              <w:ind w:left="50" w:right="2837"/>
              <w:rPr>
                <w:b/>
                <w:sz w:val="21"/>
              </w:rPr>
            </w:pPr>
            <w:r>
              <w:rPr>
                <w:b/>
                <w:sz w:val="21"/>
              </w:rPr>
              <w:t>ООО</w:t>
            </w:r>
            <w:r>
              <w:rPr>
                <w:b/>
                <w:spacing w:val="-14"/>
                <w:sz w:val="21"/>
              </w:rPr>
              <w:t> </w:t>
            </w:r>
            <w:r>
              <w:rPr>
                <w:b/>
                <w:sz w:val="21"/>
              </w:rPr>
              <w:t>«Горстрой» </w:t>
            </w:r>
            <w:r>
              <w:rPr>
                <w:b/>
                <w:spacing w:val="-2"/>
                <w:sz w:val="21"/>
              </w:rPr>
              <w:t>Директор</w:t>
            </w:r>
          </w:p>
          <w:p>
            <w:pPr>
              <w:pStyle w:val="TableParagraph"/>
              <w:tabs>
                <w:tab w:pos="2413" w:val="left" w:leader="none"/>
              </w:tabs>
              <w:spacing w:line="240" w:lineRule="exact"/>
              <w:ind w:left="50" w:right="716" w:firstLine="52"/>
              <w:rPr>
                <w:b/>
                <w:sz w:val="21"/>
              </w:rPr>
            </w:pPr>
            <w:r>
              <w:rPr>
                <w:sz w:val="21"/>
                <w:u w:val="single"/>
              </w:rPr>
              <w:tab/>
            </w:r>
            <w:r>
              <w:rPr>
                <w:spacing w:val="-14"/>
                <w:sz w:val="21"/>
              </w:rPr>
              <w:t> </w:t>
            </w:r>
            <w:r>
              <w:rPr>
                <w:b/>
                <w:sz w:val="21"/>
              </w:rPr>
              <w:t>Ю.С.</w:t>
            </w:r>
            <w:r>
              <w:rPr>
                <w:b/>
                <w:spacing w:val="-13"/>
                <w:sz w:val="21"/>
              </w:rPr>
              <w:t> </w:t>
            </w:r>
            <w:r>
              <w:rPr>
                <w:b/>
                <w:sz w:val="21"/>
              </w:rPr>
              <w:t>Жилкин </w:t>
            </w:r>
            <w:r>
              <w:rPr>
                <w:b/>
                <w:spacing w:val="-4"/>
                <w:sz w:val="21"/>
              </w:rPr>
              <w:t>м.п.</w:t>
            </w:r>
          </w:p>
        </w:tc>
        <w:tc>
          <w:tcPr>
            <w:tcW w:w="3395" w:type="dxa"/>
          </w:tcPr>
          <w:p>
            <w:pPr>
              <w:pStyle w:val="TableParagraph"/>
              <w:spacing w:line="234" w:lineRule="exact"/>
              <w:ind w:left="719"/>
              <w:rPr>
                <w:b/>
                <w:sz w:val="21"/>
              </w:rPr>
            </w:pPr>
            <w:r>
              <w:rPr>
                <w:b/>
                <w:spacing w:val="-2"/>
                <w:sz w:val="21"/>
              </w:rPr>
              <w:t>Субподрядчик:</w:t>
            </w:r>
          </w:p>
          <w:p>
            <w:pPr>
              <w:pStyle w:val="TableParagraph"/>
              <w:tabs>
                <w:tab w:pos="1892" w:val="left" w:leader="none"/>
              </w:tabs>
              <w:spacing w:before="1"/>
              <w:ind w:left="719"/>
              <w:rPr>
                <w:b/>
                <w:sz w:val="21"/>
              </w:rPr>
            </w:pPr>
            <w:r>
              <w:rPr>
                <w:b/>
                <w:sz w:val="21"/>
              </w:rPr>
              <w:t>ООО</w:t>
            </w:r>
            <w:r>
              <w:rPr>
                <w:b/>
                <w:spacing w:val="-5"/>
                <w:sz w:val="21"/>
              </w:rPr>
              <w:t> </w:t>
            </w:r>
            <w:r>
              <w:rPr>
                <w:b/>
                <w:spacing w:val="-10"/>
                <w:sz w:val="21"/>
              </w:rPr>
              <w:t>«</w:t>
            </w:r>
            <w:r>
              <w:rPr>
                <w:b/>
                <w:sz w:val="21"/>
              </w:rPr>
              <w:tab/>
            </w:r>
            <w:r>
              <w:rPr>
                <w:b/>
                <w:spacing w:val="-10"/>
                <w:sz w:val="21"/>
              </w:rPr>
              <w:t>»</w:t>
            </w:r>
          </w:p>
          <w:p>
            <w:pPr>
              <w:pStyle w:val="TableParagraph"/>
              <w:spacing w:before="241"/>
              <w:ind w:left="719"/>
              <w:rPr>
                <w:b/>
                <w:sz w:val="21"/>
              </w:rPr>
            </w:pPr>
            <w:r>
              <w:rPr>
                <w:b/>
                <w:spacing w:val="-2"/>
                <w:sz w:val="21"/>
              </w:rPr>
              <w:t>Директор</w:t>
            </w:r>
          </w:p>
          <w:p>
            <w:pPr>
              <w:pStyle w:val="TableParagraph"/>
              <w:spacing w:before="1"/>
              <w:rPr>
                <w:b/>
                <w:sz w:val="21"/>
              </w:rPr>
            </w:pPr>
          </w:p>
          <w:p>
            <w:pPr>
              <w:pStyle w:val="TableParagraph"/>
              <w:tabs>
                <w:tab w:pos="3345" w:val="left" w:leader="none"/>
              </w:tabs>
              <w:spacing w:line="241" w:lineRule="exact"/>
              <w:ind w:left="719"/>
              <w:rPr>
                <w:sz w:val="21"/>
              </w:rPr>
            </w:pPr>
            <w:r>
              <w:rPr>
                <w:w w:val="100"/>
                <w:sz w:val="21"/>
                <w:u w:val="single"/>
              </w:rPr>
              <w:t> </w:t>
            </w:r>
            <w:r>
              <w:rPr>
                <w:sz w:val="21"/>
                <w:u w:val="single"/>
              </w:rPr>
              <w:tab/>
            </w:r>
          </w:p>
          <w:p>
            <w:pPr>
              <w:pStyle w:val="TableParagraph"/>
              <w:spacing w:line="221" w:lineRule="exact"/>
              <w:ind w:left="719"/>
              <w:rPr>
                <w:b/>
                <w:sz w:val="21"/>
              </w:rPr>
            </w:pPr>
            <w:r>
              <w:rPr>
                <w:b/>
                <w:spacing w:val="-4"/>
                <w:sz w:val="21"/>
              </w:rPr>
              <w:t>м.п.</w:t>
            </w:r>
          </w:p>
        </w:tc>
      </w:tr>
    </w:tbl>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spacing w:before="130"/>
        <w:rPr>
          <w:b/>
          <w:sz w:val="19"/>
        </w:rPr>
      </w:pPr>
    </w:p>
    <w:p>
      <w:pPr>
        <w:tabs>
          <w:tab w:pos="3346" w:val="left" w:leader="none"/>
          <w:tab w:pos="7181" w:val="left" w:leader="none"/>
          <w:tab w:pos="10408" w:val="left" w:leader="none"/>
        </w:tabs>
        <w:spacing w:before="0"/>
        <w:ind w:left="144" w:right="0" w:firstLine="0"/>
        <w:jc w:val="left"/>
        <w:rPr>
          <w:sz w:val="18"/>
        </w:rPr>
      </w:pPr>
      <w:r>
        <w:rPr>
          <w:rFonts w:ascii="Calibri" w:hAnsi="Calibri"/>
          <w:i/>
          <w:sz w:val="18"/>
        </w:rPr>
        <w:t>Подрядчик </w:t>
      </w:r>
      <w:r>
        <w:rPr>
          <w:sz w:val="18"/>
          <w:u w:val="single"/>
        </w:rPr>
        <w:tab/>
      </w:r>
      <w:r>
        <w:rPr>
          <w:sz w:val="18"/>
        </w:rPr>
        <w:tab/>
      </w:r>
      <w:r>
        <w:rPr>
          <w:rFonts w:ascii="Calibri" w:hAnsi="Calibri"/>
          <w:i/>
          <w:spacing w:val="-2"/>
          <w:sz w:val="18"/>
        </w:rPr>
        <w:t>Субподрядчик</w:t>
      </w:r>
      <w:r>
        <w:rPr>
          <w:sz w:val="18"/>
          <w:u w:val="single"/>
        </w:rPr>
        <w:tab/>
      </w:r>
    </w:p>
    <w:p>
      <w:pPr>
        <w:spacing w:after="0"/>
        <w:jc w:val="left"/>
        <w:rPr>
          <w:sz w:val="18"/>
        </w:rPr>
        <w:sectPr>
          <w:pgSz w:w="11910" w:h="16840"/>
          <w:pgMar w:top="560" w:bottom="280" w:left="708" w:right="425"/>
        </w:sectPr>
      </w:pPr>
    </w:p>
    <w:p>
      <w:pPr>
        <w:pStyle w:val="BodyText"/>
        <w:rPr>
          <w:sz w:val="22"/>
        </w:rPr>
      </w:pPr>
    </w:p>
    <w:p>
      <w:pPr>
        <w:pStyle w:val="BodyText"/>
        <w:spacing w:before="213"/>
        <w:rPr>
          <w:sz w:val="22"/>
        </w:rPr>
      </w:pPr>
    </w:p>
    <w:p>
      <w:pPr>
        <w:pStyle w:val="Heading1"/>
        <w:ind w:left="5894"/>
      </w:pPr>
      <w:r>
        <w:rPr/>
        <w:t>Детальный</w:t>
      </w:r>
      <w:r>
        <w:rPr>
          <w:spacing w:val="-9"/>
        </w:rPr>
        <w:t> </w:t>
      </w:r>
      <w:r>
        <w:rPr/>
        <w:t>график</w:t>
      </w:r>
      <w:r>
        <w:rPr>
          <w:spacing w:val="-6"/>
        </w:rPr>
        <w:t> </w:t>
      </w:r>
      <w:r>
        <w:rPr/>
        <w:t>производства</w:t>
      </w:r>
      <w:r>
        <w:rPr>
          <w:spacing w:val="-6"/>
        </w:rPr>
        <w:t> </w:t>
      </w:r>
      <w:r>
        <w:rPr>
          <w:spacing w:val="-2"/>
        </w:rPr>
        <w:t>работ</w:t>
      </w:r>
    </w:p>
    <w:p>
      <w:pPr>
        <w:spacing w:before="66"/>
        <w:ind w:left="0" w:right="111" w:firstLine="0"/>
        <w:jc w:val="right"/>
        <w:rPr>
          <w:b/>
          <w:sz w:val="19"/>
        </w:rPr>
      </w:pPr>
      <w:r>
        <w:rPr/>
        <w:br w:type="column"/>
      </w:r>
      <w:r>
        <w:rPr>
          <w:b/>
          <w:sz w:val="19"/>
        </w:rPr>
        <w:t>Приложение</w:t>
      </w:r>
      <w:r>
        <w:rPr>
          <w:b/>
          <w:spacing w:val="-7"/>
          <w:sz w:val="19"/>
        </w:rPr>
        <w:t> </w:t>
      </w:r>
      <w:r>
        <w:rPr>
          <w:b/>
          <w:sz w:val="19"/>
        </w:rPr>
        <w:t>№</w:t>
      </w:r>
      <w:r>
        <w:rPr>
          <w:b/>
          <w:spacing w:val="-8"/>
          <w:sz w:val="19"/>
        </w:rPr>
        <w:t> </w:t>
      </w:r>
      <w:r>
        <w:rPr>
          <w:b/>
          <w:spacing w:val="-10"/>
          <w:sz w:val="19"/>
        </w:rPr>
        <w:t>8</w:t>
      </w:r>
    </w:p>
    <w:p>
      <w:pPr>
        <w:tabs>
          <w:tab w:pos="2747" w:val="left" w:leader="none"/>
          <w:tab w:pos="4070" w:val="left" w:leader="none"/>
        </w:tabs>
        <w:spacing w:before="0"/>
        <w:ind w:left="0" w:right="111" w:firstLine="0"/>
        <w:jc w:val="right"/>
        <w:rPr>
          <w:b/>
          <w:sz w:val="19"/>
        </w:rPr>
      </w:pPr>
      <w:r>
        <w:rPr>
          <w:b/>
          <w:sz w:val="19"/>
        </w:rPr>
        <w:t>к</w:t>
      </w:r>
      <w:r>
        <w:rPr>
          <w:b/>
          <w:spacing w:val="-6"/>
          <w:sz w:val="19"/>
        </w:rPr>
        <w:t> </w:t>
      </w:r>
      <w:r>
        <w:rPr>
          <w:b/>
          <w:sz w:val="19"/>
        </w:rPr>
        <w:t>Договору</w:t>
      </w:r>
      <w:r>
        <w:rPr>
          <w:b/>
          <w:spacing w:val="-6"/>
          <w:sz w:val="19"/>
        </w:rPr>
        <w:t> </w:t>
      </w:r>
      <w:r>
        <w:rPr>
          <w:b/>
          <w:sz w:val="19"/>
        </w:rPr>
        <w:t>субподряда</w:t>
      </w:r>
      <w:r>
        <w:rPr>
          <w:b/>
          <w:spacing w:val="-6"/>
          <w:sz w:val="19"/>
        </w:rPr>
        <w:t> </w:t>
      </w:r>
      <w:r>
        <w:rPr>
          <w:b/>
          <w:spacing w:val="-10"/>
          <w:sz w:val="19"/>
        </w:rPr>
        <w:t>№</w:t>
      </w:r>
      <w:r>
        <w:rPr>
          <w:b/>
          <w:sz w:val="19"/>
        </w:rPr>
        <w:tab/>
        <w:t>-ГС/26</w:t>
      </w:r>
      <w:r>
        <w:rPr>
          <w:b/>
          <w:spacing w:val="-7"/>
          <w:sz w:val="19"/>
        </w:rPr>
        <w:t> </w:t>
      </w:r>
      <w:r>
        <w:rPr>
          <w:b/>
          <w:spacing w:val="-5"/>
          <w:sz w:val="19"/>
        </w:rPr>
        <w:t>от</w:t>
      </w:r>
      <w:r>
        <w:rPr>
          <w:b/>
          <w:sz w:val="19"/>
        </w:rPr>
        <w:tab/>
      </w:r>
      <w:r>
        <w:rPr>
          <w:b/>
          <w:spacing w:val="-2"/>
          <w:sz w:val="19"/>
        </w:rPr>
        <w:t>.2026г.</w:t>
      </w:r>
    </w:p>
    <w:p>
      <w:pPr>
        <w:spacing w:after="0"/>
        <w:jc w:val="right"/>
        <w:rPr>
          <w:b/>
          <w:sz w:val="19"/>
        </w:rPr>
        <w:sectPr>
          <w:pgSz w:w="16840" w:h="11910" w:orient="landscape"/>
          <w:pgMar w:top="780" w:bottom="280" w:left="708" w:right="425"/>
          <w:cols w:num="2" w:equalWidth="0">
            <w:col w:w="9843" w:space="40"/>
            <w:col w:w="5824"/>
          </w:cols>
        </w:sectPr>
      </w:pPr>
    </w:p>
    <w:p>
      <w:pPr>
        <w:pStyle w:val="Heading1"/>
        <w:tabs>
          <w:tab w:pos="5877" w:val="left" w:leader="none"/>
          <w:tab w:pos="7253" w:val="left" w:leader="none"/>
          <w:tab w:pos="7965" w:val="left" w:leader="none"/>
          <w:tab w:pos="9348" w:val="left" w:leader="none"/>
          <w:tab w:pos="9695" w:val="left" w:leader="none"/>
          <w:tab w:pos="10833" w:val="left" w:leader="none"/>
          <w:tab w:pos="11491" w:val="left" w:leader="none"/>
        </w:tabs>
        <w:spacing w:line="412" w:lineRule="auto" w:before="2"/>
        <w:ind w:left="4087" w:right="4055"/>
        <w:jc w:val="center"/>
      </w:pPr>
      <w:r>
        <w:rPr/>
        <w:t>На период с «</w:t>
      </w:r>
      <w:r>
        <w:rPr>
          <w:b w:val="0"/>
          <w:u w:val="single"/>
        </w:rPr>
        <w:tab/>
      </w:r>
      <w:r>
        <w:rPr/>
        <w:t>» </w:t>
      </w:r>
      <w:r>
        <w:rPr>
          <w:b w:val="0"/>
          <w:u w:val="single"/>
        </w:rPr>
        <w:tab/>
      </w:r>
      <w:r>
        <w:rPr>
          <w:b w:val="0"/>
        </w:rPr>
        <w:t> </w:t>
      </w:r>
      <w:r>
        <w:rPr/>
        <w:t>202</w:t>
      </w:r>
      <w:r>
        <w:rPr>
          <w:b w:val="0"/>
          <w:u w:val="single"/>
        </w:rPr>
        <w:tab/>
      </w:r>
      <w:r>
        <w:rPr/>
        <w:t>г. по «</w:t>
      </w:r>
      <w:r>
        <w:rPr>
          <w:b w:val="0"/>
          <w:u w:val="single"/>
        </w:rPr>
        <w:tab/>
      </w:r>
      <w:r>
        <w:rPr/>
        <w:t>» </w:t>
      </w:r>
      <w:r>
        <w:rPr>
          <w:b w:val="0"/>
          <w:u w:val="single"/>
        </w:rPr>
        <w:tab/>
        <w:tab/>
      </w:r>
      <w:r>
        <w:rPr>
          <w:spacing w:val="-4"/>
        </w:rPr>
        <w:t>202</w:t>
      </w:r>
      <w:r>
        <w:rPr>
          <w:b w:val="0"/>
          <w:u w:val="single"/>
        </w:rPr>
        <w:tab/>
      </w:r>
      <w:r>
        <w:rPr>
          <w:spacing w:val="-6"/>
        </w:rPr>
        <w:t>г. </w:t>
      </w:r>
      <w:r>
        <w:rPr/>
        <w:t>На</w:t>
      </w:r>
      <w:r>
        <w:rPr>
          <w:spacing w:val="-7"/>
        </w:rPr>
        <w:t> </w:t>
      </w:r>
      <w:r>
        <w:rPr/>
        <w:t>объекте</w:t>
      </w:r>
      <w:r>
        <w:rPr>
          <w:spacing w:val="-6"/>
        </w:rPr>
        <w:t> </w:t>
      </w:r>
      <w:r>
        <w:rPr/>
        <w:t>капитального</w:t>
      </w:r>
      <w:r>
        <w:rPr>
          <w:spacing w:val="-6"/>
        </w:rPr>
        <w:t> </w:t>
      </w:r>
      <w:r>
        <w:rPr>
          <w:spacing w:val="-2"/>
        </w:rPr>
        <w:t>строительства</w:t>
      </w:r>
      <w:r>
        <w:rPr>
          <w:b w:val="0"/>
          <w:u w:val="single"/>
        </w:rPr>
        <w:tab/>
        <w:tab/>
      </w:r>
      <w:r>
        <w:rPr/>
        <w:t>,</w:t>
      </w:r>
      <w:r>
        <w:rPr>
          <w:spacing w:val="-7"/>
        </w:rPr>
        <w:t> </w:t>
      </w:r>
      <w:r>
        <w:rPr/>
        <w:t>в</w:t>
      </w:r>
      <w:r>
        <w:rPr>
          <w:spacing w:val="-2"/>
        </w:rPr>
        <w:t> </w:t>
      </w:r>
      <w:r>
        <w:rPr/>
        <w:t>составе</w:t>
      </w:r>
      <w:r>
        <w:rPr>
          <w:spacing w:val="-2"/>
        </w:rPr>
        <w:t> проекта:</w:t>
      </w:r>
    </w:p>
    <w:p>
      <w:pPr>
        <w:tabs>
          <w:tab w:pos="8937" w:val="left" w:leader="none"/>
        </w:tabs>
        <w:spacing w:line="249" w:lineRule="exact" w:before="0"/>
        <w:ind w:left="29" w:right="0" w:firstLine="0"/>
        <w:jc w:val="center"/>
        <w:rPr>
          <w:b/>
          <w:sz w:val="22"/>
        </w:rPr>
      </w:pPr>
      <w:r>
        <w:rPr>
          <w:b/>
          <w:spacing w:val="-10"/>
          <w:sz w:val="22"/>
        </w:rPr>
        <w:t>«</w:t>
      </w:r>
      <w:r>
        <w:rPr>
          <w:sz w:val="22"/>
          <w:u w:val="single"/>
        </w:rPr>
        <w:tab/>
      </w:r>
      <w:r>
        <w:rPr>
          <w:b/>
          <w:spacing w:val="-10"/>
          <w:sz w:val="22"/>
        </w:rPr>
        <w:t>»</w:t>
      </w:r>
    </w:p>
    <w:p>
      <w:pPr>
        <w:tabs>
          <w:tab w:pos="1187" w:val="left" w:leader="none"/>
          <w:tab w:pos="2671" w:val="left" w:leader="none"/>
          <w:tab w:pos="3386" w:val="left" w:leader="none"/>
        </w:tabs>
        <w:spacing w:before="179"/>
        <w:ind w:left="28" w:right="0" w:firstLine="0"/>
        <w:jc w:val="left"/>
        <w:rPr>
          <w:sz w:val="22"/>
        </w:rPr>
      </w:pPr>
      <w:r>
        <w:rPr>
          <w:sz w:val="22"/>
        </w:rPr>
        <w:t>Дата</w:t>
      </w:r>
      <w:r>
        <w:rPr>
          <w:spacing w:val="-1"/>
          <w:sz w:val="22"/>
        </w:rPr>
        <w:t> </w:t>
      </w:r>
      <w:r>
        <w:rPr>
          <w:spacing w:val="-10"/>
          <w:sz w:val="22"/>
        </w:rPr>
        <w:t>«</w:t>
      </w:r>
      <w:r>
        <w:rPr>
          <w:sz w:val="22"/>
          <w:u w:val="single"/>
        </w:rPr>
        <w:tab/>
      </w:r>
      <w:r>
        <w:rPr>
          <w:sz w:val="22"/>
        </w:rPr>
        <w:t>» </w:t>
      </w:r>
      <w:r>
        <w:rPr>
          <w:sz w:val="22"/>
          <w:u w:val="single"/>
        </w:rPr>
        <w:tab/>
      </w:r>
      <w:r>
        <w:rPr>
          <w:sz w:val="22"/>
        </w:rPr>
        <w:t> 202</w:t>
      </w:r>
      <w:r>
        <w:rPr>
          <w:sz w:val="22"/>
          <w:u w:val="single"/>
        </w:rPr>
        <w:tab/>
      </w:r>
      <w:r>
        <w:rPr>
          <w:spacing w:val="-5"/>
          <w:sz w:val="22"/>
        </w:rPr>
        <w:t>г.</w:t>
      </w:r>
    </w:p>
    <w:p>
      <w:pPr>
        <w:pStyle w:val="BodyText"/>
        <w:spacing w:before="7"/>
        <w:rPr>
          <w:sz w:val="15"/>
        </w:rPr>
      </w:pPr>
    </w:p>
    <w:tbl>
      <w:tblPr>
        <w:tblW w:w="0" w:type="auto"/>
        <w:jc w:val="left"/>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1"/>
        <w:gridCol w:w="2976"/>
        <w:gridCol w:w="1702"/>
        <w:gridCol w:w="1419"/>
        <w:gridCol w:w="1983"/>
        <w:gridCol w:w="2554"/>
        <w:gridCol w:w="3365"/>
      </w:tblGrid>
      <w:tr>
        <w:trPr>
          <w:trHeight w:val="506" w:hRule="atLeast"/>
        </w:trPr>
        <w:tc>
          <w:tcPr>
            <w:tcW w:w="581" w:type="dxa"/>
          </w:tcPr>
          <w:p>
            <w:pPr>
              <w:pStyle w:val="TableParagraph"/>
              <w:spacing w:line="251" w:lineRule="exact"/>
              <w:ind w:left="149"/>
              <w:jc w:val="center"/>
              <w:rPr>
                <w:b/>
                <w:sz w:val="22"/>
              </w:rPr>
            </w:pPr>
            <w:r>
              <w:rPr>
                <w:b/>
                <w:spacing w:val="-10"/>
                <w:sz w:val="22"/>
              </w:rPr>
              <w:t>№</w:t>
            </w:r>
          </w:p>
        </w:tc>
        <w:tc>
          <w:tcPr>
            <w:tcW w:w="2976" w:type="dxa"/>
          </w:tcPr>
          <w:p>
            <w:pPr>
              <w:pStyle w:val="TableParagraph"/>
              <w:spacing w:line="251" w:lineRule="exact"/>
              <w:ind w:left="510"/>
              <w:rPr>
                <w:b/>
                <w:sz w:val="22"/>
              </w:rPr>
            </w:pPr>
            <w:r>
              <w:rPr>
                <w:b/>
                <w:sz w:val="22"/>
              </w:rPr>
              <w:t>Наименование</w:t>
            </w:r>
            <w:r>
              <w:rPr>
                <w:b/>
                <w:spacing w:val="-11"/>
                <w:sz w:val="22"/>
              </w:rPr>
              <w:t> </w:t>
            </w:r>
            <w:r>
              <w:rPr>
                <w:b/>
                <w:spacing w:val="-2"/>
                <w:sz w:val="22"/>
              </w:rPr>
              <w:t>работ</w:t>
            </w:r>
          </w:p>
        </w:tc>
        <w:tc>
          <w:tcPr>
            <w:tcW w:w="1702" w:type="dxa"/>
          </w:tcPr>
          <w:p>
            <w:pPr>
              <w:pStyle w:val="TableParagraph"/>
              <w:spacing w:line="251" w:lineRule="exact"/>
              <w:ind w:left="527"/>
              <w:rPr>
                <w:b/>
                <w:sz w:val="22"/>
              </w:rPr>
            </w:pPr>
            <w:r>
              <w:rPr>
                <w:b/>
                <w:sz w:val="22"/>
              </w:rPr>
              <w:t>Ед. </w:t>
            </w:r>
            <w:r>
              <w:rPr>
                <w:b/>
                <w:spacing w:val="-4"/>
                <w:sz w:val="22"/>
              </w:rPr>
              <w:t>изм.</w:t>
            </w:r>
          </w:p>
        </w:tc>
        <w:tc>
          <w:tcPr>
            <w:tcW w:w="1419" w:type="dxa"/>
          </w:tcPr>
          <w:p>
            <w:pPr>
              <w:pStyle w:val="TableParagraph"/>
              <w:spacing w:line="251" w:lineRule="exact"/>
              <w:ind w:left="481"/>
              <w:rPr>
                <w:b/>
                <w:sz w:val="22"/>
              </w:rPr>
            </w:pPr>
            <w:r>
              <w:rPr>
                <w:b/>
                <w:spacing w:val="-2"/>
                <w:sz w:val="22"/>
              </w:rPr>
              <w:t>объем</w:t>
            </w:r>
          </w:p>
        </w:tc>
        <w:tc>
          <w:tcPr>
            <w:tcW w:w="1983" w:type="dxa"/>
          </w:tcPr>
          <w:p>
            <w:pPr>
              <w:pStyle w:val="TableParagraph"/>
              <w:spacing w:line="252" w:lineRule="exact"/>
              <w:ind w:left="781" w:right="290" w:hanging="341"/>
              <w:rPr>
                <w:b/>
                <w:sz w:val="22"/>
              </w:rPr>
            </w:pPr>
            <w:r>
              <w:rPr>
                <w:b/>
                <w:sz w:val="22"/>
              </w:rPr>
              <w:t>Дата</w:t>
            </w:r>
            <w:r>
              <w:rPr>
                <w:b/>
                <w:spacing w:val="-14"/>
                <w:sz w:val="22"/>
              </w:rPr>
              <w:t> </w:t>
            </w:r>
            <w:r>
              <w:rPr>
                <w:b/>
                <w:sz w:val="22"/>
              </w:rPr>
              <w:t>начала </w:t>
            </w:r>
            <w:r>
              <w:rPr>
                <w:b/>
                <w:spacing w:val="-2"/>
                <w:sz w:val="22"/>
              </w:rPr>
              <w:t>работ</w:t>
            </w:r>
          </w:p>
        </w:tc>
        <w:tc>
          <w:tcPr>
            <w:tcW w:w="2554" w:type="dxa"/>
          </w:tcPr>
          <w:p>
            <w:pPr>
              <w:pStyle w:val="TableParagraph"/>
              <w:spacing w:line="252" w:lineRule="exact"/>
              <w:ind w:left="1063" w:right="389" w:hanging="528"/>
              <w:rPr>
                <w:b/>
                <w:sz w:val="22"/>
              </w:rPr>
            </w:pPr>
            <w:r>
              <w:rPr>
                <w:b/>
                <w:sz w:val="22"/>
              </w:rPr>
              <w:t>Дата</w:t>
            </w:r>
            <w:r>
              <w:rPr>
                <w:b/>
                <w:spacing w:val="-14"/>
                <w:sz w:val="22"/>
              </w:rPr>
              <w:t> </w:t>
            </w:r>
            <w:r>
              <w:rPr>
                <w:b/>
                <w:sz w:val="22"/>
              </w:rPr>
              <w:t>окончания </w:t>
            </w:r>
            <w:r>
              <w:rPr>
                <w:b/>
                <w:spacing w:val="-2"/>
                <w:sz w:val="22"/>
              </w:rPr>
              <w:t>работ</w:t>
            </w:r>
          </w:p>
        </w:tc>
        <w:tc>
          <w:tcPr>
            <w:tcW w:w="3365" w:type="dxa"/>
          </w:tcPr>
          <w:p>
            <w:pPr>
              <w:pStyle w:val="TableParagraph"/>
              <w:spacing w:line="251" w:lineRule="exact"/>
              <w:ind w:left="1125"/>
              <w:rPr>
                <w:b/>
                <w:sz w:val="22"/>
              </w:rPr>
            </w:pPr>
            <w:r>
              <w:rPr>
                <w:b/>
                <w:spacing w:val="-2"/>
                <w:sz w:val="22"/>
              </w:rPr>
              <w:t>Примечание</w:t>
            </w:r>
          </w:p>
        </w:tc>
      </w:tr>
      <w:tr>
        <w:trPr>
          <w:trHeight w:val="251" w:hRule="atLeast"/>
        </w:trPr>
        <w:tc>
          <w:tcPr>
            <w:tcW w:w="581" w:type="dxa"/>
          </w:tcPr>
          <w:p>
            <w:pPr>
              <w:pStyle w:val="TableParagraph"/>
              <w:spacing w:line="232" w:lineRule="exact"/>
              <w:ind w:left="148"/>
              <w:jc w:val="center"/>
              <w:rPr>
                <w:b/>
                <w:sz w:val="22"/>
              </w:rPr>
            </w:pPr>
            <w:r>
              <w:rPr>
                <w:b/>
                <w:spacing w:val="-10"/>
                <w:sz w:val="22"/>
              </w:rPr>
              <w:t>1</w:t>
            </w:r>
          </w:p>
        </w:tc>
        <w:tc>
          <w:tcPr>
            <w:tcW w:w="2976" w:type="dxa"/>
          </w:tcPr>
          <w:p>
            <w:pPr>
              <w:pStyle w:val="TableParagraph"/>
              <w:rPr>
                <w:sz w:val="18"/>
              </w:rPr>
            </w:pPr>
          </w:p>
        </w:tc>
        <w:tc>
          <w:tcPr>
            <w:tcW w:w="1702" w:type="dxa"/>
          </w:tcPr>
          <w:p>
            <w:pPr>
              <w:pStyle w:val="TableParagraph"/>
              <w:rPr>
                <w:sz w:val="18"/>
              </w:rPr>
            </w:pPr>
          </w:p>
        </w:tc>
        <w:tc>
          <w:tcPr>
            <w:tcW w:w="1419" w:type="dxa"/>
          </w:tcPr>
          <w:p>
            <w:pPr>
              <w:pStyle w:val="TableParagraph"/>
              <w:rPr>
                <w:sz w:val="18"/>
              </w:rPr>
            </w:pPr>
          </w:p>
        </w:tc>
        <w:tc>
          <w:tcPr>
            <w:tcW w:w="1983" w:type="dxa"/>
          </w:tcPr>
          <w:p>
            <w:pPr>
              <w:pStyle w:val="TableParagraph"/>
              <w:rPr>
                <w:sz w:val="18"/>
              </w:rPr>
            </w:pPr>
          </w:p>
        </w:tc>
        <w:tc>
          <w:tcPr>
            <w:tcW w:w="2554" w:type="dxa"/>
          </w:tcPr>
          <w:p>
            <w:pPr>
              <w:pStyle w:val="TableParagraph"/>
              <w:rPr>
                <w:sz w:val="18"/>
              </w:rPr>
            </w:pPr>
          </w:p>
        </w:tc>
        <w:tc>
          <w:tcPr>
            <w:tcW w:w="3365" w:type="dxa"/>
          </w:tcPr>
          <w:p>
            <w:pPr>
              <w:pStyle w:val="TableParagraph"/>
              <w:rPr>
                <w:sz w:val="18"/>
              </w:rPr>
            </w:pPr>
          </w:p>
        </w:tc>
      </w:tr>
      <w:tr>
        <w:trPr>
          <w:trHeight w:val="254" w:hRule="atLeast"/>
        </w:trPr>
        <w:tc>
          <w:tcPr>
            <w:tcW w:w="581" w:type="dxa"/>
          </w:tcPr>
          <w:p>
            <w:pPr>
              <w:pStyle w:val="TableParagraph"/>
              <w:spacing w:line="234" w:lineRule="exact"/>
              <w:ind w:left="148"/>
              <w:jc w:val="center"/>
              <w:rPr>
                <w:b/>
                <w:sz w:val="22"/>
              </w:rPr>
            </w:pPr>
            <w:r>
              <w:rPr>
                <w:b/>
                <w:spacing w:val="-10"/>
                <w:sz w:val="22"/>
              </w:rPr>
              <w:t>2</w:t>
            </w:r>
          </w:p>
        </w:tc>
        <w:tc>
          <w:tcPr>
            <w:tcW w:w="2976" w:type="dxa"/>
          </w:tcPr>
          <w:p>
            <w:pPr>
              <w:pStyle w:val="TableParagraph"/>
              <w:rPr>
                <w:sz w:val="18"/>
              </w:rPr>
            </w:pPr>
          </w:p>
        </w:tc>
        <w:tc>
          <w:tcPr>
            <w:tcW w:w="1702" w:type="dxa"/>
          </w:tcPr>
          <w:p>
            <w:pPr>
              <w:pStyle w:val="TableParagraph"/>
              <w:rPr>
                <w:sz w:val="18"/>
              </w:rPr>
            </w:pPr>
          </w:p>
        </w:tc>
        <w:tc>
          <w:tcPr>
            <w:tcW w:w="1419" w:type="dxa"/>
          </w:tcPr>
          <w:p>
            <w:pPr>
              <w:pStyle w:val="TableParagraph"/>
              <w:rPr>
                <w:sz w:val="18"/>
              </w:rPr>
            </w:pPr>
          </w:p>
        </w:tc>
        <w:tc>
          <w:tcPr>
            <w:tcW w:w="1983" w:type="dxa"/>
          </w:tcPr>
          <w:p>
            <w:pPr>
              <w:pStyle w:val="TableParagraph"/>
              <w:rPr>
                <w:sz w:val="18"/>
              </w:rPr>
            </w:pPr>
          </w:p>
        </w:tc>
        <w:tc>
          <w:tcPr>
            <w:tcW w:w="2554" w:type="dxa"/>
          </w:tcPr>
          <w:p>
            <w:pPr>
              <w:pStyle w:val="TableParagraph"/>
              <w:rPr>
                <w:sz w:val="18"/>
              </w:rPr>
            </w:pPr>
          </w:p>
        </w:tc>
        <w:tc>
          <w:tcPr>
            <w:tcW w:w="3365" w:type="dxa"/>
          </w:tcPr>
          <w:p>
            <w:pPr>
              <w:pStyle w:val="TableParagraph"/>
              <w:rPr>
                <w:sz w:val="18"/>
              </w:rPr>
            </w:pPr>
          </w:p>
        </w:tc>
      </w:tr>
      <w:tr>
        <w:trPr>
          <w:trHeight w:val="254" w:hRule="atLeast"/>
        </w:trPr>
        <w:tc>
          <w:tcPr>
            <w:tcW w:w="581" w:type="dxa"/>
          </w:tcPr>
          <w:p>
            <w:pPr>
              <w:pStyle w:val="TableParagraph"/>
              <w:spacing w:line="234" w:lineRule="exact"/>
              <w:ind w:left="148"/>
              <w:jc w:val="center"/>
              <w:rPr>
                <w:b/>
                <w:sz w:val="22"/>
              </w:rPr>
            </w:pPr>
            <w:r>
              <w:rPr>
                <w:b/>
                <w:spacing w:val="-10"/>
                <w:sz w:val="22"/>
              </w:rPr>
              <w:t>3</w:t>
            </w:r>
          </w:p>
        </w:tc>
        <w:tc>
          <w:tcPr>
            <w:tcW w:w="2976" w:type="dxa"/>
          </w:tcPr>
          <w:p>
            <w:pPr>
              <w:pStyle w:val="TableParagraph"/>
              <w:rPr>
                <w:sz w:val="18"/>
              </w:rPr>
            </w:pPr>
          </w:p>
        </w:tc>
        <w:tc>
          <w:tcPr>
            <w:tcW w:w="1702" w:type="dxa"/>
          </w:tcPr>
          <w:p>
            <w:pPr>
              <w:pStyle w:val="TableParagraph"/>
              <w:rPr>
                <w:sz w:val="18"/>
              </w:rPr>
            </w:pPr>
          </w:p>
        </w:tc>
        <w:tc>
          <w:tcPr>
            <w:tcW w:w="1419" w:type="dxa"/>
          </w:tcPr>
          <w:p>
            <w:pPr>
              <w:pStyle w:val="TableParagraph"/>
              <w:rPr>
                <w:sz w:val="18"/>
              </w:rPr>
            </w:pPr>
          </w:p>
        </w:tc>
        <w:tc>
          <w:tcPr>
            <w:tcW w:w="1983" w:type="dxa"/>
          </w:tcPr>
          <w:p>
            <w:pPr>
              <w:pStyle w:val="TableParagraph"/>
              <w:rPr>
                <w:sz w:val="18"/>
              </w:rPr>
            </w:pPr>
          </w:p>
        </w:tc>
        <w:tc>
          <w:tcPr>
            <w:tcW w:w="2554" w:type="dxa"/>
          </w:tcPr>
          <w:p>
            <w:pPr>
              <w:pStyle w:val="TableParagraph"/>
              <w:rPr>
                <w:sz w:val="18"/>
              </w:rPr>
            </w:pPr>
          </w:p>
        </w:tc>
        <w:tc>
          <w:tcPr>
            <w:tcW w:w="3365" w:type="dxa"/>
          </w:tcPr>
          <w:p>
            <w:pPr>
              <w:pStyle w:val="TableParagraph"/>
              <w:rPr>
                <w:sz w:val="18"/>
              </w:rPr>
            </w:pPr>
          </w:p>
        </w:tc>
      </w:tr>
    </w:tbl>
    <w:p>
      <w:pPr>
        <w:pStyle w:val="BodyText"/>
        <w:spacing w:before="202"/>
        <w:rPr>
          <w:sz w:val="20"/>
        </w:rPr>
      </w:pPr>
    </w:p>
    <w:tbl>
      <w:tblPr>
        <w:tblW w:w="0" w:type="auto"/>
        <w:jc w:val="left"/>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1"/>
        <w:gridCol w:w="5835"/>
        <w:gridCol w:w="1558"/>
        <w:gridCol w:w="2127"/>
        <w:gridCol w:w="1611"/>
        <w:gridCol w:w="3029"/>
      </w:tblGrid>
      <w:tr>
        <w:trPr>
          <w:trHeight w:val="506" w:hRule="atLeast"/>
        </w:trPr>
        <w:tc>
          <w:tcPr>
            <w:tcW w:w="581" w:type="dxa"/>
          </w:tcPr>
          <w:p>
            <w:pPr>
              <w:pStyle w:val="TableParagraph"/>
              <w:spacing w:line="251" w:lineRule="exact"/>
              <w:ind w:left="149"/>
              <w:jc w:val="center"/>
              <w:rPr>
                <w:b/>
                <w:sz w:val="22"/>
              </w:rPr>
            </w:pPr>
            <w:r>
              <w:rPr>
                <w:b/>
                <w:spacing w:val="-10"/>
                <w:sz w:val="22"/>
              </w:rPr>
              <w:t>№</w:t>
            </w:r>
          </w:p>
        </w:tc>
        <w:tc>
          <w:tcPr>
            <w:tcW w:w="5835" w:type="dxa"/>
          </w:tcPr>
          <w:p>
            <w:pPr>
              <w:pStyle w:val="TableParagraph"/>
              <w:spacing w:line="251" w:lineRule="exact"/>
              <w:ind w:left="249"/>
              <w:rPr>
                <w:b/>
                <w:sz w:val="22"/>
              </w:rPr>
            </w:pPr>
            <w:r>
              <w:rPr>
                <w:b/>
                <w:sz w:val="22"/>
              </w:rPr>
              <w:t>Плановое</w:t>
            </w:r>
            <w:r>
              <w:rPr>
                <w:b/>
                <w:spacing w:val="-5"/>
                <w:sz w:val="22"/>
              </w:rPr>
              <w:t> </w:t>
            </w:r>
            <w:r>
              <w:rPr>
                <w:b/>
                <w:sz w:val="22"/>
              </w:rPr>
              <w:t>поступление</w:t>
            </w:r>
            <w:r>
              <w:rPr>
                <w:b/>
                <w:spacing w:val="-6"/>
                <w:sz w:val="22"/>
              </w:rPr>
              <w:t> </w:t>
            </w:r>
            <w:r>
              <w:rPr>
                <w:b/>
                <w:sz w:val="22"/>
              </w:rPr>
              <w:t>МТР</w:t>
            </w:r>
            <w:r>
              <w:rPr>
                <w:b/>
                <w:spacing w:val="-5"/>
                <w:sz w:val="22"/>
              </w:rPr>
              <w:t> </w:t>
            </w:r>
            <w:r>
              <w:rPr>
                <w:b/>
                <w:sz w:val="22"/>
              </w:rPr>
              <w:t>и</w:t>
            </w:r>
            <w:r>
              <w:rPr>
                <w:b/>
                <w:spacing w:val="-4"/>
                <w:sz w:val="22"/>
              </w:rPr>
              <w:t> </w:t>
            </w:r>
            <w:r>
              <w:rPr>
                <w:b/>
                <w:sz w:val="22"/>
              </w:rPr>
              <w:t>оборудования</w:t>
            </w:r>
            <w:r>
              <w:rPr>
                <w:b/>
                <w:spacing w:val="-4"/>
                <w:sz w:val="22"/>
              </w:rPr>
              <w:t> </w:t>
            </w:r>
            <w:r>
              <w:rPr>
                <w:b/>
                <w:sz w:val="22"/>
              </w:rPr>
              <w:t>на</w:t>
            </w:r>
            <w:r>
              <w:rPr>
                <w:b/>
                <w:spacing w:val="-7"/>
                <w:sz w:val="22"/>
              </w:rPr>
              <w:t> </w:t>
            </w:r>
            <w:r>
              <w:rPr>
                <w:b/>
                <w:spacing w:val="-2"/>
                <w:sz w:val="22"/>
              </w:rPr>
              <w:t>объект</w:t>
            </w:r>
          </w:p>
        </w:tc>
        <w:tc>
          <w:tcPr>
            <w:tcW w:w="1558" w:type="dxa"/>
          </w:tcPr>
          <w:p>
            <w:pPr>
              <w:pStyle w:val="TableParagraph"/>
              <w:spacing w:line="251" w:lineRule="exact"/>
              <w:ind w:left="452"/>
              <w:rPr>
                <w:b/>
                <w:sz w:val="22"/>
              </w:rPr>
            </w:pPr>
            <w:r>
              <w:rPr>
                <w:b/>
                <w:sz w:val="22"/>
              </w:rPr>
              <w:t>Ед. </w:t>
            </w:r>
            <w:r>
              <w:rPr>
                <w:b/>
                <w:spacing w:val="-4"/>
                <w:sz w:val="22"/>
              </w:rPr>
              <w:t>изм.</w:t>
            </w:r>
          </w:p>
        </w:tc>
        <w:tc>
          <w:tcPr>
            <w:tcW w:w="2127" w:type="dxa"/>
          </w:tcPr>
          <w:p>
            <w:pPr>
              <w:pStyle w:val="TableParagraph"/>
              <w:spacing w:line="251" w:lineRule="exact"/>
              <w:ind w:left="833"/>
              <w:rPr>
                <w:b/>
                <w:sz w:val="22"/>
              </w:rPr>
            </w:pPr>
            <w:r>
              <w:rPr>
                <w:b/>
                <w:spacing w:val="-2"/>
                <w:sz w:val="22"/>
              </w:rPr>
              <w:t>объем</w:t>
            </w:r>
          </w:p>
        </w:tc>
        <w:tc>
          <w:tcPr>
            <w:tcW w:w="1611" w:type="dxa"/>
          </w:tcPr>
          <w:p>
            <w:pPr>
              <w:pStyle w:val="TableParagraph"/>
              <w:spacing w:line="254" w:lineRule="exact"/>
              <w:ind w:left="247" w:right="98" w:firstLine="386"/>
              <w:rPr>
                <w:b/>
                <w:sz w:val="22"/>
              </w:rPr>
            </w:pPr>
            <w:r>
              <w:rPr>
                <w:b/>
                <w:spacing w:val="-4"/>
                <w:sz w:val="22"/>
              </w:rPr>
              <w:t>Дата </w:t>
            </w:r>
            <w:r>
              <w:rPr>
                <w:b/>
                <w:spacing w:val="-2"/>
                <w:sz w:val="22"/>
              </w:rPr>
              <w:t>поступление</w:t>
            </w:r>
          </w:p>
        </w:tc>
        <w:tc>
          <w:tcPr>
            <w:tcW w:w="3029" w:type="dxa"/>
          </w:tcPr>
          <w:p>
            <w:pPr>
              <w:pStyle w:val="TableParagraph"/>
              <w:spacing w:line="251" w:lineRule="exact"/>
              <w:ind w:left="952"/>
              <w:rPr>
                <w:b/>
                <w:sz w:val="22"/>
              </w:rPr>
            </w:pPr>
            <w:r>
              <w:rPr>
                <w:b/>
                <w:spacing w:val="-2"/>
                <w:sz w:val="22"/>
              </w:rPr>
              <w:t>Примечание</w:t>
            </w:r>
          </w:p>
        </w:tc>
      </w:tr>
      <w:tr>
        <w:trPr>
          <w:trHeight w:val="251" w:hRule="atLeast"/>
        </w:trPr>
        <w:tc>
          <w:tcPr>
            <w:tcW w:w="581" w:type="dxa"/>
          </w:tcPr>
          <w:p>
            <w:pPr>
              <w:pStyle w:val="TableParagraph"/>
              <w:spacing w:line="232" w:lineRule="exact"/>
              <w:ind w:left="148"/>
              <w:jc w:val="center"/>
              <w:rPr>
                <w:b/>
                <w:sz w:val="22"/>
              </w:rPr>
            </w:pPr>
            <w:r>
              <w:rPr>
                <w:b/>
                <w:spacing w:val="-10"/>
                <w:sz w:val="22"/>
              </w:rPr>
              <w:t>1</w:t>
            </w:r>
          </w:p>
        </w:tc>
        <w:tc>
          <w:tcPr>
            <w:tcW w:w="5835" w:type="dxa"/>
          </w:tcPr>
          <w:p>
            <w:pPr>
              <w:pStyle w:val="TableParagraph"/>
              <w:rPr>
                <w:sz w:val="18"/>
              </w:rPr>
            </w:pPr>
          </w:p>
        </w:tc>
        <w:tc>
          <w:tcPr>
            <w:tcW w:w="1558" w:type="dxa"/>
          </w:tcPr>
          <w:p>
            <w:pPr>
              <w:pStyle w:val="TableParagraph"/>
              <w:rPr>
                <w:sz w:val="18"/>
              </w:rPr>
            </w:pPr>
          </w:p>
        </w:tc>
        <w:tc>
          <w:tcPr>
            <w:tcW w:w="2127" w:type="dxa"/>
          </w:tcPr>
          <w:p>
            <w:pPr>
              <w:pStyle w:val="TableParagraph"/>
              <w:rPr>
                <w:sz w:val="18"/>
              </w:rPr>
            </w:pPr>
          </w:p>
        </w:tc>
        <w:tc>
          <w:tcPr>
            <w:tcW w:w="1611" w:type="dxa"/>
          </w:tcPr>
          <w:p>
            <w:pPr>
              <w:pStyle w:val="TableParagraph"/>
              <w:rPr>
                <w:sz w:val="18"/>
              </w:rPr>
            </w:pPr>
          </w:p>
        </w:tc>
        <w:tc>
          <w:tcPr>
            <w:tcW w:w="3029" w:type="dxa"/>
          </w:tcPr>
          <w:p>
            <w:pPr>
              <w:pStyle w:val="TableParagraph"/>
              <w:rPr>
                <w:sz w:val="18"/>
              </w:rPr>
            </w:pPr>
          </w:p>
        </w:tc>
      </w:tr>
      <w:tr>
        <w:trPr>
          <w:trHeight w:val="251" w:hRule="atLeast"/>
        </w:trPr>
        <w:tc>
          <w:tcPr>
            <w:tcW w:w="581" w:type="dxa"/>
          </w:tcPr>
          <w:p>
            <w:pPr>
              <w:pStyle w:val="TableParagraph"/>
              <w:spacing w:line="232" w:lineRule="exact"/>
              <w:ind w:left="148"/>
              <w:jc w:val="center"/>
              <w:rPr>
                <w:b/>
                <w:sz w:val="22"/>
              </w:rPr>
            </w:pPr>
            <w:r>
              <w:rPr>
                <w:b/>
                <w:spacing w:val="-10"/>
                <w:sz w:val="22"/>
              </w:rPr>
              <w:t>2</w:t>
            </w:r>
          </w:p>
        </w:tc>
        <w:tc>
          <w:tcPr>
            <w:tcW w:w="5835" w:type="dxa"/>
          </w:tcPr>
          <w:p>
            <w:pPr>
              <w:pStyle w:val="TableParagraph"/>
              <w:rPr>
                <w:sz w:val="18"/>
              </w:rPr>
            </w:pPr>
          </w:p>
        </w:tc>
        <w:tc>
          <w:tcPr>
            <w:tcW w:w="1558" w:type="dxa"/>
          </w:tcPr>
          <w:p>
            <w:pPr>
              <w:pStyle w:val="TableParagraph"/>
              <w:rPr>
                <w:sz w:val="18"/>
              </w:rPr>
            </w:pPr>
          </w:p>
        </w:tc>
        <w:tc>
          <w:tcPr>
            <w:tcW w:w="2127" w:type="dxa"/>
          </w:tcPr>
          <w:p>
            <w:pPr>
              <w:pStyle w:val="TableParagraph"/>
              <w:rPr>
                <w:sz w:val="18"/>
              </w:rPr>
            </w:pPr>
          </w:p>
        </w:tc>
        <w:tc>
          <w:tcPr>
            <w:tcW w:w="1611" w:type="dxa"/>
          </w:tcPr>
          <w:p>
            <w:pPr>
              <w:pStyle w:val="TableParagraph"/>
              <w:rPr>
                <w:sz w:val="18"/>
              </w:rPr>
            </w:pPr>
          </w:p>
        </w:tc>
        <w:tc>
          <w:tcPr>
            <w:tcW w:w="3029" w:type="dxa"/>
          </w:tcPr>
          <w:p>
            <w:pPr>
              <w:pStyle w:val="TableParagraph"/>
              <w:rPr>
                <w:sz w:val="18"/>
              </w:rPr>
            </w:pPr>
          </w:p>
        </w:tc>
      </w:tr>
      <w:tr>
        <w:trPr>
          <w:trHeight w:val="253" w:hRule="atLeast"/>
        </w:trPr>
        <w:tc>
          <w:tcPr>
            <w:tcW w:w="581" w:type="dxa"/>
          </w:tcPr>
          <w:p>
            <w:pPr>
              <w:pStyle w:val="TableParagraph"/>
              <w:spacing w:line="234" w:lineRule="exact"/>
              <w:ind w:left="148"/>
              <w:jc w:val="center"/>
              <w:rPr>
                <w:b/>
                <w:sz w:val="22"/>
              </w:rPr>
            </w:pPr>
            <w:r>
              <w:rPr>
                <w:b/>
                <w:spacing w:val="-10"/>
                <w:sz w:val="22"/>
              </w:rPr>
              <w:t>3</w:t>
            </w:r>
          </w:p>
        </w:tc>
        <w:tc>
          <w:tcPr>
            <w:tcW w:w="5835" w:type="dxa"/>
          </w:tcPr>
          <w:p>
            <w:pPr>
              <w:pStyle w:val="TableParagraph"/>
              <w:rPr>
                <w:sz w:val="18"/>
              </w:rPr>
            </w:pPr>
          </w:p>
        </w:tc>
        <w:tc>
          <w:tcPr>
            <w:tcW w:w="1558" w:type="dxa"/>
          </w:tcPr>
          <w:p>
            <w:pPr>
              <w:pStyle w:val="TableParagraph"/>
              <w:rPr>
                <w:sz w:val="18"/>
              </w:rPr>
            </w:pPr>
          </w:p>
        </w:tc>
        <w:tc>
          <w:tcPr>
            <w:tcW w:w="2127" w:type="dxa"/>
          </w:tcPr>
          <w:p>
            <w:pPr>
              <w:pStyle w:val="TableParagraph"/>
              <w:rPr>
                <w:sz w:val="18"/>
              </w:rPr>
            </w:pPr>
          </w:p>
        </w:tc>
        <w:tc>
          <w:tcPr>
            <w:tcW w:w="1611" w:type="dxa"/>
          </w:tcPr>
          <w:p>
            <w:pPr>
              <w:pStyle w:val="TableParagraph"/>
              <w:rPr>
                <w:sz w:val="18"/>
              </w:rPr>
            </w:pPr>
          </w:p>
        </w:tc>
        <w:tc>
          <w:tcPr>
            <w:tcW w:w="3029" w:type="dxa"/>
          </w:tcPr>
          <w:p>
            <w:pPr>
              <w:pStyle w:val="TableParagraph"/>
              <w:rPr>
                <w:sz w:val="18"/>
              </w:rPr>
            </w:pPr>
          </w:p>
        </w:tc>
      </w:tr>
    </w:tbl>
    <w:p>
      <w:pPr>
        <w:pStyle w:val="BodyText"/>
        <w:spacing w:before="182"/>
        <w:rPr>
          <w:sz w:val="22"/>
        </w:rPr>
      </w:pPr>
    </w:p>
    <w:p>
      <w:pPr>
        <w:tabs>
          <w:tab w:pos="6199" w:val="left" w:leader="none"/>
        </w:tabs>
        <w:spacing w:before="0"/>
        <w:ind w:left="28" w:right="0" w:firstLine="0"/>
        <w:jc w:val="left"/>
        <w:rPr>
          <w:sz w:val="22"/>
        </w:rPr>
      </w:pPr>
      <w:r>
        <w:rPr>
          <w:sz w:val="22"/>
        </w:rPr>
        <w:t>Подпись</w:t>
      </w:r>
      <w:r>
        <w:rPr>
          <w:spacing w:val="-1"/>
          <w:sz w:val="22"/>
        </w:rPr>
        <w:t> </w:t>
      </w:r>
      <w:r>
        <w:rPr>
          <w:sz w:val="22"/>
        </w:rPr>
        <w:t>ответственного</w:t>
      </w:r>
      <w:r>
        <w:rPr>
          <w:spacing w:val="-4"/>
          <w:sz w:val="22"/>
        </w:rPr>
        <w:t> </w:t>
      </w:r>
      <w:r>
        <w:rPr>
          <w:sz w:val="22"/>
        </w:rPr>
        <w:t>лица</w:t>
      </w:r>
      <w:r>
        <w:rPr>
          <w:spacing w:val="-1"/>
          <w:sz w:val="22"/>
        </w:rPr>
        <w:t> </w:t>
      </w:r>
      <w:r>
        <w:rPr>
          <w:sz w:val="22"/>
          <w:u w:val="single"/>
        </w:rPr>
        <w:tab/>
      </w:r>
    </w:p>
    <w:p>
      <w:pPr>
        <w:spacing w:before="181"/>
        <w:ind w:left="27" w:right="0" w:firstLine="0"/>
        <w:jc w:val="center"/>
        <w:rPr>
          <w:b/>
          <w:sz w:val="19"/>
        </w:rPr>
      </w:pPr>
      <w:r>
        <w:rPr>
          <w:b/>
          <w:sz w:val="19"/>
        </w:rPr>
        <w:t>ФОРМА</w:t>
      </w:r>
      <w:r>
        <w:rPr>
          <w:b/>
          <w:spacing w:val="-12"/>
          <w:sz w:val="19"/>
        </w:rPr>
        <w:t> </w:t>
      </w:r>
      <w:r>
        <w:rPr>
          <w:b/>
          <w:sz w:val="19"/>
        </w:rPr>
        <w:t>СОГЛАСОВАНА</w:t>
      </w:r>
      <w:r>
        <w:rPr>
          <w:b/>
          <w:spacing w:val="-12"/>
          <w:sz w:val="19"/>
        </w:rPr>
        <w:t> </w:t>
      </w:r>
      <w:r>
        <w:rPr>
          <w:b/>
          <w:sz w:val="19"/>
        </w:rPr>
        <w:t>СТОРОНАМИ</w:t>
      </w:r>
      <w:r>
        <w:rPr>
          <w:b/>
          <w:spacing w:val="-12"/>
          <w:sz w:val="19"/>
        </w:rPr>
        <w:t> </w:t>
      </w:r>
      <w:r>
        <w:rPr>
          <w:b/>
          <w:sz w:val="19"/>
        </w:rPr>
        <w:t>В</w:t>
      </w:r>
      <w:r>
        <w:rPr>
          <w:b/>
          <w:spacing w:val="-11"/>
          <w:sz w:val="19"/>
        </w:rPr>
        <w:t> </w:t>
      </w:r>
      <w:r>
        <w:rPr>
          <w:b/>
          <w:sz w:val="19"/>
        </w:rPr>
        <w:t>КАЧЕСТВЕ</w:t>
      </w:r>
      <w:r>
        <w:rPr>
          <w:b/>
          <w:spacing w:val="-12"/>
          <w:sz w:val="19"/>
        </w:rPr>
        <w:t> </w:t>
      </w:r>
      <w:r>
        <w:rPr>
          <w:b/>
          <w:spacing w:val="-2"/>
          <w:sz w:val="19"/>
        </w:rPr>
        <w:t>ОБРАЗЦА:</w:t>
      </w:r>
    </w:p>
    <w:p>
      <w:pPr>
        <w:pStyle w:val="BodyText"/>
        <w:spacing w:before="171"/>
        <w:rPr>
          <w:b/>
          <w:sz w:val="20"/>
        </w:rPr>
      </w:pPr>
    </w:p>
    <w:tbl>
      <w:tblPr>
        <w:tblW w:w="0" w:type="auto"/>
        <w:jc w:val="left"/>
        <w:tblInd w:w="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41"/>
        <w:gridCol w:w="3395"/>
      </w:tblGrid>
      <w:tr>
        <w:trPr>
          <w:trHeight w:val="1683" w:hRule="atLeast"/>
        </w:trPr>
        <w:tc>
          <w:tcPr>
            <w:tcW w:w="4541" w:type="dxa"/>
          </w:tcPr>
          <w:p>
            <w:pPr>
              <w:pStyle w:val="TableParagraph"/>
              <w:spacing w:line="234" w:lineRule="exact"/>
              <w:ind w:left="50"/>
              <w:rPr>
                <w:b/>
                <w:sz w:val="21"/>
              </w:rPr>
            </w:pPr>
            <w:r>
              <w:rPr>
                <w:b/>
                <w:spacing w:val="-2"/>
                <w:sz w:val="21"/>
              </w:rPr>
              <w:t>Подрядчик:</w:t>
            </w:r>
          </w:p>
          <w:p>
            <w:pPr>
              <w:pStyle w:val="TableParagraph"/>
              <w:spacing w:line="480" w:lineRule="auto" w:before="1"/>
              <w:ind w:left="50" w:right="2837"/>
              <w:rPr>
                <w:b/>
                <w:sz w:val="21"/>
              </w:rPr>
            </w:pPr>
            <w:r>
              <w:rPr>
                <w:b/>
                <w:sz w:val="21"/>
              </w:rPr>
              <w:t>ООО</w:t>
            </w:r>
            <w:r>
              <w:rPr>
                <w:b/>
                <w:spacing w:val="-14"/>
                <w:sz w:val="21"/>
              </w:rPr>
              <w:t> </w:t>
            </w:r>
            <w:r>
              <w:rPr>
                <w:b/>
                <w:sz w:val="21"/>
              </w:rPr>
              <w:t>«Горстрой» </w:t>
            </w:r>
            <w:r>
              <w:rPr>
                <w:b/>
                <w:spacing w:val="-2"/>
                <w:sz w:val="21"/>
              </w:rPr>
              <w:t>Директор</w:t>
            </w:r>
          </w:p>
          <w:p>
            <w:pPr>
              <w:pStyle w:val="TableParagraph"/>
              <w:tabs>
                <w:tab w:pos="2413" w:val="left" w:leader="none"/>
              </w:tabs>
              <w:spacing w:line="242" w:lineRule="exact"/>
              <w:ind w:left="50" w:right="716" w:firstLine="52"/>
              <w:rPr>
                <w:b/>
                <w:sz w:val="21"/>
              </w:rPr>
            </w:pPr>
            <w:r>
              <w:rPr>
                <w:sz w:val="21"/>
                <w:u w:val="single"/>
              </w:rPr>
              <w:tab/>
            </w:r>
            <w:r>
              <w:rPr>
                <w:spacing w:val="-14"/>
                <w:sz w:val="21"/>
              </w:rPr>
              <w:t> </w:t>
            </w:r>
            <w:r>
              <w:rPr>
                <w:b/>
                <w:sz w:val="21"/>
              </w:rPr>
              <w:t>Ю.С.</w:t>
            </w:r>
            <w:r>
              <w:rPr>
                <w:b/>
                <w:spacing w:val="-13"/>
                <w:sz w:val="21"/>
              </w:rPr>
              <w:t> </w:t>
            </w:r>
            <w:r>
              <w:rPr>
                <w:b/>
                <w:sz w:val="21"/>
              </w:rPr>
              <w:t>Жилкин </w:t>
            </w:r>
            <w:r>
              <w:rPr>
                <w:b/>
                <w:spacing w:val="-4"/>
                <w:sz w:val="21"/>
              </w:rPr>
              <w:t>м.п.</w:t>
            </w:r>
          </w:p>
        </w:tc>
        <w:tc>
          <w:tcPr>
            <w:tcW w:w="3395" w:type="dxa"/>
          </w:tcPr>
          <w:p>
            <w:pPr>
              <w:pStyle w:val="TableParagraph"/>
              <w:spacing w:line="234" w:lineRule="exact"/>
              <w:ind w:left="719"/>
              <w:rPr>
                <w:b/>
                <w:sz w:val="21"/>
              </w:rPr>
            </w:pPr>
            <w:r>
              <w:rPr>
                <w:b/>
                <w:spacing w:val="-2"/>
                <w:sz w:val="21"/>
              </w:rPr>
              <w:t>Субподрядчик:</w:t>
            </w:r>
          </w:p>
          <w:p>
            <w:pPr>
              <w:pStyle w:val="TableParagraph"/>
              <w:tabs>
                <w:tab w:pos="1892" w:val="left" w:leader="none"/>
              </w:tabs>
              <w:spacing w:before="1"/>
              <w:ind w:left="719"/>
              <w:rPr>
                <w:b/>
                <w:sz w:val="21"/>
              </w:rPr>
            </w:pPr>
            <w:r>
              <w:rPr>
                <w:b/>
                <w:sz w:val="21"/>
              </w:rPr>
              <w:t>ООО</w:t>
            </w:r>
            <w:r>
              <w:rPr>
                <w:b/>
                <w:spacing w:val="-5"/>
                <w:sz w:val="21"/>
              </w:rPr>
              <w:t> </w:t>
            </w:r>
            <w:r>
              <w:rPr>
                <w:b/>
                <w:spacing w:val="-10"/>
                <w:sz w:val="21"/>
              </w:rPr>
              <w:t>«</w:t>
            </w:r>
            <w:r>
              <w:rPr>
                <w:b/>
                <w:sz w:val="21"/>
              </w:rPr>
              <w:tab/>
            </w:r>
            <w:r>
              <w:rPr>
                <w:b/>
                <w:spacing w:val="-10"/>
                <w:sz w:val="21"/>
              </w:rPr>
              <w:t>»</w:t>
            </w:r>
          </w:p>
          <w:p>
            <w:pPr>
              <w:pStyle w:val="TableParagraph"/>
              <w:spacing w:before="241"/>
              <w:ind w:left="719"/>
              <w:rPr>
                <w:b/>
                <w:sz w:val="21"/>
              </w:rPr>
            </w:pPr>
            <w:r>
              <w:rPr>
                <w:b/>
                <w:spacing w:val="-2"/>
                <w:sz w:val="21"/>
              </w:rPr>
              <w:t>Директор</w:t>
            </w:r>
          </w:p>
          <w:p>
            <w:pPr>
              <w:pStyle w:val="TableParagraph"/>
              <w:tabs>
                <w:tab w:pos="3345" w:val="left" w:leader="none"/>
              </w:tabs>
              <w:spacing w:before="240"/>
              <w:ind w:left="719"/>
              <w:rPr>
                <w:sz w:val="21"/>
              </w:rPr>
            </w:pPr>
            <w:r>
              <w:rPr>
                <w:w w:val="100"/>
                <w:sz w:val="21"/>
                <w:u w:val="single"/>
              </w:rPr>
              <w:t> </w:t>
            </w:r>
            <w:r>
              <w:rPr>
                <w:sz w:val="21"/>
                <w:u w:val="single"/>
              </w:rPr>
              <w:tab/>
            </w:r>
          </w:p>
          <w:p>
            <w:pPr>
              <w:pStyle w:val="TableParagraph"/>
              <w:spacing w:line="222" w:lineRule="exact" w:before="1"/>
              <w:ind w:left="719"/>
              <w:rPr>
                <w:b/>
                <w:sz w:val="21"/>
              </w:rPr>
            </w:pPr>
            <w:r>
              <w:rPr>
                <w:b/>
                <w:spacing w:val="-4"/>
                <w:sz w:val="21"/>
              </w:rPr>
              <w:t>м.п.</w:t>
            </w:r>
          </w:p>
        </w:tc>
      </w:tr>
    </w:tbl>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39"/>
        <w:rPr>
          <w:b/>
          <w:sz w:val="18"/>
        </w:rPr>
      </w:pPr>
    </w:p>
    <w:p>
      <w:pPr>
        <w:tabs>
          <w:tab w:pos="3231" w:val="left" w:leader="none"/>
          <w:tab w:pos="7066" w:val="left" w:leader="none"/>
          <w:tab w:pos="10293" w:val="left" w:leader="none"/>
        </w:tabs>
        <w:spacing w:before="0"/>
        <w:ind w:left="28" w:right="0" w:firstLine="0"/>
        <w:jc w:val="left"/>
        <w:rPr>
          <w:sz w:val="18"/>
        </w:rPr>
      </w:pPr>
      <w:r>
        <w:rPr>
          <w:rFonts w:ascii="Calibri" w:hAnsi="Calibri"/>
          <w:i/>
          <w:sz w:val="18"/>
        </w:rPr>
        <w:t>Подрядчик </w:t>
      </w:r>
      <w:r>
        <w:rPr>
          <w:sz w:val="18"/>
          <w:u w:val="single"/>
        </w:rPr>
        <w:tab/>
      </w:r>
      <w:r>
        <w:rPr>
          <w:sz w:val="18"/>
        </w:rPr>
        <w:tab/>
      </w:r>
      <w:r>
        <w:rPr>
          <w:rFonts w:ascii="Calibri" w:hAnsi="Calibri"/>
          <w:i/>
          <w:spacing w:val="-2"/>
          <w:sz w:val="18"/>
        </w:rPr>
        <w:t>Субподрядчик</w:t>
      </w:r>
      <w:r>
        <w:rPr>
          <w:sz w:val="18"/>
          <w:u w:val="single"/>
        </w:rPr>
        <w:tab/>
      </w:r>
    </w:p>
    <w:p>
      <w:pPr>
        <w:spacing w:after="0"/>
        <w:jc w:val="left"/>
        <w:rPr>
          <w:sz w:val="18"/>
        </w:rPr>
        <w:sectPr>
          <w:type w:val="continuous"/>
          <w:pgSz w:w="16840" w:h="11910" w:orient="landscape"/>
          <w:pgMar w:top="760" w:bottom="280" w:left="708" w:right="425"/>
        </w:sectPr>
      </w:pPr>
    </w:p>
    <w:p>
      <w:pPr>
        <w:spacing w:before="69"/>
        <w:ind w:left="0" w:right="253" w:firstLine="0"/>
        <w:jc w:val="right"/>
        <w:rPr>
          <w:b/>
          <w:sz w:val="19"/>
        </w:rPr>
      </w:pPr>
      <w:r>
        <w:rPr>
          <w:b/>
          <w:sz w:val="19"/>
        </w:rPr>
        <w:t>Приложение</w:t>
      </w:r>
      <w:r>
        <w:rPr>
          <w:b/>
          <w:spacing w:val="-7"/>
          <w:sz w:val="19"/>
        </w:rPr>
        <w:t> </w:t>
      </w:r>
      <w:r>
        <w:rPr>
          <w:b/>
          <w:sz w:val="19"/>
        </w:rPr>
        <w:t>№</w:t>
      </w:r>
      <w:r>
        <w:rPr>
          <w:b/>
          <w:spacing w:val="-8"/>
          <w:sz w:val="19"/>
        </w:rPr>
        <w:t> </w:t>
      </w:r>
      <w:r>
        <w:rPr>
          <w:b/>
          <w:spacing w:val="-10"/>
          <w:sz w:val="19"/>
        </w:rPr>
        <w:t>9</w:t>
      </w:r>
    </w:p>
    <w:p>
      <w:pPr>
        <w:tabs>
          <w:tab w:pos="2747" w:val="left" w:leader="none"/>
          <w:tab w:pos="4069" w:val="left" w:leader="none"/>
        </w:tabs>
        <w:spacing w:before="0"/>
        <w:ind w:left="0" w:right="253" w:firstLine="0"/>
        <w:jc w:val="right"/>
        <w:rPr>
          <w:b/>
          <w:sz w:val="19"/>
        </w:rPr>
      </w:pPr>
      <w:r>
        <w:rPr>
          <w:b/>
          <w:sz w:val="19"/>
        </w:rPr>
        <w:t>к</w:t>
      </w:r>
      <w:r>
        <w:rPr>
          <w:b/>
          <w:spacing w:val="-6"/>
          <w:sz w:val="19"/>
        </w:rPr>
        <w:t> </w:t>
      </w:r>
      <w:r>
        <w:rPr>
          <w:b/>
          <w:sz w:val="19"/>
        </w:rPr>
        <w:t>Договору</w:t>
      </w:r>
      <w:r>
        <w:rPr>
          <w:b/>
          <w:spacing w:val="-6"/>
          <w:sz w:val="19"/>
        </w:rPr>
        <w:t> </w:t>
      </w:r>
      <w:r>
        <w:rPr>
          <w:b/>
          <w:sz w:val="19"/>
        </w:rPr>
        <w:t>субподряда</w:t>
      </w:r>
      <w:r>
        <w:rPr>
          <w:b/>
          <w:spacing w:val="-6"/>
          <w:sz w:val="19"/>
        </w:rPr>
        <w:t> </w:t>
      </w:r>
      <w:r>
        <w:rPr>
          <w:b/>
          <w:spacing w:val="-10"/>
          <w:sz w:val="19"/>
        </w:rPr>
        <w:t>№</w:t>
      </w:r>
      <w:r>
        <w:rPr>
          <w:b/>
          <w:sz w:val="19"/>
        </w:rPr>
        <w:tab/>
        <w:t>-ГС/26</w:t>
      </w:r>
      <w:r>
        <w:rPr>
          <w:b/>
          <w:spacing w:val="-7"/>
          <w:sz w:val="19"/>
        </w:rPr>
        <w:t> </w:t>
      </w:r>
      <w:r>
        <w:rPr>
          <w:b/>
          <w:spacing w:val="-5"/>
          <w:sz w:val="19"/>
        </w:rPr>
        <w:t>от</w:t>
      </w:r>
      <w:r>
        <w:rPr>
          <w:b/>
          <w:sz w:val="19"/>
        </w:rPr>
        <w:tab/>
      </w:r>
      <w:r>
        <w:rPr>
          <w:b/>
          <w:spacing w:val="-2"/>
          <w:sz w:val="19"/>
        </w:rPr>
        <w:t>.2026г.</w:t>
      </w:r>
    </w:p>
    <w:p>
      <w:pPr>
        <w:pStyle w:val="BodyText"/>
        <w:rPr>
          <w:b/>
          <w:sz w:val="20"/>
        </w:rPr>
      </w:pPr>
    </w:p>
    <w:p>
      <w:pPr>
        <w:pStyle w:val="BodyText"/>
        <w:spacing w:before="53"/>
        <w:rPr>
          <w:b/>
          <w:sz w:val="20"/>
        </w:rPr>
      </w:pPr>
    </w:p>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41"/>
        <w:gridCol w:w="3395"/>
      </w:tblGrid>
      <w:tr>
        <w:trPr>
          <w:trHeight w:val="1098" w:hRule="atLeast"/>
        </w:trPr>
        <w:tc>
          <w:tcPr>
            <w:tcW w:w="7936" w:type="dxa"/>
            <w:gridSpan w:val="2"/>
          </w:tcPr>
          <w:p>
            <w:pPr>
              <w:pStyle w:val="TableParagraph"/>
              <w:spacing w:line="244" w:lineRule="exact"/>
              <w:ind w:left="2274"/>
              <w:jc w:val="center"/>
              <w:rPr>
                <w:b/>
                <w:sz w:val="22"/>
              </w:rPr>
            </w:pPr>
            <w:r>
              <w:rPr>
                <w:b/>
                <w:sz w:val="22"/>
              </w:rPr>
              <w:t>ТЕХНИЧЕСКОЕ</w:t>
            </w:r>
            <w:r>
              <w:rPr>
                <w:b/>
                <w:spacing w:val="-10"/>
                <w:sz w:val="22"/>
              </w:rPr>
              <w:t> </w:t>
            </w:r>
            <w:r>
              <w:rPr>
                <w:b/>
                <w:spacing w:val="-2"/>
                <w:sz w:val="22"/>
              </w:rPr>
              <w:t>ЗАДАНИЕ</w:t>
            </w:r>
          </w:p>
          <w:p>
            <w:pPr>
              <w:pStyle w:val="TableParagraph"/>
              <w:spacing w:line="241" w:lineRule="exact" w:before="1"/>
              <w:ind w:left="3122"/>
              <w:rPr>
                <w:b/>
                <w:sz w:val="21"/>
              </w:rPr>
            </w:pPr>
            <w:r>
              <w:rPr>
                <w:b/>
                <w:sz w:val="21"/>
              </w:rPr>
              <w:t>на</w:t>
            </w:r>
            <w:r>
              <w:rPr>
                <w:b/>
                <w:spacing w:val="-11"/>
                <w:sz w:val="21"/>
              </w:rPr>
              <w:t> </w:t>
            </w:r>
            <w:r>
              <w:rPr>
                <w:b/>
                <w:sz w:val="21"/>
              </w:rPr>
              <w:t>выполнение</w:t>
            </w:r>
            <w:r>
              <w:rPr>
                <w:b/>
                <w:spacing w:val="-8"/>
                <w:sz w:val="21"/>
              </w:rPr>
              <w:t> </w:t>
            </w:r>
            <w:r>
              <w:rPr>
                <w:b/>
                <w:sz w:val="21"/>
              </w:rPr>
              <w:t>комплекса</w:t>
            </w:r>
            <w:r>
              <w:rPr>
                <w:b/>
                <w:spacing w:val="-5"/>
                <w:sz w:val="21"/>
              </w:rPr>
              <w:t> </w:t>
            </w:r>
            <w:r>
              <w:rPr>
                <w:b/>
                <w:sz w:val="21"/>
              </w:rPr>
              <w:t>работ</w:t>
            </w:r>
            <w:r>
              <w:rPr>
                <w:b/>
                <w:spacing w:val="-8"/>
                <w:sz w:val="21"/>
              </w:rPr>
              <w:t> </w:t>
            </w:r>
            <w:r>
              <w:rPr>
                <w:b/>
                <w:spacing w:val="-5"/>
                <w:sz w:val="21"/>
              </w:rPr>
              <w:t>по</w:t>
            </w:r>
          </w:p>
          <w:p>
            <w:pPr>
              <w:pStyle w:val="TableParagraph"/>
              <w:tabs>
                <w:tab w:pos="4048" w:val="left" w:leader="none"/>
              </w:tabs>
              <w:spacing w:line="241" w:lineRule="exact"/>
              <w:ind w:left="2272"/>
              <w:jc w:val="center"/>
              <w:rPr>
                <w:b/>
                <w:sz w:val="21"/>
              </w:rPr>
            </w:pPr>
            <w:r>
              <w:rPr>
                <w:b/>
                <w:sz w:val="21"/>
              </w:rPr>
              <w:t>на</w:t>
            </w:r>
            <w:r>
              <w:rPr>
                <w:b/>
                <w:spacing w:val="-4"/>
                <w:sz w:val="21"/>
              </w:rPr>
              <w:t> </w:t>
            </w:r>
            <w:r>
              <w:rPr>
                <w:b/>
                <w:sz w:val="21"/>
              </w:rPr>
              <w:t>объекте:</w:t>
            </w:r>
            <w:r>
              <w:rPr>
                <w:b/>
                <w:spacing w:val="-6"/>
                <w:sz w:val="21"/>
              </w:rPr>
              <w:t> </w:t>
            </w:r>
            <w:r>
              <w:rPr>
                <w:b/>
                <w:spacing w:val="-10"/>
                <w:sz w:val="21"/>
              </w:rPr>
              <w:t>«</w:t>
            </w:r>
            <w:r>
              <w:rPr>
                <w:b/>
                <w:sz w:val="21"/>
              </w:rPr>
              <w:tab/>
            </w:r>
            <w:r>
              <w:rPr>
                <w:b/>
                <w:spacing w:val="-10"/>
                <w:sz w:val="21"/>
              </w:rPr>
              <w:t>»</w:t>
            </w:r>
          </w:p>
        </w:tc>
      </w:tr>
      <w:tr>
        <w:trPr>
          <w:trHeight w:val="2054" w:hRule="atLeast"/>
        </w:trPr>
        <w:tc>
          <w:tcPr>
            <w:tcW w:w="4541" w:type="dxa"/>
          </w:tcPr>
          <w:p>
            <w:pPr>
              <w:pStyle w:val="TableParagraph"/>
              <w:spacing w:before="122"/>
              <w:rPr>
                <w:b/>
                <w:sz w:val="21"/>
              </w:rPr>
            </w:pPr>
          </w:p>
          <w:p>
            <w:pPr>
              <w:pStyle w:val="TableParagraph"/>
              <w:ind w:left="50"/>
              <w:rPr>
                <w:b/>
                <w:sz w:val="21"/>
              </w:rPr>
            </w:pPr>
            <w:r>
              <w:rPr>
                <w:b/>
                <w:spacing w:val="-2"/>
                <w:sz w:val="21"/>
              </w:rPr>
              <w:t>Подрядчик:</w:t>
            </w:r>
          </w:p>
          <w:p>
            <w:pPr>
              <w:pStyle w:val="TableParagraph"/>
              <w:spacing w:line="480" w:lineRule="auto" w:before="1"/>
              <w:ind w:left="50" w:right="2837"/>
              <w:rPr>
                <w:b/>
                <w:sz w:val="21"/>
              </w:rPr>
            </w:pPr>
            <w:r>
              <w:rPr>
                <w:b/>
                <w:sz w:val="21"/>
              </w:rPr>
              <w:t>ООО</w:t>
            </w:r>
            <w:r>
              <w:rPr>
                <w:b/>
                <w:spacing w:val="-14"/>
                <w:sz w:val="21"/>
              </w:rPr>
              <w:t> </w:t>
            </w:r>
            <w:r>
              <w:rPr>
                <w:b/>
                <w:sz w:val="21"/>
              </w:rPr>
              <w:t>«Горстрой» </w:t>
            </w:r>
            <w:r>
              <w:rPr>
                <w:b/>
                <w:spacing w:val="-2"/>
                <w:sz w:val="21"/>
              </w:rPr>
              <w:t>Директор</w:t>
            </w:r>
          </w:p>
          <w:p>
            <w:pPr>
              <w:pStyle w:val="TableParagraph"/>
              <w:tabs>
                <w:tab w:pos="2413" w:val="left" w:leader="none"/>
              </w:tabs>
              <w:spacing w:line="240" w:lineRule="exact"/>
              <w:ind w:left="50" w:right="716" w:firstLine="52"/>
              <w:rPr>
                <w:b/>
                <w:sz w:val="21"/>
              </w:rPr>
            </w:pPr>
            <w:r>
              <w:rPr>
                <w:sz w:val="21"/>
                <w:u w:val="single"/>
              </w:rPr>
              <w:tab/>
            </w:r>
            <w:r>
              <w:rPr>
                <w:spacing w:val="-14"/>
                <w:sz w:val="21"/>
              </w:rPr>
              <w:t> </w:t>
            </w:r>
            <w:r>
              <w:rPr>
                <w:b/>
                <w:sz w:val="21"/>
              </w:rPr>
              <w:t>Ю.С.</w:t>
            </w:r>
            <w:r>
              <w:rPr>
                <w:b/>
                <w:spacing w:val="-13"/>
                <w:sz w:val="21"/>
              </w:rPr>
              <w:t> </w:t>
            </w:r>
            <w:r>
              <w:rPr>
                <w:b/>
                <w:sz w:val="21"/>
              </w:rPr>
              <w:t>Жилкин </w:t>
            </w:r>
            <w:r>
              <w:rPr>
                <w:b/>
                <w:spacing w:val="-4"/>
                <w:sz w:val="21"/>
              </w:rPr>
              <w:t>м.п.</w:t>
            </w:r>
          </w:p>
        </w:tc>
        <w:tc>
          <w:tcPr>
            <w:tcW w:w="3395" w:type="dxa"/>
          </w:tcPr>
          <w:p>
            <w:pPr>
              <w:pStyle w:val="TableParagraph"/>
              <w:spacing w:before="122"/>
              <w:rPr>
                <w:b/>
                <w:sz w:val="21"/>
              </w:rPr>
            </w:pPr>
          </w:p>
          <w:p>
            <w:pPr>
              <w:pStyle w:val="TableParagraph"/>
              <w:ind w:left="719"/>
              <w:rPr>
                <w:b/>
                <w:sz w:val="21"/>
              </w:rPr>
            </w:pPr>
            <w:r>
              <w:rPr>
                <w:b/>
                <w:spacing w:val="-2"/>
                <w:sz w:val="21"/>
              </w:rPr>
              <w:t>Субподрядчик:</w:t>
            </w:r>
          </w:p>
          <w:p>
            <w:pPr>
              <w:pStyle w:val="TableParagraph"/>
              <w:tabs>
                <w:tab w:pos="1892" w:val="left" w:leader="none"/>
              </w:tabs>
              <w:spacing w:before="1"/>
              <w:ind w:left="719"/>
              <w:rPr>
                <w:b/>
                <w:sz w:val="21"/>
              </w:rPr>
            </w:pPr>
            <w:r>
              <w:rPr>
                <w:b/>
                <w:sz w:val="21"/>
              </w:rPr>
              <w:t>ООО</w:t>
            </w:r>
            <w:r>
              <w:rPr>
                <w:b/>
                <w:spacing w:val="-5"/>
                <w:sz w:val="21"/>
              </w:rPr>
              <w:t> </w:t>
            </w:r>
            <w:r>
              <w:rPr>
                <w:b/>
                <w:spacing w:val="-10"/>
                <w:sz w:val="21"/>
              </w:rPr>
              <w:t>«</w:t>
            </w:r>
            <w:r>
              <w:rPr>
                <w:b/>
                <w:sz w:val="21"/>
              </w:rPr>
              <w:tab/>
            </w:r>
            <w:r>
              <w:rPr>
                <w:b/>
                <w:spacing w:val="-10"/>
                <w:sz w:val="21"/>
              </w:rPr>
              <w:t>»</w:t>
            </w:r>
          </w:p>
          <w:p>
            <w:pPr>
              <w:pStyle w:val="TableParagraph"/>
              <w:spacing w:before="241"/>
              <w:ind w:left="719"/>
              <w:rPr>
                <w:b/>
                <w:sz w:val="21"/>
              </w:rPr>
            </w:pPr>
            <w:r>
              <w:rPr>
                <w:b/>
                <w:spacing w:val="-2"/>
                <w:sz w:val="21"/>
              </w:rPr>
              <w:t>Директор</w:t>
            </w:r>
          </w:p>
          <w:p>
            <w:pPr>
              <w:pStyle w:val="TableParagraph"/>
              <w:spacing w:before="2"/>
              <w:rPr>
                <w:b/>
                <w:sz w:val="21"/>
              </w:rPr>
            </w:pPr>
          </w:p>
          <w:p>
            <w:pPr>
              <w:pStyle w:val="TableParagraph"/>
              <w:tabs>
                <w:tab w:pos="3345" w:val="left" w:leader="none"/>
              </w:tabs>
              <w:spacing w:line="241" w:lineRule="exact"/>
              <w:ind w:left="719"/>
              <w:rPr>
                <w:sz w:val="21"/>
              </w:rPr>
            </w:pPr>
            <w:r>
              <w:rPr>
                <w:w w:val="100"/>
                <w:sz w:val="21"/>
                <w:u w:val="single"/>
              </w:rPr>
              <w:t> </w:t>
            </w:r>
            <w:r>
              <w:rPr>
                <w:sz w:val="21"/>
                <w:u w:val="single"/>
              </w:rPr>
              <w:tab/>
            </w:r>
          </w:p>
          <w:p>
            <w:pPr>
              <w:pStyle w:val="TableParagraph"/>
              <w:spacing w:line="221" w:lineRule="exact"/>
              <w:ind w:left="719"/>
              <w:rPr>
                <w:b/>
                <w:sz w:val="21"/>
              </w:rPr>
            </w:pPr>
            <w:r>
              <w:rPr>
                <w:b/>
                <w:spacing w:val="-4"/>
                <w:sz w:val="21"/>
              </w:rPr>
              <w:t>м.п.</w:t>
            </w:r>
          </w:p>
        </w:tc>
      </w:tr>
    </w:tbl>
    <w:p>
      <w:pPr>
        <w:pStyle w:val="TableParagraph"/>
        <w:spacing w:after="0" w:line="221" w:lineRule="exact"/>
        <w:rPr>
          <w:b/>
          <w:sz w:val="21"/>
        </w:rPr>
        <w:sectPr>
          <w:pgSz w:w="11910" w:h="16840"/>
          <w:pgMar w:top="700" w:bottom="280" w:left="1275" w:right="708"/>
        </w:sectPr>
      </w:pPr>
    </w:p>
    <w:p>
      <w:pPr>
        <w:spacing w:before="69"/>
        <w:ind w:left="425" w:right="0" w:firstLine="0"/>
        <w:jc w:val="center"/>
        <w:rPr>
          <w:b/>
          <w:sz w:val="19"/>
        </w:rPr>
      </w:pPr>
      <w:r>
        <w:rPr>
          <w:b/>
          <w:spacing w:val="-2"/>
          <w:sz w:val="19"/>
        </w:rPr>
        <w:t>Соглашение</w:t>
      </w:r>
    </w:p>
    <w:p>
      <w:pPr>
        <w:spacing w:before="0"/>
        <w:ind w:left="425" w:right="0" w:firstLine="0"/>
        <w:jc w:val="center"/>
        <w:rPr>
          <w:b/>
          <w:sz w:val="19"/>
        </w:rPr>
      </w:pPr>
      <w:r>
        <w:rPr>
          <w:b/>
          <w:sz w:val="19"/>
        </w:rPr>
        <w:t>об</w:t>
      </w:r>
      <w:r>
        <w:rPr>
          <w:b/>
          <w:spacing w:val="-6"/>
          <w:sz w:val="19"/>
        </w:rPr>
        <w:t> </w:t>
      </w:r>
      <w:r>
        <w:rPr>
          <w:b/>
          <w:sz w:val="19"/>
        </w:rPr>
        <w:t>электронном</w:t>
      </w:r>
      <w:r>
        <w:rPr>
          <w:b/>
          <w:spacing w:val="-9"/>
          <w:sz w:val="19"/>
        </w:rPr>
        <w:t> </w:t>
      </w:r>
      <w:r>
        <w:rPr>
          <w:b/>
          <w:spacing w:val="-2"/>
          <w:sz w:val="19"/>
        </w:rPr>
        <w:t>документообороте</w:t>
      </w:r>
    </w:p>
    <w:p>
      <w:pPr>
        <w:tabs>
          <w:tab w:pos="7983" w:val="left" w:leader="none"/>
          <w:tab w:pos="8553" w:val="left" w:leader="none"/>
          <w:tab w:pos="9169" w:val="left" w:leader="none"/>
        </w:tabs>
        <w:spacing w:before="0"/>
        <w:ind w:left="0" w:right="195" w:firstLine="0"/>
        <w:jc w:val="center"/>
        <w:rPr>
          <w:sz w:val="19"/>
        </w:rPr>
      </w:pPr>
      <w:r>
        <w:rPr>
          <w:sz w:val="19"/>
        </w:rPr>
        <w:t>г.</w:t>
      </w:r>
      <w:r>
        <w:rPr>
          <w:spacing w:val="-2"/>
          <w:sz w:val="19"/>
        </w:rPr>
        <w:t> Тюмень</w:t>
      </w:r>
      <w:r>
        <w:rPr>
          <w:sz w:val="19"/>
        </w:rPr>
        <w:tab/>
      </w:r>
      <w:r>
        <w:rPr>
          <w:spacing w:val="-10"/>
          <w:sz w:val="19"/>
        </w:rPr>
        <w:t>«</w:t>
      </w:r>
      <w:r>
        <w:rPr>
          <w:sz w:val="19"/>
        </w:rPr>
        <w:tab/>
      </w:r>
      <w:r>
        <w:rPr>
          <w:spacing w:val="-10"/>
          <w:sz w:val="19"/>
        </w:rPr>
        <w:t>»</w:t>
      </w:r>
      <w:r>
        <w:rPr>
          <w:sz w:val="19"/>
        </w:rPr>
        <w:tab/>
        <w:t>2026</w:t>
      </w:r>
      <w:r>
        <w:rPr>
          <w:spacing w:val="-3"/>
          <w:sz w:val="19"/>
        </w:rPr>
        <w:t> </w:t>
      </w:r>
      <w:r>
        <w:rPr>
          <w:spacing w:val="-5"/>
          <w:sz w:val="19"/>
        </w:rPr>
        <w:t>г.</w:t>
      </w:r>
    </w:p>
    <w:p>
      <w:pPr>
        <w:spacing w:line="242" w:lineRule="auto" w:before="158"/>
        <w:ind w:left="1" w:right="139" w:firstLine="566"/>
        <w:jc w:val="both"/>
        <w:rPr>
          <w:sz w:val="19"/>
        </w:rPr>
      </w:pPr>
      <w:r>
        <w:rPr>
          <w:b/>
          <w:sz w:val="19"/>
        </w:rPr>
        <w:t>Общество с ограниченной ответственностью «Городское строительство» (ООО «Горстрой») </w:t>
      </w:r>
      <w:r>
        <w:rPr>
          <w:sz w:val="19"/>
        </w:rPr>
        <w:t>в лице директора Жилкина Юрия Сергеевича, действующего на основании Устава,</w:t>
      </w:r>
      <w:r>
        <w:rPr>
          <w:spacing w:val="-1"/>
          <w:sz w:val="19"/>
        </w:rPr>
        <w:t> </w:t>
      </w:r>
      <w:r>
        <w:rPr>
          <w:sz w:val="19"/>
        </w:rPr>
        <w:t>именуемое в дальнейшем </w:t>
      </w:r>
      <w:r>
        <w:rPr>
          <w:b/>
          <w:sz w:val="19"/>
        </w:rPr>
        <w:t>«Сторона-1»</w:t>
      </w:r>
      <w:r>
        <w:rPr>
          <w:sz w:val="19"/>
        </w:rPr>
        <w:t>, с одной стороны, и</w:t>
      </w:r>
    </w:p>
    <w:p>
      <w:pPr>
        <w:tabs>
          <w:tab w:pos="8324" w:val="left" w:leader="none"/>
          <w:tab w:pos="9735" w:val="left" w:leader="none"/>
        </w:tabs>
        <w:spacing w:line="240" w:lineRule="auto" w:before="0"/>
        <w:ind w:left="1" w:right="138" w:firstLine="566"/>
        <w:jc w:val="both"/>
        <w:rPr>
          <w:sz w:val="19"/>
        </w:rPr>
      </w:pPr>
      <w:r>
        <w:rPr>
          <w:b/>
          <w:sz w:val="19"/>
        </w:rPr>
        <w:t>Общество</w:t>
      </w:r>
      <w:r>
        <w:rPr>
          <w:b/>
          <w:spacing w:val="40"/>
          <w:sz w:val="19"/>
        </w:rPr>
        <w:t> </w:t>
      </w:r>
      <w:r>
        <w:rPr>
          <w:b/>
          <w:sz w:val="19"/>
        </w:rPr>
        <w:t>с</w:t>
      </w:r>
      <w:r>
        <w:rPr>
          <w:b/>
          <w:spacing w:val="40"/>
          <w:sz w:val="19"/>
        </w:rPr>
        <w:t> </w:t>
      </w:r>
      <w:r>
        <w:rPr>
          <w:b/>
          <w:sz w:val="19"/>
        </w:rPr>
        <w:t>ограниченной</w:t>
      </w:r>
      <w:r>
        <w:rPr>
          <w:b/>
          <w:spacing w:val="40"/>
          <w:sz w:val="19"/>
        </w:rPr>
        <w:t> </w:t>
      </w:r>
      <w:r>
        <w:rPr>
          <w:b/>
          <w:sz w:val="19"/>
        </w:rPr>
        <w:t>ответственностью</w:t>
      </w:r>
      <w:r>
        <w:rPr>
          <w:b/>
          <w:spacing w:val="40"/>
          <w:sz w:val="19"/>
        </w:rPr>
        <w:t> </w:t>
      </w:r>
      <w:r>
        <w:rPr>
          <w:b/>
          <w:sz w:val="19"/>
        </w:rPr>
        <w:t>«</w:t>
      </w:r>
      <w:r>
        <w:rPr>
          <w:b/>
          <w:spacing w:val="80"/>
          <w:sz w:val="19"/>
        </w:rPr>
        <w:t>   </w:t>
      </w:r>
      <w:r>
        <w:rPr>
          <w:b/>
          <w:sz w:val="19"/>
        </w:rPr>
        <w:t>»</w:t>
      </w:r>
      <w:r>
        <w:rPr>
          <w:b/>
          <w:spacing w:val="40"/>
          <w:sz w:val="19"/>
        </w:rPr>
        <w:t> </w:t>
      </w:r>
      <w:r>
        <w:rPr>
          <w:b/>
          <w:sz w:val="19"/>
        </w:rPr>
        <w:t>(ООО</w:t>
      </w:r>
      <w:r>
        <w:rPr>
          <w:b/>
          <w:spacing w:val="40"/>
          <w:sz w:val="19"/>
        </w:rPr>
        <w:t> </w:t>
      </w:r>
      <w:r>
        <w:rPr>
          <w:b/>
          <w:sz w:val="19"/>
        </w:rPr>
        <w:t>«</w:t>
      </w:r>
      <w:r>
        <w:rPr>
          <w:b/>
          <w:spacing w:val="80"/>
          <w:sz w:val="19"/>
        </w:rPr>
        <w:t>   </w:t>
      </w:r>
      <w:r>
        <w:rPr>
          <w:b/>
          <w:sz w:val="19"/>
        </w:rPr>
        <w:t>»),</w:t>
      </w:r>
      <w:r>
        <w:rPr>
          <w:b/>
          <w:spacing w:val="40"/>
          <w:sz w:val="19"/>
        </w:rPr>
        <w:t> </w:t>
      </w:r>
      <w:r>
        <w:rPr>
          <w:sz w:val="19"/>
        </w:rPr>
        <w:t>в</w:t>
      </w:r>
      <w:r>
        <w:rPr>
          <w:spacing w:val="40"/>
          <w:sz w:val="19"/>
        </w:rPr>
        <w:t> </w:t>
      </w:r>
      <w:r>
        <w:rPr>
          <w:sz w:val="19"/>
        </w:rPr>
        <w:t>лице</w:t>
        <w:tab/>
      </w:r>
      <w:r>
        <w:rPr>
          <w:spacing w:val="-2"/>
          <w:sz w:val="19"/>
        </w:rPr>
        <w:t>директора</w:t>
      </w:r>
      <w:r>
        <w:rPr>
          <w:sz w:val="19"/>
        </w:rPr>
        <w:tab/>
      </w:r>
      <w:r>
        <w:rPr>
          <w:spacing w:val="-10"/>
          <w:sz w:val="19"/>
        </w:rPr>
        <w:t>,</w:t>
      </w:r>
      <w:r>
        <w:rPr>
          <w:sz w:val="19"/>
        </w:rPr>
        <w:t> действующего</w:t>
      </w:r>
      <w:r>
        <w:rPr>
          <w:spacing w:val="15"/>
          <w:sz w:val="19"/>
        </w:rPr>
        <w:t> </w:t>
      </w:r>
      <w:r>
        <w:rPr>
          <w:sz w:val="19"/>
        </w:rPr>
        <w:t>на</w:t>
      </w:r>
      <w:r>
        <w:rPr>
          <w:spacing w:val="14"/>
          <w:sz w:val="19"/>
        </w:rPr>
        <w:t> </w:t>
      </w:r>
      <w:r>
        <w:rPr>
          <w:sz w:val="19"/>
        </w:rPr>
        <w:t>основании</w:t>
      </w:r>
      <w:r>
        <w:rPr>
          <w:spacing w:val="15"/>
          <w:sz w:val="19"/>
        </w:rPr>
        <w:t> </w:t>
      </w:r>
      <w:r>
        <w:rPr>
          <w:sz w:val="19"/>
        </w:rPr>
        <w:t>Устава,</w:t>
      </w:r>
      <w:r>
        <w:rPr>
          <w:spacing w:val="4"/>
          <w:sz w:val="19"/>
        </w:rPr>
        <w:t> </w:t>
      </w:r>
      <w:r>
        <w:rPr>
          <w:sz w:val="19"/>
        </w:rPr>
        <w:t>именуемый</w:t>
      </w:r>
      <w:r>
        <w:rPr>
          <w:spacing w:val="5"/>
          <w:sz w:val="19"/>
        </w:rPr>
        <w:t> </w:t>
      </w:r>
      <w:r>
        <w:rPr>
          <w:sz w:val="19"/>
        </w:rPr>
        <w:t>в</w:t>
      </w:r>
      <w:r>
        <w:rPr>
          <w:spacing w:val="4"/>
          <w:sz w:val="19"/>
        </w:rPr>
        <w:t> </w:t>
      </w:r>
      <w:r>
        <w:rPr>
          <w:sz w:val="19"/>
        </w:rPr>
        <w:t>дальнейшем</w:t>
      </w:r>
      <w:r>
        <w:rPr>
          <w:spacing w:val="3"/>
          <w:sz w:val="19"/>
        </w:rPr>
        <w:t> </w:t>
      </w:r>
      <w:r>
        <w:rPr>
          <w:b/>
          <w:sz w:val="19"/>
        </w:rPr>
        <w:t>«Сторона-2»</w:t>
      </w:r>
      <w:r>
        <w:rPr>
          <w:sz w:val="19"/>
        </w:rPr>
        <w:t>,</w:t>
      </w:r>
      <w:r>
        <w:rPr>
          <w:spacing w:val="4"/>
          <w:sz w:val="19"/>
        </w:rPr>
        <w:t> </w:t>
      </w:r>
      <w:r>
        <w:rPr>
          <w:sz w:val="19"/>
        </w:rPr>
        <w:t>с</w:t>
      </w:r>
      <w:r>
        <w:rPr>
          <w:spacing w:val="5"/>
          <w:sz w:val="19"/>
        </w:rPr>
        <w:t> </w:t>
      </w:r>
      <w:r>
        <w:rPr>
          <w:sz w:val="19"/>
        </w:rPr>
        <w:t>другой</w:t>
      </w:r>
      <w:r>
        <w:rPr>
          <w:spacing w:val="4"/>
          <w:sz w:val="19"/>
        </w:rPr>
        <w:t> </w:t>
      </w:r>
      <w:r>
        <w:rPr>
          <w:sz w:val="19"/>
        </w:rPr>
        <w:t>стороны,</w:t>
      </w:r>
      <w:r>
        <w:rPr>
          <w:spacing w:val="4"/>
          <w:sz w:val="19"/>
        </w:rPr>
        <w:t> </w:t>
      </w:r>
      <w:r>
        <w:rPr>
          <w:sz w:val="19"/>
        </w:rPr>
        <w:t>совместно</w:t>
      </w:r>
      <w:r>
        <w:rPr>
          <w:spacing w:val="5"/>
          <w:sz w:val="19"/>
        </w:rPr>
        <w:t> </w:t>
      </w:r>
      <w:r>
        <w:rPr>
          <w:sz w:val="19"/>
        </w:rPr>
        <w:t>именуемые</w:t>
      </w:r>
    </w:p>
    <w:p>
      <w:pPr>
        <w:spacing w:before="0"/>
        <w:ind w:left="1" w:right="0" w:firstLine="0"/>
        <w:jc w:val="both"/>
        <w:rPr>
          <w:sz w:val="19"/>
        </w:rPr>
      </w:pPr>
      <w:r>
        <w:rPr>
          <w:spacing w:val="-2"/>
          <w:sz w:val="19"/>
        </w:rPr>
        <w:t>«Стороны»,</w:t>
      </w:r>
      <w:r>
        <w:rPr>
          <w:sz w:val="19"/>
        </w:rPr>
        <w:t> </w:t>
      </w:r>
      <w:r>
        <w:rPr>
          <w:spacing w:val="-2"/>
          <w:sz w:val="19"/>
        </w:rPr>
        <w:t>заключили настоящее</w:t>
      </w:r>
      <w:r>
        <w:rPr>
          <w:spacing w:val="-1"/>
          <w:sz w:val="19"/>
        </w:rPr>
        <w:t> </w:t>
      </w:r>
      <w:r>
        <w:rPr>
          <w:spacing w:val="-2"/>
          <w:sz w:val="19"/>
        </w:rPr>
        <w:t>Соглашение</w:t>
      </w:r>
      <w:r>
        <w:rPr>
          <w:sz w:val="19"/>
        </w:rPr>
        <w:t> </w:t>
      </w:r>
      <w:r>
        <w:rPr>
          <w:spacing w:val="-2"/>
          <w:sz w:val="19"/>
        </w:rPr>
        <w:t>(далее</w:t>
      </w:r>
      <w:r>
        <w:rPr>
          <w:spacing w:val="-1"/>
          <w:sz w:val="19"/>
        </w:rPr>
        <w:t> </w:t>
      </w:r>
      <w:r>
        <w:rPr>
          <w:spacing w:val="-2"/>
          <w:sz w:val="19"/>
        </w:rPr>
        <w:t>по</w:t>
      </w:r>
      <w:r>
        <w:rPr>
          <w:sz w:val="19"/>
        </w:rPr>
        <w:t> </w:t>
      </w:r>
      <w:r>
        <w:rPr>
          <w:spacing w:val="-2"/>
          <w:sz w:val="19"/>
        </w:rPr>
        <w:t>тексту</w:t>
      </w:r>
      <w:r>
        <w:rPr>
          <w:sz w:val="19"/>
        </w:rPr>
        <w:t> </w:t>
      </w:r>
      <w:r>
        <w:rPr>
          <w:spacing w:val="-2"/>
          <w:sz w:val="19"/>
        </w:rPr>
        <w:t>«Соглашение»)</w:t>
      </w:r>
      <w:r>
        <w:rPr>
          <w:spacing w:val="-1"/>
          <w:sz w:val="19"/>
        </w:rPr>
        <w:t> </w:t>
      </w:r>
      <w:r>
        <w:rPr>
          <w:spacing w:val="-2"/>
          <w:sz w:val="19"/>
        </w:rPr>
        <w:t>о</w:t>
      </w:r>
      <w:r>
        <w:rPr>
          <w:sz w:val="19"/>
        </w:rPr>
        <w:t> </w:t>
      </w:r>
      <w:r>
        <w:rPr>
          <w:spacing w:val="-2"/>
          <w:sz w:val="19"/>
        </w:rPr>
        <w:t>нижеследующем:</w:t>
      </w:r>
    </w:p>
    <w:p>
      <w:pPr>
        <w:pStyle w:val="ListParagraph"/>
        <w:numPr>
          <w:ilvl w:val="0"/>
          <w:numId w:val="29"/>
        </w:numPr>
        <w:tabs>
          <w:tab w:pos="993" w:val="left" w:leader="none"/>
        </w:tabs>
        <w:spacing w:line="240" w:lineRule="auto" w:before="0" w:after="0"/>
        <w:ind w:left="1" w:right="137" w:firstLine="566"/>
        <w:jc w:val="both"/>
        <w:rPr>
          <w:sz w:val="19"/>
        </w:rPr>
      </w:pPr>
      <w:r>
        <w:rPr>
          <w:sz w:val="19"/>
        </w:rPr>
        <w:t>Настоящее Соглашение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pPr>
        <w:pStyle w:val="ListParagraph"/>
        <w:numPr>
          <w:ilvl w:val="0"/>
          <w:numId w:val="29"/>
        </w:numPr>
        <w:tabs>
          <w:tab w:pos="994" w:val="left" w:leader="none"/>
        </w:tabs>
        <w:spacing w:line="240" w:lineRule="auto" w:before="0" w:after="0"/>
        <w:ind w:left="994" w:right="0" w:hanging="426"/>
        <w:jc w:val="both"/>
        <w:rPr>
          <w:sz w:val="19"/>
        </w:rPr>
      </w:pPr>
      <w:r>
        <w:rPr>
          <w:sz w:val="19"/>
        </w:rPr>
        <w:t>Стороны</w:t>
      </w:r>
      <w:r>
        <w:rPr>
          <w:spacing w:val="-12"/>
          <w:sz w:val="19"/>
        </w:rPr>
        <w:t> </w:t>
      </w:r>
      <w:r>
        <w:rPr>
          <w:sz w:val="19"/>
        </w:rPr>
        <w:t>согласовали</w:t>
      </w:r>
      <w:r>
        <w:rPr>
          <w:spacing w:val="-12"/>
          <w:sz w:val="19"/>
        </w:rPr>
        <w:t> </w:t>
      </w:r>
      <w:r>
        <w:rPr>
          <w:sz w:val="19"/>
        </w:rPr>
        <w:t>следующие</w:t>
      </w:r>
      <w:r>
        <w:rPr>
          <w:spacing w:val="-12"/>
          <w:sz w:val="19"/>
        </w:rPr>
        <w:t> </w:t>
      </w:r>
      <w:r>
        <w:rPr>
          <w:sz w:val="19"/>
        </w:rPr>
        <w:t>определения</w:t>
      </w:r>
      <w:r>
        <w:rPr>
          <w:spacing w:val="-12"/>
          <w:sz w:val="19"/>
        </w:rPr>
        <w:t> </w:t>
      </w:r>
      <w:r>
        <w:rPr>
          <w:sz w:val="19"/>
        </w:rPr>
        <w:t>технических</w:t>
      </w:r>
      <w:r>
        <w:rPr>
          <w:spacing w:val="-11"/>
          <w:sz w:val="19"/>
        </w:rPr>
        <w:t> </w:t>
      </w:r>
      <w:r>
        <w:rPr>
          <w:spacing w:val="-2"/>
          <w:sz w:val="19"/>
        </w:rPr>
        <w:t>терминов:</w:t>
      </w:r>
    </w:p>
    <w:p>
      <w:pPr>
        <w:spacing w:before="0"/>
        <w:ind w:left="1" w:right="141" w:firstLine="566"/>
        <w:jc w:val="both"/>
        <w:rPr>
          <w:sz w:val="19"/>
        </w:rPr>
      </w:pPr>
      <w:r>
        <w:rPr>
          <w:b/>
          <w:sz w:val="19"/>
        </w:rPr>
        <w:t>ЭДО (Электронный документооборот) </w:t>
      </w:r>
      <w:r>
        <w:rPr>
          <w:sz w:val="19"/>
        </w:rPr>
        <w:t>– система работы с электронными документами, при которой все электронные</w:t>
      </w:r>
      <w:r>
        <w:rPr>
          <w:spacing w:val="-12"/>
          <w:sz w:val="19"/>
        </w:rPr>
        <w:t> </w:t>
      </w:r>
      <w:r>
        <w:rPr>
          <w:sz w:val="19"/>
        </w:rPr>
        <w:t>документы</w:t>
      </w:r>
      <w:r>
        <w:rPr>
          <w:spacing w:val="-12"/>
          <w:sz w:val="19"/>
        </w:rPr>
        <w:t> </w:t>
      </w:r>
      <w:r>
        <w:rPr>
          <w:sz w:val="19"/>
        </w:rPr>
        <w:t>создаются,</w:t>
      </w:r>
      <w:r>
        <w:rPr>
          <w:spacing w:val="-12"/>
          <w:sz w:val="19"/>
        </w:rPr>
        <w:t> </w:t>
      </w:r>
      <w:r>
        <w:rPr>
          <w:sz w:val="19"/>
        </w:rPr>
        <w:t>передаются</w:t>
      </w:r>
      <w:r>
        <w:rPr>
          <w:spacing w:val="-12"/>
          <w:sz w:val="19"/>
        </w:rPr>
        <w:t> </w:t>
      </w:r>
      <w:r>
        <w:rPr>
          <w:sz w:val="19"/>
        </w:rPr>
        <w:t>и</w:t>
      </w:r>
      <w:r>
        <w:rPr>
          <w:spacing w:val="-12"/>
          <w:sz w:val="19"/>
        </w:rPr>
        <w:t> </w:t>
      </w:r>
      <w:r>
        <w:rPr>
          <w:sz w:val="19"/>
        </w:rPr>
        <w:t>хранятся</w:t>
      </w:r>
      <w:r>
        <w:rPr>
          <w:spacing w:val="-12"/>
          <w:sz w:val="19"/>
        </w:rPr>
        <w:t> </w:t>
      </w:r>
      <w:r>
        <w:rPr>
          <w:sz w:val="19"/>
        </w:rPr>
        <w:t>с</w:t>
      </w:r>
      <w:r>
        <w:rPr>
          <w:spacing w:val="-12"/>
          <w:sz w:val="19"/>
        </w:rPr>
        <w:t> </w:t>
      </w:r>
      <w:r>
        <w:rPr>
          <w:sz w:val="19"/>
        </w:rPr>
        <w:t>помощью</w:t>
      </w:r>
      <w:r>
        <w:rPr>
          <w:spacing w:val="-11"/>
          <w:sz w:val="19"/>
        </w:rPr>
        <w:t> </w:t>
      </w:r>
      <w:r>
        <w:rPr>
          <w:sz w:val="19"/>
        </w:rPr>
        <w:t>информационно-</w:t>
      </w:r>
      <w:r>
        <w:rPr>
          <w:spacing w:val="-12"/>
          <w:sz w:val="19"/>
        </w:rPr>
        <w:t> </w:t>
      </w:r>
      <w:r>
        <w:rPr>
          <w:sz w:val="19"/>
        </w:rPr>
        <w:t>коммуникационных</w:t>
      </w:r>
      <w:r>
        <w:rPr>
          <w:spacing w:val="-12"/>
          <w:sz w:val="19"/>
        </w:rPr>
        <w:t> </w:t>
      </w:r>
      <w:r>
        <w:rPr>
          <w:sz w:val="19"/>
        </w:rPr>
        <w:t>технологий на компьютерах, объединенных в сетевую структуру.</w:t>
      </w:r>
    </w:p>
    <w:p>
      <w:pPr>
        <w:spacing w:before="0"/>
        <w:ind w:left="1" w:right="137" w:firstLine="566"/>
        <w:jc w:val="both"/>
        <w:rPr>
          <w:sz w:val="19"/>
        </w:rPr>
      </w:pPr>
      <w:r>
        <w:rPr>
          <w:b/>
          <w:sz w:val="19"/>
        </w:rPr>
        <w:t>Электронный</w:t>
      </w:r>
      <w:r>
        <w:rPr>
          <w:b/>
          <w:spacing w:val="-6"/>
          <w:sz w:val="19"/>
        </w:rPr>
        <w:t> </w:t>
      </w:r>
      <w:r>
        <w:rPr>
          <w:b/>
          <w:sz w:val="19"/>
        </w:rPr>
        <w:t>документ</w:t>
      </w:r>
      <w:r>
        <w:rPr>
          <w:b/>
          <w:spacing w:val="-6"/>
          <w:sz w:val="19"/>
        </w:rPr>
        <w:t> </w:t>
      </w:r>
      <w:r>
        <w:rPr>
          <w:b/>
          <w:sz w:val="19"/>
        </w:rPr>
        <w:t>(ЭД)</w:t>
      </w:r>
      <w:r>
        <w:rPr>
          <w:b/>
          <w:spacing w:val="-7"/>
          <w:sz w:val="19"/>
        </w:rPr>
        <w:t> </w:t>
      </w:r>
      <w:r>
        <w:rPr>
          <w:sz w:val="19"/>
        </w:rPr>
        <w:t>-</w:t>
      </w:r>
      <w:r>
        <w:rPr>
          <w:spacing w:val="-8"/>
          <w:sz w:val="19"/>
        </w:rPr>
        <w:t> </w:t>
      </w:r>
      <w:r>
        <w:rPr>
          <w:sz w:val="19"/>
        </w:rPr>
        <w:t>документированная</w:t>
      </w:r>
      <w:r>
        <w:rPr>
          <w:spacing w:val="-8"/>
          <w:sz w:val="19"/>
        </w:rPr>
        <w:t> </w:t>
      </w:r>
      <w:r>
        <w:rPr>
          <w:sz w:val="19"/>
        </w:rPr>
        <w:t>информация,</w:t>
      </w:r>
      <w:r>
        <w:rPr>
          <w:spacing w:val="-5"/>
          <w:sz w:val="19"/>
        </w:rPr>
        <w:t> </w:t>
      </w:r>
      <w:r>
        <w:rPr>
          <w:sz w:val="19"/>
        </w:rPr>
        <w:t>представленная</w:t>
      </w:r>
      <w:r>
        <w:rPr>
          <w:spacing w:val="-8"/>
          <w:sz w:val="19"/>
        </w:rPr>
        <w:t> </w:t>
      </w:r>
      <w:r>
        <w:rPr>
          <w:sz w:val="19"/>
        </w:rPr>
        <w:t>в</w:t>
      </w:r>
      <w:r>
        <w:rPr>
          <w:spacing w:val="-6"/>
          <w:sz w:val="19"/>
        </w:rPr>
        <w:t> </w:t>
      </w:r>
      <w:r>
        <w:rPr>
          <w:sz w:val="19"/>
        </w:rPr>
        <w:t>электронной</w:t>
      </w:r>
      <w:r>
        <w:rPr>
          <w:spacing w:val="-7"/>
          <w:sz w:val="19"/>
        </w:rPr>
        <w:t> </w:t>
      </w:r>
      <w:r>
        <w:rPr>
          <w:sz w:val="19"/>
        </w:rPr>
        <w:t>форме,</w:t>
      </w:r>
      <w:r>
        <w:rPr>
          <w:spacing w:val="-6"/>
          <w:sz w:val="19"/>
        </w:rPr>
        <w:t> </w:t>
      </w:r>
      <w:r>
        <w:rPr>
          <w:sz w:val="19"/>
        </w:rPr>
        <w:t>то</w:t>
      </w:r>
      <w:r>
        <w:rPr>
          <w:spacing w:val="-6"/>
          <w:sz w:val="19"/>
        </w:rPr>
        <w:t> </w:t>
      </w:r>
      <w:r>
        <w:rPr>
          <w:sz w:val="19"/>
        </w:rPr>
        <w:t>есть</w:t>
      </w:r>
      <w:r>
        <w:rPr>
          <w:spacing w:val="-7"/>
          <w:sz w:val="19"/>
        </w:rPr>
        <w:t> </w:t>
      </w:r>
      <w:r>
        <w:rPr>
          <w:sz w:val="19"/>
        </w:rPr>
        <w:t>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pPr>
        <w:spacing w:before="0"/>
        <w:ind w:left="1" w:right="139" w:firstLine="566"/>
        <w:jc w:val="both"/>
        <w:rPr>
          <w:sz w:val="19"/>
        </w:rPr>
      </w:pPr>
      <w:r>
        <w:rPr>
          <w:b/>
          <w:sz w:val="19"/>
        </w:rPr>
        <w:t>Оператор ЭДО (Провайдер/Оператор электронного документооборота) </w:t>
      </w:r>
      <w:r>
        <w:rPr>
          <w:sz w:val="19"/>
        </w:rPr>
        <w:t>–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pPr>
        <w:spacing w:before="0"/>
        <w:ind w:left="1" w:right="137" w:firstLine="566"/>
        <w:jc w:val="both"/>
        <w:rPr>
          <w:sz w:val="19"/>
        </w:rPr>
      </w:pPr>
      <w:r>
        <w:rPr>
          <w:b/>
          <w:sz w:val="19"/>
        </w:rPr>
        <w:t>Электронная цифровая подпись (ЭЦП) </w:t>
      </w:r>
      <w:r>
        <w:rPr>
          <w:sz w:val="19"/>
        </w:rPr>
        <w:t>-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w:t>
      </w:r>
      <w:r>
        <w:rPr>
          <w:spacing w:val="-4"/>
          <w:sz w:val="19"/>
        </w:rPr>
        <w:t> </w:t>
      </w:r>
      <w:r>
        <w:rPr>
          <w:sz w:val="19"/>
        </w:rPr>
        <w:t>лицу,</w:t>
      </w:r>
      <w:r>
        <w:rPr>
          <w:spacing w:val="-5"/>
          <w:sz w:val="19"/>
        </w:rPr>
        <w:t> </w:t>
      </w:r>
      <w:r>
        <w:rPr>
          <w:sz w:val="19"/>
        </w:rPr>
        <w:t>и</w:t>
      </w:r>
      <w:r>
        <w:rPr>
          <w:spacing w:val="-6"/>
          <w:sz w:val="19"/>
        </w:rPr>
        <w:t> </w:t>
      </w:r>
      <w:r>
        <w:rPr>
          <w:sz w:val="19"/>
        </w:rPr>
        <w:t>позволяющий</w:t>
      </w:r>
      <w:r>
        <w:rPr>
          <w:spacing w:val="-4"/>
          <w:sz w:val="19"/>
        </w:rPr>
        <w:t> </w:t>
      </w:r>
      <w:r>
        <w:rPr>
          <w:sz w:val="19"/>
        </w:rPr>
        <w:t>идентифицировать</w:t>
      </w:r>
      <w:r>
        <w:rPr>
          <w:spacing w:val="-5"/>
          <w:sz w:val="19"/>
        </w:rPr>
        <w:t> </w:t>
      </w:r>
      <w:r>
        <w:rPr>
          <w:sz w:val="19"/>
        </w:rPr>
        <w:t>владельца</w:t>
      </w:r>
      <w:r>
        <w:rPr>
          <w:spacing w:val="-6"/>
          <w:sz w:val="19"/>
        </w:rPr>
        <w:t> </w:t>
      </w:r>
      <w:r>
        <w:rPr>
          <w:sz w:val="19"/>
        </w:rPr>
        <w:t>сертификата</w:t>
      </w:r>
      <w:r>
        <w:rPr>
          <w:spacing w:val="-3"/>
          <w:sz w:val="19"/>
        </w:rPr>
        <w:t> </w:t>
      </w:r>
      <w:r>
        <w:rPr>
          <w:sz w:val="19"/>
        </w:rPr>
        <w:t>ключа</w:t>
      </w:r>
      <w:r>
        <w:rPr>
          <w:spacing w:val="-6"/>
          <w:sz w:val="19"/>
        </w:rPr>
        <w:t> </w:t>
      </w:r>
      <w:r>
        <w:rPr>
          <w:sz w:val="19"/>
        </w:rPr>
        <w:t>подписи,</w:t>
      </w:r>
      <w:r>
        <w:rPr>
          <w:spacing w:val="-5"/>
          <w:sz w:val="19"/>
        </w:rPr>
        <w:t> </w:t>
      </w:r>
      <w:r>
        <w:rPr>
          <w:sz w:val="19"/>
        </w:rPr>
        <w:t>а</w:t>
      </w:r>
      <w:r>
        <w:rPr>
          <w:spacing w:val="-6"/>
          <w:sz w:val="19"/>
        </w:rPr>
        <w:t> </w:t>
      </w:r>
      <w:r>
        <w:rPr>
          <w:sz w:val="19"/>
        </w:rPr>
        <w:t>также</w:t>
      </w:r>
      <w:r>
        <w:rPr>
          <w:spacing w:val="-6"/>
          <w:sz w:val="19"/>
        </w:rPr>
        <w:t> </w:t>
      </w:r>
      <w:r>
        <w:rPr>
          <w:sz w:val="19"/>
        </w:rPr>
        <w:t>установить отсутствие</w:t>
      </w:r>
      <w:r>
        <w:rPr>
          <w:spacing w:val="-8"/>
          <w:sz w:val="19"/>
        </w:rPr>
        <w:t> </w:t>
      </w:r>
      <w:r>
        <w:rPr>
          <w:sz w:val="19"/>
        </w:rPr>
        <w:t>искажения</w:t>
      </w:r>
      <w:r>
        <w:rPr>
          <w:spacing w:val="-9"/>
          <w:sz w:val="19"/>
        </w:rPr>
        <w:t> </w:t>
      </w:r>
      <w:r>
        <w:rPr>
          <w:sz w:val="19"/>
        </w:rPr>
        <w:t>информации</w:t>
      </w:r>
      <w:r>
        <w:rPr>
          <w:spacing w:val="-8"/>
          <w:sz w:val="19"/>
        </w:rPr>
        <w:t> </w:t>
      </w:r>
      <w:r>
        <w:rPr>
          <w:sz w:val="19"/>
        </w:rPr>
        <w:t>в</w:t>
      </w:r>
      <w:r>
        <w:rPr>
          <w:spacing w:val="-9"/>
          <w:sz w:val="19"/>
        </w:rPr>
        <w:t> </w:t>
      </w:r>
      <w:r>
        <w:rPr>
          <w:sz w:val="19"/>
        </w:rPr>
        <w:t>электронном</w:t>
      </w:r>
      <w:r>
        <w:rPr>
          <w:spacing w:val="-8"/>
          <w:sz w:val="19"/>
        </w:rPr>
        <w:t> </w:t>
      </w:r>
      <w:r>
        <w:rPr>
          <w:sz w:val="19"/>
        </w:rPr>
        <w:t>документе.</w:t>
      </w:r>
      <w:r>
        <w:rPr>
          <w:spacing w:val="32"/>
          <w:sz w:val="19"/>
        </w:rPr>
        <w:t> </w:t>
      </w:r>
      <w:r>
        <w:rPr>
          <w:sz w:val="19"/>
        </w:rPr>
        <w:t>ЭЦП</w:t>
      </w:r>
      <w:r>
        <w:rPr>
          <w:spacing w:val="-8"/>
          <w:sz w:val="19"/>
        </w:rPr>
        <w:t> </w:t>
      </w:r>
      <w:r>
        <w:rPr>
          <w:sz w:val="19"/>
        </w:rPr>
        <w:t>должна</w:t>
      </w:r>
      <w:r>
        <w:rPr>
          <w:spacing w:val="-8"/>
          <w:sz w:val="19"/>
        </w:rPr>
        <w:t> </w:t>
      </w:r>
      <w:r>
        <w:rPr>
          <w:sz w:val="19"/>
        </w:rPr>
        <w:t>соответствовать</w:t>
      </w:r>
      <w:r>
        <w:rPr>
          <w:spacing w:val="-8"/>
          <w:sz w:val="19"/>
        </w:rPr>
        <w:t> </w:t>
      </w:r>
      <w:r>
        <w:rPr>
          <w:sz w:val="19"/>
        </w:rPr>
        <w:t>требованиям</w:t>
      </w:r>
      <w:r>
        <w:rPr>
          <w:spacing w:val="-8"/>
          <w:sz w:val="19"/>
        </w:rPr>
        <w:t> </w:t>
      </w:r>
      <w:r>
        <w:rPr>
          <w:sz w:val="19"/>
        </w:rPr>
        <w:t>Федерального закона № 63 «Об электронной подписи» от 06.04.2011 года и действующему законодательству РФ в сфере электронной </w:t>
      </w:r>
      <w:r>
        <w:rPr>
          <w:spacing w:val="-2"/>
          <w:sz w:val="19"/>
        </w:rPr>
        <w:t>подписи.</w:t>
      </w:r>
    </w:p>
    <w:p>
      <w:pPr>
        <w:spacing w:before="0"/>
        <w:ind w:left="1" w:right="139" w:firstLine="566"/>
        <w:jc w:val="both"/>
        <w:rPr>
          <w:sz w:val="19"/>
        </w:rPr>
      </w:pPr>
      <w:r>
        <w:rPr>
          <w:b/>
          <w:sz w:val="19"/>
        </w:rPr>
        <w:t>Формализованный документ </w:t>
      </w:r>
      <w:r>
        <w:rPr>
          <w:sz w:val="19"/>
        </w:rPr>
        <w:t>-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w:t>
      </w:r>
      <w:r>
        <w:rPr>
          <w:spacing w:val="-2"/>
          <w:sz w:val="19"/>
        </w:rPr>
        <w:t>неформализованным.</w:t>
      </w:r>
    </w:p>
    <w:p>
      <w:pPr>
        <w:pStyle w:val="ListParagraph"/>
        <w:numPr>
          <w:ilvl w:val="0"/>
          <w:numId w:val="29"/>
        </w:numPr>
        <w:tabs>
          <w:tab w:pos="993" w:val="left" w:leader="none"/>
        </w:tabs>
        <w:spacing w:line="240" w:lineRule="auto" w:before="0" w:after="0"/>
        <w:ind w:left="1" w:right="140" w:firstLine="566"/>
        <w:jc w:val="both"/>
        <w:rPr>
          <w:sz w:val="19"/>
        </w:rPr>
      </w:pPr>
      <w:r>
        <w:rPr>
          <w:sz w:val="19"/>
        </w:rPr>
        <w:t>Действие настоящего Соглашения распространяется на следующие типы документов: формализованные документы,</w:t>
      </w:r>
      <w:r>
        <w:rPr>
          <w:spacing w:val="-1"/>
          <w:sz w:val="19"/>
        </w:rPr>
        <w:t> </w:t>
      </w:r>
      <w:r>
        <w:rPr>
          <w:sz w:val="19"/>
        </w:rPr>
        <w:t>утвержденные</w:t>
      </w:r>
      <w:r>
        <w:rPr>
          <w:spacing w:val="-2"/>
          <w:sz w:val="19"/>
        </w:rPr>
        <w:t> </w:t>
      </w:r>
      <w:r>
        <w:rPr>
          <w:sz w:val="19"/>
        </w:rPr>
        <w:t>действующими приказами ФНС России</w:t>
      </w:r>
      <w:r>
        <w:rPr>
          <w:spacing w:val="-2"/>
          <w:sz w:val="19"/>
        </w:rPr>
        <w:t> </w:t>
      </w:r>
      <w:r>
        <w:rPr>
          <w:sz w:val="19"/>
        </w:rPr>
        <w:t>(УПД,</w:t>
      </w:r>
      <w:r>
        <w:rPr>
          <w:spacing w:val="-1"/>
          <w:sz w:val="19"/>
        </w:rPr>
        <w:t> </w:t>
      </w:r>
      <w:r>
        <w:rPr>
          <w:sz w:val="19"/>
        </w:rPr>
        <w:t>УКД),</w:t>
      </w:r>
      <w:r>
        <w:rPr>
          <w:spacing w:val="-1"/>
          <w:sz w:val="19"/>
        </w:rPr>
        <w:t> </w:t>
      </w:r>
      <w:r>
        <w:rPr>
          <w:sz w:val="19"/>
        </w:rPr>
        <w:t>неформализованные документы (счета на</w:t>
      </w:r>
      <w:r>
        <w:rPr>
          <w:spacing w:val="-1"/>
          <w:sz w:val="19"/>
        </w:rPr>
        <w:t> </w:t>
      </w:r>
      <w:r>
        <w:rPr>
          <w:sz w:val="19"/>
        </w:rPr>
        <w:t>оплату, договоры, дополнительные</w:t>
      </w:r>
      <w:r>
        <w:rPr>
          <w:spacing w:val="-1"/>
          <w:sz w:val="19"/>
        </w:rPr>
        <w:t> </w:t>
      </w:r>
      <w:r>
        <w:rPr>
          <w:sz w:val="19"/>
        </w:rPr>
        <w:t>соглашения, спецификации, акты</w:t>
      </w:r>
      <w:r>
        <w:rPr>
          <w:spacing w:val="-1"/>
          <w:sz w:val="19"/>
        </w:rPr>
        <w:t> </w:t>
      </w:r>
      <w:r>
        <w:rPr>
          <w:sz w:val="19"/>
        </w:rPr>
        <w:t>сверки, соглашения</w:t>
      </w:r>
      <w:r>
        <w:rPr>
          <w:spacing w:val="-2"/>
          <w:sz w:val="19"/>
        </w:rPr>
        <w:t> </w:t>
      </w:r>
      <w:r>
        <w:rPr>
          <w:sz w:val="19"/>
        </w:rPr>
        <w:t>о расторжении</w:t>
      </w:r>
      <w:r>
        <w:rPr>
          <w:spacing w:val="-2"/>
          <w:sz w:val="19"/>
        </w:rPr>
        <w:t> </w:t>
      </w:r>
      <w:r>
        <w:rPr>
          <w:sz w:val="19"/>
        </w:rPr>
        <w:t>договоров).</w:t>
      </w:r>
    </w:p>
    <w:p>
      <w:pPr>
        <w:pStyle w:val="ListParagraph"/>
        <w:numPr>
          <w:ilvl w:val="0"/>
          <w:numId w:val="29"/>
        </w:numPr>
        <w:tabs>
          <w:tab w:pos="993" w:val="left" w:leader="none"/>
        </w:tabs>
        <w:spacing w:line="240" w:lineRule="auto" w:before="0" w:after="0"/>
        <w:ind w:left="1" w:right="142" w:firstLine="566"/>
        <w:jc w:val="both"/>
        <w:rPr>
          <w:sz w:val="19"/>
        </w:rPr>
      </w:pPr>
      <w:r>
        <w:rPr>
          <w:sz w:val="19"/>
        </w:rPr>
        <w:t>В рамках Соглашения Стороны согласовали возможность подписания документов, указанных в п.</w:t>
      </w:r>
      <w:r>
        <w:rPr>
          <w:spacing w:val="40"/>
          <w:sz w:val="19"/>
        </w:rPr>
        <w:t> </w:t>
      </w:r>
      <w:r>
        <w:rPr>
          <w:sz w:val="19"/>
        </w:rPr>
        <w:t>3 Соглашения с использованием ЭЦП лиц, уполномоченных каждой из Сторон через Операторов ЭДО.</w:t>
      </w:r>
    </w:p>
    <w:p>
      <w:pPr>
        <w:pStyle w:val="ListParagraph"/>
        <w:numPr>
          <w:ilvl w:val="0"/>
          <w:numId w:val="29"/>
        </w:numPr>
        <w:tabs>
          <w:tab w:pos="993" w:val="left" w:leader="none"/>
        </w:tabs>
        <w:spacing w:line="240" w:lineRule="auto" w:before="0" w:after="0"/>
        <w:ind w:left="1" w:right="137" w:firstLine="566"/>
        <w:jc w:val="both"/>
        <w:rPr>
          <w:sz w:val="19"/>
        </w:rPr>
      </w:pPr>
      <w:r>
        <w:rPr>
          <w:sz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pPr>
        <w:pStyle w:val="ListParagraph"/>
        <w:numPr>
          <w:ilvl w:val="0"/>
          <w:numId w:val="29"/>
        </w:numPr>
        <w:tabs>
          <w:tab w:pos="993" w:val="left" w:leader="none"/>
        </w:tabs>
        <w:spacing w:line="240" w:lineRule="auto" w:before="0" w:after="0"/>
        <w:ind w:left="1" w:right="140" w:firstLine="566"/>
        <w:jc w:val="both"/>
        <w:rPr>
          <w:sz w:val="19"/>
        </w:rPr>
      </w:pPr>
      <w:r>
        <w:rPr>
          <w:sz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w:t>
      </w:r>
      <w:r>
        <w:rPr>
          <w:spacing w:val="40"/>
          <w:sz w:val="19"/>
        </w:rPr>
        <w:t> </w:t>
      </w:r>
      <w:r>
        <w:rPr>
          <w:sz w:val="19"/>
        </w:rPr>
        <w:t>3 настоящего соглашения.</w:t>
      </w:r>
    </w:p>
    <w:p>
      <w:pPr>
        <w:spacing w:before="0"/>
        <w:ind w:left="1" w:right="140" w:firstLine="566"/>
        <w:jc w:val="both"/>
        <w:rPr>
          <w:sz w:val="19"/>
        </w:rPr>
      </w:pPr>
      <w:r>
        <w:rPr>
          <w:sz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pPr>
        <w:pStyle w:val="ListParagraph"/>
        <w:numPr>
          <w:ilvl w:val="1"/>
          <w:numId w:val="29"/>
        </w:numPr>
        <w:tabs>
          <w:tab w:pos="742" w:val="left" w:leader="none"/>
        </w:tabs>
        <w:spacing w:line="240" w:lineRule="auto" w:before="0" w:after="0"/>
        <w:ind w:left="0" w:right="141" w:firstLine="566"/>
        <w:jc w:val="both"/>
        <w:rPr>
          <w:sz w:val="19"/>
        </w:rPr>
      </w:pPr>
      <w:r>
        <w:rPr>
          <w:sz w:val="19"/>
        </w:rPr>
        <w:t>на момент проверки ЭЦП сертификат ключа подписи Уполномоченного лица, выданный удостоверяющим центром, является действительным;</w:t>
      </w:r>
    </w:p>
    <w:p>
      <w:pPr>
        <w:pStyle w:val="ListParagraph"/>
        <w:numPr>
          <w:ilvl w:val="2"/>
          <w:numId w:val="29"/>
        </w:numPr>
        <w:tabs>
          <w:tab w:pos="831" w:val="left" w:leader="none"/>
        </w:tabs>
        <w:spacing w:line="240" w:lineRule="auto" w:before="0" w:after="0"/>
        <w:ind w:left="0" w:right="138" w:firstLine="662"/>
        <w:jc w:val="both"/>
        <w:rPr>
          <w:sz w:val="19"/>
        </w:rPr>
      </w:pPr>
      <w:r>
        <w:rPr>
          <w:sz w:val="19"/>
        </w:rPr>
        <w:t>сертификат ключа подписи Уполномоченного лица, соответствующий ЭЦП Уполномоченного лица, издан удостоверяющим центром;</w:t>
      </w:r>
    </w:p>
    <w:p>
      <w:pPr>
        <w:pStyle w:val="ListParagraph"/>
        <w:numPr>
          <w:ilvl w:val="2"/>
          <w:numId w:val="29"/>
        </w:numPr>
        <w:tabs>
          <w:tab w:pos="804" w:val="left" w:leader="none"/>
        </w:tabs>
        <w:spacing w:line="240" w:lineRule="auto" w:before="0" w:after="0"/>
        <w:ind w:left="804" w:right="0" w:hanging="141"/>
        <w:jc w:val="both"/>
        <w:rPr>
          <w:sz w:val="19"/>
        </w:rPr>
      </w:pPr>
      <w:r>
        <w:rPr>
          <w:sz w:val="19"/>
        </w:rPr>
        <w:t>владелец</w:t>
      </w:r>
      <w:r>
        <w:rPr>
          <w:spacing w:val="-12"/>
          <w:sz w:val="19"/>
        </w:rPr>
        <w:t> </w:t>
      </w:r>
      <w:r>
        <w:rPr>
          <w:sz w:val="19"/>
        </w:rPr>
        <w:t>сертификата</w:t>
      </w:r>
      <w:r>
        <w:rPr>
          <w:spacing w:val="-12"/>
          <w:sz w:val="19"/>
        </w:rPr>
        <w:t> </w:t>
      </w:r>
      <w:r>
        <w:rPr>
          <w:sz w:val="19"/>
        </w:rPr>
        <w:t>ключа</w:t>
      </w:r>
      <w:r>
        <w:rPr>
          <w:spacing w:val="-11"/>
          <w:sz w:val="19"/>
        </w:rPr>
        <w:t> </w:t>
      </w:r>
      <w:r>
        <w:rPr>
          <w:sz w:val="19"/>
        </w:rPr>
        <w:t>подписи</w:t>
      </w:r>
      <w:r>
        <w:rPr>
          <w:spacing w:val="-10"/>
          <w:sz w:val="19"/>
        </w:rPr>
        <w:t> </w:t>
      </w:r>
      <w:r>
        <w:rPr>
          <w:sz w:val="19"/>
        </w:rPr>
        <w:t>из</w:t>
      </w:r>
      <w:r>
        <w:rPr>
          <w:spacing w:val="-12"/>
          <w:sz w:val="19"/>
        </w:rPr>
        <w:t> </w:t>
      </w:r>
      <w:r>
        <w:rPr>
          <w:sz w:val="19"/>
        </w:rPr>
        <w:t>числа</w:t>
      </w:r>
      <w:r>
        <w:rPr>
          <w:spacing w:val="-11"/>
          <w:sz w:val="19"/>
        </w:rPr>
        <w:t> </w:t>
      </w:r>
      <w:r>
        <w:rPr>
          <w:sz w:val="19"/>
        </w:rPr>
        <w:t>Уполномоченных</w:t>
      </w:r>
      <w:r>
        <w:rPr>
          <w:spacing w:val="-10"/>
          <w:sz w:val="19"/>
        </w:rPr>
        <w:t> </w:t>
      </w:r>
      <w:r>
        <w:rPr>
          <w:sz w:val="19"/>
        </w:rPr>
        <w:t>лиц</w:t>
      </w:r>
      <w:r>
        <w:rPr>
          <w:spacing w:val="-10"/>
          <w:sz w:val="19"/>
        </w:rPr>
        <w:t> </w:t>
      </w:r>
      <w:r>
        <w:rPr>
          <w:sz w:val="19"/>
        </w:rPr>
        <w:t>идентифицирован</w:t>
      </w:r>
      <w:r>
        <w:rPr>
          <w:spacing w:val="-12"/>
          <w:sz w:val="19"/>
        </w:rPr>
        <w:t> </w:t>
      </w:r>
      <w:r>
        <w:rPr>
          <w:sz w:val="19"/>
        </w:rPr>
        <w:t>по</w:t>
      </w:r>
      <w:r>
        <w:rPr>
          <w:spacing w:val="-10"/>
          <w:sz w:val="19"/>
        </w:rPr>
        <w:t> </w:t>
      </w:r>
      <w:r>
        <w:rPr>
          <w:sz w:val="19"/>
        </w:rPr>
        <w:t>содержимому</w:t>
      </w:r>
      <w:r>
        <w:rPr>
          <w:spacing w:val="-9"/>
          <w:sz w:val="19"/>
        </w:rPr>
        <w:t> </w:t>
      </w:r>
      <w:r>
        <w:rPr>
          <w:spacing w:val="-4"/>
          <w:sz w:val="19"/>
        </w:rPr>
        <w:t>поля</w:t>
      </w:r>
    </w:p>
    <w:p>
      <w:pPr>
        <w:spacing w:before="0"/>
        <w:ind w:left="1" w:right="0" w:firstLine="0"/>
        <w:jc w:val="both"/>
        <w:rPr>
          <w:sz w:val="19"/>
        </w:rPr>
      </w:pPr>
      <w:r>
        <w:rPr>
          <w:spacing w:val="-2"/>
          <w:sz w:val="19"/>
        </w:rPr>
        <w:t>«Субъект»</w:t>
      </w:r>
      <w:r>
        <w:rPr>
          <w:spacing w:val="10"/>
          <w:sz w:val="19"/>
        </w:rPr>
        <w:t> </w:t>
      </w:r>
      <w:r>
        <w:rPr>
          <w:spacing w:val="-2"/>
          <w:sz w:val="19"/>
        </w:rPr>
        <w:t>(«SubjectName»)</w:t>
      </w:r>
      <w:r>
        <w:rPr>
          <w:spacing w:val="7"/>
          <w:sz w:val="19"/>
        </w:rPr>
        <w:t> </w:t>
      </w:r>
      <w:r>
        <w:rPr>
          <w:spacing w:val="-2"/>
          <w:sz w:val="19"/>
        </w:rPr>
        <w:t>сертификата</w:t>
      </w:r>
      <w:r>
        <w:rPr>
          <w:spacing w:val="9"/>
          <w:sz w:val="19"/>
        </w:rPr>
        <w:t> </w:t>
      </w:r>
      <w:r>
        <w:rPr>
          <w:spacing w:val="-2"/>
          <w:sz w:val="19"/>
        </w:rPr>
        <w:t>ключа</w:t>
      </w:r>
      <w:r>
        <w:rPr>
          <w:spacing w:val="9"/>
          <w:sz w:val="19"/>
        </w:rPr>
        <w:t> </w:t>
      </w:r>
      <w:r>
        <w:rPr>
          <w:spacing w:val="-2"/>
          <w:sz w:val="19"/>
        </w:rPr>
        <w:t>подписи</w:t>
      </w:r>
      <w:r>
        <w:rPr>
          <w:spacing w:val="7"/>
          <w:sz w:val="19"/>
        </w:rPr>
        <w:t> </w:t>
      </w:r>
      <w:r>
        <w:rPr>
          <w:spacing w:val="-2"/>
          <w:sz w:val="19"/>
        </w:rPr>
        <w:t>соответствующего</w:t>
      </w:r>
      <w:r>
        <w:rPr>
          <w:spacing w:val="10"/>
          <w:sz w:val="19"/>
        </w:rPr>
        <w:t> </w:t>
      </w:r>
      <w:r>
        <w:rPr>
          <w:spacing w:val="-2"/>
          <w:sz w:val="19"/>
        </w:rPr>
        <w:t>Уполномоченного</w:t>
      </w:r>
      <w:r>
        <w:rPr>
          <w:spacing w:val="10"/>
          <w:sz w:val="19"/>
        </w:rPr>
        <w:t> </w:t>
      </w:r>
      <w:r>
        <w:rPr>
          <w:spacing w:val="-2"/>
          <w:sz w:val="19"/>
        </w:rPr>
        <w:t>лица;</w:t>
      </w:r>
    </w:p>
    <w:p>
      <w:pPr>
        <w:pStyle w:val="ListParagraph"/>
        <w:numPr>
          <w:ilvl w:val="2"/>
          <w:numId w:val="29"/>
        </w:numPr>
        <w:tabs>
          <w:tab w:pos="806" w:val="left" w:leader="none"/>
        </w:tabs>
        <w:spacing w:line="240" w:lineRule="auto" w:before="0" w:after="0"/>
        <w:ind w:left="1" w:right="139" w:firstLine="662"/>
        <w:jc w:val="both"/>
        <w:rPr>
          <w:sz w:val="19"/>
        </w:rPr>
      </w:pPr>
      <w:r>
        <w:rPr>
          <w:sz w:val="19"/>
        </w:rPr>
        <w:t>серийный</w:t>
      </w:r>
      <w:r>
        <w:rPr>
          <w:spacing w:val="-4"/>
          <w:sz w:val="19"/>
        </w:rPr>
        <w:t> </w:t>
      </w:r>
      <w:r>
        <w:rPr>
          <w:sz w:val="19"/>
        </w:rPr>
        <w:t>номер</w:t>
      </w:r>
      <w:r>
        <w:rPr>
          <w:spacing w:val="-2"/>
          <w:sz w:val="19"/>
        </w:rPr>
        <w:t> </w:t>
      </w:r>
      <w:r>
        <w:rPr>
          <w:sz w:val="19"/>
        </w:rPr>
        <w:t>сертификата</w:t>
      </w:r>
      <w:r>
        <w:rPr>
          <w:spacing w:val="-3"/>
          <w:sz w:val="19"/>
        </w:rPr>
        <w:t> </w:t>
      </w:r>
      <w:r>
        <w:rPr>
          <w:sz w:val="19"/>
        </w:rPr>
        <w:t>ключа</w:t>
      </w:r>
      <w:r>
        <w:rPr>
          <w:spacing w:val="-3"/>
          <w:sz w:val="19"/>
        </w:rPr>
        <w:t> </w:t>
      </w:r>
      <w:r>
        <w:rPr>
          <w:sz w:val="19"/>
        </w:rPr>
        <w:t>подписи</w:t>
      </w:r>
      <w:r>
        <w:rPr>
          <w:spacing w:val="-4"/>
          <w:sz w:val="19"/>
        </w:rPr>
        <w:t> </w:t>
      </w:r>
      <w:r>
        <w:rPr>
          <w:sz w:val="19"/>
        </w:rPr>
        <w:t>Уполномоченного</w:t>
      </w:r>
      <w:r>
        <w:rPr>
          <w:spacing w:val="-2"/>
          <w:sz w:val="19"/>
        </w:rPr>
        <w:t> </w:t>
      </w:r>
      <w:r>
        <w:rPr>
          <w:sz w:val="19"/>
        </w:rPr>
        <w:t>лица,</w:t>
      </w:r>
      <w:r>
        <w:rPr>
          <w:spacing w:val="-2"/>
          <w:sz w:val="19"/>
        </w:rPr>
        <w:t> </w:t>
      </w:r>
      <w:r>
        <w:rPr>
          <w:sz w:val="19"/>
        </w:rPr>
        <w:t>относящийся</w:t>
      </w:r>
      <w:r>
        <w:rPr>
          <w:spacing w:val="-4"/>
          <w:sz w:val="19"/>
        </w:rPr>
        <w:t> </w:t>
      </w:r>
      <w:r>
        <w:rPr>
          <w:sz w:val="19"/>
        </w:rPr>
        <w:t>к</w:t>
      </w:r>
      <w:r>
        <w:rPr>
          <w:spacing w:val="-2"/>
          <w:sz w:val="19"/>
        </w:rPr>
        <w:t> </w:t>
      </w:r>
      <w:r>
        <w:rPr>
          <w:sz w:val="19"/>
        </w:rPr>
        <w:t>ЭЦП</w:t>
      </w:r>
      <w:r>
        <w:rPr>
          <w:spacing w:val="-3"/>
          <w:sz w:val="19"/>
        </w:rPr>
        <w:t> </w:t>
      </w:r>
      <w:r>
        <w:rPr>
          <w:sz w:val="19"/>
        </w:rPr>
        <w:t>соответствующего Уполномоченного лица, не содержится в актуальном списке отозванных сертификатов на момент проверки ЭЦП;</w:t>
      </w:r>
    </w:p>
    <w:p>
      <w:pPr>
        <w:pStyle w:val="ListParagraph"/>
        <w:numPr>
          <w:ilvl w:val="1"/>
          <w:numId w:val="29"/>
        </w:numPr>
        <w:tabs>
          <w:tab w:pos="732" w:val="left" w:leader="none"/>
        </w:tabs>
        <w:spacing w:line="240" w:lineRule="auto" w:before="0" w:after="0"/>
        <w:ind w:left="1" w:right="140" w:firstLine="566"/>
        <w:jc w:val="both"/>
        <w:rPr>
          <w:sz w:val="19"/>
        </w:rPr>
      </w:pPr>
      <w:r>
        <w:rPr>
          <w:sz w:val="19"/>
        </w:rPr>
        <w:t>ЭЦП Уполномоченного лица используется в соответствии со сведениями, указанными в сертификате ключа подписи</w:t>
      </w:r>
      <w:r>
        <w:rPr>
          <w:spacing w:val="-9"/>
          <w:sz w:val="19"/>
        </w:rPr>
        <w:t> </w:t>
      </w:r>
      <w:r>
        <w:rPr>
          <w:sz w:val="19"/>
        </w:rPr>
        <w:t>соответствующего</w:t>
      </w:r>
      <w:r>
        <w:rPr>
          <w:spacing w:val="-10"/>
          <w:sz w:val="19"/>
        </w:rPr>
        <w:t> </w:t>
      </w:r>
      <w:r>
        <w:rPr>
          <w:sz w:val="19"/>
        </w:rPr>
        <w:t>Уполномоченного</w:t>
      </w:r>
      <w:r>
        <w:rPr>
          <w:spacing w:val="-10"/>
          <w:sz w:val="19"/>
        </w:rPr>
        <w:t> </w:t>
      </w:r>
      <w:r>
        <w:rPr>
          <w:sz w:val="19"/>
        </w:rPr>
        <w:t>лица,</w:t>
      </w:r>
      <w:r>
        <w:rPr>
          <w:spacing w:val="-11"/>
          <w:sz w:val="19"/>
        </w:rPr>
        <w:t> </w:t>
      </w:r>
      <w:r>
        <w:rPr>
          <w:sz w:val="19"/>
        </w:rPr>
        <w:t>в</w:t>
      </w:r>
      <w:r>
        <w:rPr>
          <w:spacing w:val="-10"/>
          <w:sz w:val="19"/>
        </w:rPr>
        <w:t> </w:t>
      </w:r>
      <w:r>
        <w:rPr>
          <w:sz w:val="19"/>
        </w:rPr>
        <w:t>части</w:t>
      </w:r>
      <w:r>
        <w:rPr>
          <w:spacing w:val="-9"/>
          <w:sz w:val="19"/>
        </w:rPr>
        <w:t> </w:t>
      </w:r>
      <w:r>
        <w:rPr>
          <w:sz w:val="19"/>
        </w:rPr>
        <w:t>отношений,</w:t>
      </w:r>
      <w:r>
        <w:rPr>
          <w:spacing w:val="-11"/>
          <w:sz w:val="19"/>
        </w:rPr>
        <w:t> </w:t>
      </w:r>
      <w:r>
        <w:rPr>
          <w:sz w:val="19"/>
        </w:rPr>
        <w:t>осуществлении</w:t>
      </w:r>
      <w:r>
        <w:rPr>
          <w:spacing w:val="-9"/>
          <w:sz w:val="19"/>
        </w:rPr>
        <w:t> </w:t>
      </w:r>
      <w:r>
        <w:rPr>
          <w:sz w:val="19"/>
        </w:rPr>
        <w:t>которых</w:t>
      </w:r>
      <w:r>
        <w:rPr>
          <w:spacing w:val="-10"/>
          <w:sz w:val="19"/>
        </w:rPr>
        <w:t> </w:t>
      </w:r>
      <w:r>
        <w:rPr>
          <w:sz w:val="19"/>
        </w:rPr>
        <w:t>электронный</w:t>
      </w:r>
      <w:r>
        <w:rPr>
          <w:spacing w:val="-12"/>
          <w:sz w:val="19"/>
        </w:rPr>
        <w:t> </w:t>
      </w:r>
      <w:r>
        <w:rPr>
          <w:sz w:val="19"/>
        </w:rPr>
        <w:t>документ с ЭЦП будет иметь юридическое значение;</w:t>
      </w:r>
    </w:p>
    <w:p>
      <w:pPr>
        <w:pStyle w:val="ListParagraph"/>
        <w:numPr>
          <w:ilvl w:val="2"/>
          <w:numId w:val="29"/>
        </w:numPr>
        <w:tabs>
          <w:tab w:pos="859" w:val="left" w:leader="none"/>
        </w:tabs>
        <w:spacing w:line="240" w:lineRule="auto" w:before="0" w:after="0"/>
        <w:ind w:left="1" w:right="139" w:firstLine="662"/>
        <w:jc w:val="both"/>
        <w:rPr>
          <w:sz w:val="19"/>
        </w:rPr>
      </w:pPr>
      <w:r>
        <w:rPr>
          <w:sz w:val="19"/>
        </w:rPr>
        <w:t>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pPr>
        <w:pStyle w:val="ListParagraph"/>
        <w:numPr>
          <w:ilvl w:val="2"/>
          <w:numId w:val="29"/>
        </w:numPr>
        <w:tabs>
          <w:tab w:pos="847" w:val="left" w:leader="none"/>
        </w:tabs>
        <w:spacing w:line="240" w:lineRule="auto" w:before="0" w:after="0"/>
        <w:ind w:left="1" w:right="138" w:firstLine="662"/>
        <w:jc w:val="both"/>
        <w:rPr>
          <w:sz w:val="19"/>
        </w:rPr>
      </w:pPr>
      <w:r>
        <w:rPr>
          <w:sz w:val="19"/>
        </w:rPr>
        <w:t>период между сроком начала действия сертификата ключа подписи Уполномоченного лица и моментом проверки</w:t>
      </w:r>
      <w:r>
        <w:rPr>
          <w:spacing w:val="-5"/>
          <w:sz w:val="19"/>
        </w:rPr>
        <w:t> </w:t>
      </w:r>
      <w:r>
        <w:rPr>
          <w:sz w:val="19"/>
        </w:rPr>
        <w:t>ЭЦП</w:t>
      </w:r>
      <w:r>
        <w:rPr>
          <w:spacing w:val="-4"/>
          <w:sz w:val="19"/>
        </w:rPr>
        <w:t> </w:t>
      </w:r>
      <w:r>
        <w:rPr>
          <w:sz w:val="19"/>
        </w:rPr>
        <w:t>соответствующего</w:t>
      </w:r>
      <w:r>
        <w:rPr>
          <w:spacing w:val="-3"/>
          <w:sz w:val="19"/>
        </w:rPr>
        <w:t> </w:t>
      </w:r>
      <w:r>
        <w:rPr>
          <w:sz w:val="19"/>
        </w:rPr>
        <w:t>Уполномоченного</w:t>
      </w:r>
      <w:r>
        <w:rPr>
          <w:spacing w:val="-3"/>
          <w:sz w:val="19"/>
        </w:rPr>
        <w:t> </w:t>
      </w:r>
      <w:r>
        <w:rPr>
          <w:sz w:val="19"/>
        </w:rPr>
        <w:t>лица</w:t>
      </w:r>
      <w:r>
        <w:rPr>
          <w:spacing w:val="-2"/>
          <w:sz w:val="19"/>
        </w:rPr>
        <w:t> </w:t>
      </w:r>
      <w:r>
        <w:rPr>
          <w:sz w:val="19"/>
        </w:rPr>
        <w:t>в</w:t>
      </w:r>
      <w:r>
        <w:rPr>
          <w:spacing w:val="-5"/>
          <w:sz w:val="19"/>
        </w:rPr>
        <w:t> </w:t>
      </w:r>
      <w:r>
        <w:rPr>
          <w:sz w:val="19"/>
        </w:rPr>
        <w:t>момент</w:t>
      </w:r>
      <w:r>
        <w:rPr>
          <w:spacing w:val="-3"/>
          <w:sz w:val="19"/>
        </w:rPr>
        <w:t> </w:t>
      </w:r>
      <w:r>
        <w:rPr>
          <w:sz w:val="19"/>
        </w:rPr>
        <w:t>подписания</w:t>
      </w:r>
      <w:r>
        <w:rPr>
          <w:spacing w:val="-5"/>
          <w:sz w:val="19"/>
        </w:rPr>
        <w:t> </w:t>
      </w:r>
      <w:r>
        <w:rPr>
          <w:sz w:val="19"/>
        </w:rPr>
        <w:t>документа</w:t>
      </w:r>
      <w:r>
        <w:rPr>
          <w:spacing w:val="-4"/>
          <w:sz w:val="19"/>
        </w:rPr>
        <w:t> </w:t>
      </w:r>
      <w:r>
        <w:rPr>
          <w:sz w:val="19"/>
        </w:rPr>
        <w:t>не</w:t>
      </w:r>
      <w:r>
        <w:rPr>
          <w:spacing w:val="-4"/>
          <w:sz w:val="19"/>
        </w:rPr>
        <w:t> </w:t>
      </w:r>
      <w:r>
        <w:rPr>
          <w:sz w:val="19"/>
        </w:rPr>
        <w:t>превышает</w:t>
      </w:r>
      <w:r>
        <w:rPr>
          <w:spacing w:val="-3"/>
          <w:sz w:val="19"/>
        </w:rPr>
        <w:t> </w:t>
      </w:r>
      <w:r>
        <w:rPr>
          <w:sz w:val="19"/>
        </w:rPr>
        <w:t>срок</w:t>
      </w:r>
      <w:r>
        <w:rPr>
          <w:spacing w:val="-5"/>
          <w:sz w:val="19"/>
        </w:rPr>
        <w:t> </w:t>
      </w:r>
      <w:r>
        <w:rPr>
          <w:sz w:val="19"/>
        </w:rPr>
        <w:t>действия закрытого ключа ЭЦП.</w:t>
      </w:r>
    </w:p>
    <w:p>
      <w:pPr>
        <w:pStyle w:val="ListParagraph"/>
        <w:numPr>
          <w:ilvl w:val="0"/>
          <w:numId w:val="29"/>
        </w:numPr>
        <w:tabs>
          <w:tab w:pos="797" w:val="left" w:leader="none"/>
        </w:tabs>
        <w:spacing w:line="242" w:lineRule="auto" w:before="0" w:after="0"/>
        <w:ind w:left="1" w:right="140" w:firstLine="566"/>
        <w:jc w:val="both"/>
        <w:rPr>
          <w:sz w:val="19"/>
        </w:rPr>
      </w:pPr>
      <w:r>
        <w:rPr>
          <w:sz w:val="19"/>
        </w:rPr>
        <w:t>Обмен документами в электронном виде осуществляется по телекоммуникационным каналам связи через систему</w:t>
      </w:r>
      <w:r>
        <w:rPr>
          <w:spacing w:val="-9"/>
          <w:sz w:val="19"/>
        </w:rPr>
        <w:t> </w:t>
      </w:r>
      <w:r>
        <w:rPr>
          <w:sz w:val="19"/>
        </w:rPr>
        <w:t>электронного</w:t>
      </w:r>
      <w:r>
        <w:rPr>
          <w:spacing w:val="-9"/>
          <w:sz w:val="19"/>
        </w:rPr>
        <w:t> </w:t>
      </w:r>
      <w:r>
        <w:rPr>
          <w:sz w:val="19"/>
        </w:rPr>
        <w:t>документооборота</w:t>
      </w:r>
      <w:r>
        <w:rPr>
          <w:spacing w:val="-12"/>
          <w:sz w:val="19"/>
        </w:rPr>
        <w:t> </w:t>
      </w:r>
      <w:r>
        <w:rPr>
          <w:sz w:val="19"/>
        </w:rPr>
        <w:t>ДИАДОК</w:t>
      </w:r>
      <w:r>
        <w:rPr>
          <w:spacing w:val="-9"/>
          <w:sz w:val="19"/>
        </w:rPr>
        <w:t> </w:t>
      </w:r>
      <w:r>
        <w:rPr>
          <w:sz w:val="19"/>
        </w:rPr>
        <w:t>с</w:t>
      </w:r>
      <w:r>
        <w:rPr>
          <w:spacing w:val="-10"/>
          <w:sz w:val="19"/>
        </w:rPr>
        <w:t> </w:t>
      </w:r>
      <w:r>
        <w:rPr>
          <w:sz w:val="19"/>
        </w:rPr>
        <w:t>соблюдением</w:t>
      </w:r>
      <w:r>
        <w:rPr>
          <w:spacing w:val="-10"/>
          <w:sz w:val="19"/>
        </w:rPr>
        <w:t> </w:t>
      </w:r>
      <w:r>
        <w:rPr>
          <w:sz w:val="19"/>
        </w:rPr>
        <w:t>требований</w:t>
      </w:r>
      <w:r>
        <w:rPr>
          <w:spacing w:val="-10"/>
          <w:sz w:val="19"/>
        </w:rPr>
        <w:t> </w:t>
      </w:r>
      <w:r>
        <w:rPr>
          <w:sz w:val="19"/>
        </w:rPr>
        <w:t>законодательства,</w:t>
      </w:r>
      <w:r>
        <w:rPr>
          <w:spacing w:val="-9"/>
          <w:sz w:val="19"/>
        </w:rPr>
        <w:t> </w:t>
      </w:r>
      <w:r>
        <w:rPr>
          <w:sz w:val="19"/>
        </w:rPr>
        <w:t>действующего</w:t>
      </w:r>
      <w:r>
        <w:rPr>
          <w:spacing w:val="-9"/>
          <w:sz w:val="19"/>
        </w:rPr>
        <w:t> </w:t>
      </w:r>
      <w:r>
        <w:rPr>
          <w:sz w:val="19"/>
        </w:rPr>
        <w:t>на</w:t>
      </w:r>
      <w:r>
        <w:rPr>
          <w:spacing w:val="-10"/>
          <w:sz w:val="19"/>
        </w:rPr>
        <w:t> </w:t>
      </w:r>
      <w:r>
        <w:rPr>
          <w:sz w:val="19"/>
        </w:rPr>
        <w:t>дату отправки документов.</w:t>
      </w:r>
    </w:p>
    <w:p>
      <w:pPr>
        <w:pStyle w:val="ListParagraph"/>
        <w:numPr>
          <w:ilvl w:val="0"/>
          <w:numId w:val="29"/>
        </w:numPr>
        <w:tabs>
          <w:tab w:pos="813" w:val="left" w:leader="none"/>
        </w:tabs>
        <w:spacing w:line="240" w:lineRule="auto" w:before="0" w:after="0"/>
        <w:ind w:left="1" w:right="138" w:firstLine="566"/>
        <w:jc w:val="both"/>
        <w:rPr>
          <w:sz w:val="19"/>
        </w:rPr>
      </w:pPr>
      <w:r>
        <w:rPr>
          <w:sz w:val="19"/>
        </w:rPr>
        <w:t>Стороны согласились, что получение ЭД, 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ЭД, является необходимым и достаточным условием позволяющим установить, что ЭД исходит от Стороны, его </w:t>
      </w:r>
      <w:r>
        <w:rPr>
          <w:spacing w:val="-2"/>
          <w:sz w:val="19"/>
        </w:rPr>
        <w:t>отправившей.</w:t>
      </w:r>
    </w:p>
    <w:p>
      <w:pPr>
        <w:pStyle w:val="ListParagraph"/>
        <w:spacing w:after="0" w:line="240" w:lineRule="auto"/>
        <w:jc w:val="both"/>
        <w:rPr>
          <w:sz w:val="19"/>
        </w:rPr>
        <w:sectPr>
          <w:pgSz w:w="11910" w:h="16840"/>
          <w:pgMar w:top="700" w:bottom="280" w:left="1275" w:right="708"/>
        </w:sectPr>
      </w:pPr>
    </w:p>
    <w:p>
      <w:pPr>
        <w:pStyle w:val="ListParagraph"/>
        <w:numPr>
          <w:ilvl w:val="0"/>
          <w:numId w:val="29"/>
        </w:numPr>
        <w:tabs>
          <w:tab w:pos="753" w:val="left" w:leader="none"/>
        </w:tabs>
        <w:spacing w:line="240" w:lineRule="auto" w:before="70" w:after="0"/>
        <w:ind w:left="1" w:right="135" w:firstLine="566"/>
        <w:jc w:val="right"/>
        <w:rPr>
          <w:sz w:val="19"/>
        </w:rPr>
      </w:pPr>
      <w:r>
        <w:rPr>
          <w:sz w:val="19"/>
        </w:rPr>
        <w:t>Стороны</w:t>
      </w:r>
      <w:r>
        <w:rPr>
          <w:spacing w:val="-8"/>
          <w:sz w:val="19"/>
        </w:rPr>
        <w:t> </w:t>
      </w:r>
      <w:r>
        <w:rPr>
          <w:sz w:val="19"/>
        </w:rPr>
        <w:t>обязаны</w:t>
      </w:r>
      <w:r>
        <w:rPr>
          <w:spacing w:val="-8"/>
          <w:sz w:val="19"/>
        </w:rPr>
        <w:t> </w:t>
      </w:r>
      <w:r>
        <w:rPr>
          <w:sz w:val="19"/>
        </w:rPr>
        <w:t>информировать</w:t>
      </w:r>
      <w:r>
        <w:rPr>
          <w:spacing w:val="-8"/>
          <w:sz w:val="19"/>
        </w:rPr>
        <w:t> </w:t>
      </w:r>
      <w:r>
        <w:rPr>
          <w:sz w:val="19"/>
        </w:rPr>
        <w:t>ответственных</w:t>
      </w:r>
      <w:r>
        <w:rPr>
          <w:spacing w:val="-7"/>
          <w:sz w:val="19"/>
        </w:rPr>
        <w:t> </w:t>
      </w:r>
      <w:r>
        <w:rPr>
          <w:sz w:val="19"/>
        </w:rPr>
        <w:t>за</w:t>
      </w:r>
      <w:r>
        <w:rPr>
          <w:spacing w:val="-8"/>
          <w:sz w:val="19"/>
        </w:rPr>
        <w:t> </w:t>
      </w:r>
      <w:r>
        <w:rPr>
          <w:sz w:val="19"/>
        </w:rPr>
        <w:t>ЭДО</w:t>
      </w:r>
      <w:r>
        <w:rPr>
          <w:spacing w:val="-8"/>
          <w:sz w:val="19"/>
        </w:rPr>
        <w:t> </w:t>
      </w:r>
      <w:r>
        <w:rPr>
          <w:sz w:val="19"/>
        </w:rPr>
        <w:t>о</w:t>
      </w:r>
      <w:r>
        <w:rPr>
          <w:spacing w:val="-7"/>
          <w:sz w:val="19"/>
        </w:rPr>
        <w:t> </w:t>
      </w:r>
      <w:r>
        <w:rPr>
          <w:sz w:val="19"/>
        </w:rPr>
        <w:t>невозможности</w:t>
      </w:r>
      <w:r>
        <w:rPr>
          <w:spacing w:val="-11"/>
          <w:sz w:val="19"/>
        </w:rPr>
        <w:t> </w:t>
      </w:r>
      <w:r>
        <w:rPr>
          <w:sz w:val="19"/>
        </w:rPr>
        <w:t>обмена</w:t>
      </w:r>
      <w:r>
        <w:rPr>
          <w:spacing w:val="-8"/>
          <w:sz w:val="19"/>
        </w:rPr>
        <w:t> </w:t>
      </w:r>
      <w:r>
        <w:rPr>
          <w:sz w:val="19"/>
        </w:rPr>
        <w:t>документами</w:t>
      </w:r>
      <w:r>
        <w:rPr>
          <w:spacing w:val="-8"/>
          <w:sz w:val="19"/>
        </w:rPr>
        <w:t> </w:t>
      </w:r>
      <w:r>
        <w:rPr>
          <w:sz w:val="19"/>
        </w:rPr>
        <w:t>в</w:t>
      </w:r>
      <w:r>
        <w:rPr>
          <w:spacing w:val="-9"/>
          <w:sz w:val="19"/>
        </w:rPr>
        <w:t> </w:t>
      </w:r>
      <w:r>
        <w:rPr>
          <w:sz w:val="19"/>
        </w:rPr>
        <w:t>электронном виде,</w:t>
      </w:r>
      <w:r>
        <w:rPr>
          <w:spacing w:val="-3"/>
          <w:sz w:val="19"/>
        </w:rPr>
        <w:t> </w:t>
      </w:r>
      <w:r>
        <w:rPr>
          <w:sz w:val="19"/>
        </w:rPr>
        <w:t>подписанными</w:t>
      </w:r>
      <w:r>
        <w:rPr>
          <w:spacing w:val="-5"/>
          <w:sz w:val="19"/>
        </w:rPr>
        <w:t> </w:t>
      </w:r>
      <w:r>
        <w:rPr>
          <w:sz w:val="19"/>
        </w:rPr>
        <w:t>ЭЦП,</w:t>
      </w:r>
      <w:r>
        <w:rPr>
          <w:spacing w:val="-3"/>
          <w:sz w:val="19"/>
        </w:rPr>
        <w:t> </w:t>
      </w:r>
      <w:r>
        <w:rPr>
          <w:sz w:val="19"/>
        </w:rPr>
        <w:t>в</w:t>
      </w:r>
      <w:r>
        <w:rPr>
          <w:spacing w:val="-5"/>
          <w:sz w:val="19"/>
        </w:rPr>
        <w:t> </w:t>
      </w:r>
      <w:r>
        <w:rPr>
          <w:sz w:val="19"/>
        </w:rPr>
        <w:t>случае</w:t>
      </w:r>
      <w:r>
        <w:rPr>
          <w:spacing w:val="-4"/>
          <w:sz w:val="19"/>
        </w:rPr>
        <w:t> </w:t>
      </w:r>
      <w:r>
        <w:rPr>
          <w:sz w:val="19"/>
        </w:rPr>
        <w:t>технического</w:t>
      </w:r>
      <w:r>
        <w:rPr>
          <w:spacing w:val="-3"/>
          <w:sz w:val="19"/>
        </w:rPr>
        <w:t> </w:t>
      </w:r>
      <w:r>
        <w:rPr>
          <w:sz w:val="19"/>
        </w:rPr>
        <w:t>сбоя</w:t>
      </w:r>
      <w:r>
        <w:rPr>
          <w:spacing w:val="-5"/>
          <w:sz w:val="19"/>
        </w:rPr>
        <w:t> </w:t>
      </w:r>
      <w:r>
        <w:rPr>
          <w:sz w:val="19"/>
        </w:rPr>
        <w:t>внутренних</w:t>
      </w:r>
      <w:r>
        <w:rPr>
          <w:spacing w:val="-3"/>
          <w:sz w:val="19"/>
        </w:rPr>
        <w:t> </w:t>
      </w:r>
      <w:r>
        <w:rPr>
          <w:sz w:val="19"/>
        </w:rPr>
        <w:t>систем</w:t>
      </w:r>
      <w:r>
        <w:rPr>
          <w:spacing w:val="-4"/>
          <w:sz w:val="19"/>
        </w:rPr>
        <w:t> </w:t>
      </w:r>
      <w:r>
        <w:rPr>
          <w:sz w:val="19"/>
        </w:rPr>
        <w:t>Стороны</w:t>
      </w:r>
      <w:r>
        <w:rPr>
          <w:spacing w:val="-4"/>
          <w:sz w:val="19"/>
        </w:rPr>
        <w:t> </w:t>
      </w:r>
      <w:r>
        <w:rPr>
          <w:sz w:val="19"/>
        </w:rPr>
        <w:t>(временное</w:t>
      </w:r>
      <w:r>
        <w:rPr>
          <w:spacing w:val="-4"/>
          <w:sz w:val="19"/>
        </w:rPr>
        <w:t> </w:t>
      </w:r>
      <w:r>
        <w:rPr>
          <w:sz w:val="19"/>
        </w:rPr>
        <w:t>отсутствие</w:t>
      </w:r>
      <w:r>
        <w:rPr>
          <w:spacing w:val="-4"/>
          <w:sz w:val="19"/>
        </w:rPr>
        <w:t> </w:t>
      </w:r>
      <w:r>
        <w:rPr>
          <w:sz w:val="19"/>
        </w:rPr>
        <w:t>технической возможности</w:t>
      </w:r>
      <w:r>
        <w:rPr>
          <w:spacing w:val="25"/>
          <w:sz w:val="19"/>
        </w:rPr>
        <w:t> </w:t>
      </w:r>
      <w:r>
        <w:rPr>
          <w:sz w:val="19"/>
        </w:rPr>
        <w:t>осуществления</w:t>
      </w:r>
      <w:r>
        <w:rPr>
          <w:spacing w:val="25"/>
          <w:sz w:val="19"/>
        </w:rPr>
        <w:t> </w:t>
      </w:r>
      <w:r>
        <w:rPr>
          <w:sz w:val="19"/>
        </w:rPr>
        <w:t>деятельности</w:t>
      </w:r>
      <w:r>
        <w:rPr>
          <w:spacing w:val="25"/>
          <w:sz w:val="19"/>
        </w:rPr>
        <w:t> </w:t>
      </w:r>
      <w:r>
        <w:rPr>
          <w:sz w:val="19"/>
        </w:rPr>
        <w:t>в</w:t>
      </w:r>
      <w:r>
        <w:rPr>
          <w:spacing w:val="25"/>
          <w:sz w:val="19"/>
        </w:rPr>
        <w:t> </w:t>
      </w:r>
      <w:r>
        <w:rPr>
          <w:sz w:val="19"/>
        </w:rPr>
        <w:t>системе</w:t>
      </w:r>
      <w:r>
        <w:rPr>
          <w:spacing w:val="25"/>
          <w:sz w:val="19"/>
        </w:rPr>
        <w:t> </w:t>
      </w:r>
      <w:r>
        <w:rPr>
          <w:sz w:val="19"/>
        </w:rPr>
        <w:t>ЭДО).</w:t>
      </w:r>
      <w:r>
        <w:rPr>
          <w:spacing w:val="26"/>
          <w:sz w:val="19"/>
        </w:rPr>
        <w:t> </w:t>
      </w:r>
      <w:r>
        <w:rPr>
          <w:sz w:val="19"/>
        </w:rPr>
        <w:t>В</w:t>
      </w:r>
      <w:r>
        <w:rPr>
          <w:spacing w:val="26"/>
          <w:sz w:val="19"/>
        </w:rPr>
        <w:t> </w:t>
      </w:r>
      <w:r>
        <w:rPr>
          <w:sz w:val="19"/>
        </w:rPr>
        <w:t>этом</w:t>
      </w:r>
      <w:r>
        <w:rPr>
          <w:spacing w:val="25"/>
          <w:sz w:val="19"/>
        </w:rPr>
        <w:t> </w:t>
      </w:r>
      <w:r>
        <w:rPr>
          <w:sz w:val="19"/>
        </w:rPr>
        <w:t>случае,</w:t>
      </w:r>
      <w:r>
        <w:rPr>
          <w:spacing w:val="24"/>
          <w:sz w:val="19"/>
        </w:rPr>
        <w:t> </w:t>
      </w:r>
      <w:r>
        <w:rPr>
          <w:sz w:val="19"/>
        </w:rPr>
        <w:t>в</w:t>
      </w:r>
      <w:r>
        <w:rPr>
          <w:spacing w:val="25"/>
          <w:sz w:val="19"/>
        </w:rPr>
        <w:t> </w:t>
      </w:r>
      <w:r>
        <w:rPr>
          <w:sz w:val="19"/>
        </w:rPr>
        <w:t>период</w:t>
      </w:r>
      <w:r>
        <w:rPr>
          <w:spacing w:val="25"/>
          <w:sz w:val="19"/>
        </w:rPr>
        <w:t> </w:t>
      </w:r>
      <w:r>
        <w:rPr>
          <w:sz w:val="19"/>
        </w:rPr>
        <w:t>действия</w:t>
      </w:r>
      <w:r>
        <w:rPr>
          <w:spacing w:val="25"/>
          <w:sz w:val="19"/>
        </w:rPr>
        <w:t> </w:t>
      </w:r>
      <w:r>
        <w:rPr>
          <w:sz w:val="19"/>
        </w:rPr>
        <w:t>такого</w:t>
      </w:r>
      <w:r>
        <w:rPr>
          <w:spacing w:val="26"/>
          <w:sz w:val="19"/>
        </w:rPr>
        <w:t> </w:t>
      </w:r>
      <w:r>
        <w:rPr>
          <w:sz w:val="19"/>
        </w:rPr>
        <w:t>сбоя</w:t>
      </w:r>
      <w:r>
        <w:rPr>
          <w:spacing w:val="25"/>
          <w:sz w:val="19"/>
        </w:rPr>
        <w:t> </w:t>
      </w:r>
      <w:r>
        <w:rPr>
          <w:sz w:val="19"/>
        </w:rPr>
        <w:t>Стороны производят обмен документами на бумажном носителе с подписанием собственноручной подписью уполномоченных лиц</w:t>
      </w:r>
      <w:r>
        <w:rPr>
          <w:spacing w:val="-10"/>
          <w:sz w:val="19"/>
        </w:rPr>
        <w:t> </w:t>
      </w:r>
      <w:r>
        <w:rPr>
          <w:sz w:val="19"/>
        </w:rPr>
        <w:t>и</w:t>
      </w:r>
      <w:r>
        <w:rPr>
          <w:spacing w:val="-10"/>
          <w:sz w:val="19"/>
        </w:rPr>
        <w:t> </w:t>
      </w:r>
      <w:r>
        <w:rPr>
          <w:sz w:val="19"/>
        </w:rPr>
        <w:t>заверением</w:t>
      </w:r>
      <w:r>
        <w:rPr>
          <w:spacing w:val="-9"/>
          <w:sz w:val="19"/>
        </w:rPr>
        <w:t> </w:t>
      </w:r>
      <w:r>
        <w:rPr>
          <w:sz w:val="19"/>
        </w:rPr>
        <w:t>печатью</w:t>
      </w:r>
      <w:r>
        <w:rPr>
          <w:spacing w:val="-8"/>
          <w:sz w:val="19"/>
        </w:rPr>
        <w:t> </w:t>
      </w:r>
      <w:r>
        <w:rPr>
          <w:sz w:val="19"/>
        </w:rPr>
        <w:t>организации</w:t>
      </w:r>
      <w:r>
        <w:rPr>
          <w:spacing w:val="-10"/>
          <w:sz w:val="19"/>
        </w:rPr>
        <w:t> </w:t>
      </w:r>
      <w:r>
        <w:rPr>
          <w:sz w:val="19"/>
        </w:rPr>
        <w:t>и</w:t>
      </w:r>
      <w:r>
        <w:rPr>
          <w:spacing w:val="-10"/>
          <w:sz w:val="19"/>
        </w:rPr>
        <w:t> </w:t>
      </w:r>
      <w:r>
        <w:rPr>
          <w:sz w:val="19"/>
        </w:rPr>
        <w:t>с</w:t>
      </w:r>
      <w:r>
        <w:rPr>
          <w:spacing w:val="-9"/>
          <w:sz w:val="19"/>
        </w:rPr>
        <w:t> </w:t>
      </w:r>
      <w:r>
        <w:rPr>
          <w:sz w:val="19"/>
        </w:rPr>
        <w:t>приложением</w:t>
      </w:r>
      <w:r>
        <w:rPr>
          <w:spacing w:val="-9"/>
          <w:sz w:val="19"/>
        </w:rPr>
        <w:t> </w:t>
      </w:r>
      <w:r>
        <w:rPr>
          <w:sz w:val="19"/>
        </w:rPr>
        <w:t>копий</w:t>
      </w:r>
      <w:r>
        <w:rPr>
          <w:spacing w:val="-9"/>
          <w:sz w:val="19"/>
        </w:rPr>
        <w:t> </w:t>
      </w:r>
      <w:r>
        <w:rPr>
          <w:sz w:val="19"/>
        </w:rPr>
        <w:t>документов,</w:t>
      </w:r>
      <w:r>
        <w:rPr>
          <w:spacing w:val="-8"/>
          <w:sz w:val="19"/>
        </w:rPr>
        <w:t> </w:t>
      </w:r>
      <w:r>
        <w:rPr>
          <w:sz w:val="19"/>
        </w:rPr>
        <w:t>подтверждающих</w:t>
      </w:r>
      <w:r>
        <w:rPr>
          <w:spacing w:val="-8"/>
          <w:sz w:val="19"/>
        </w:rPr>
        <w:t> </w:t>
      </w:r>
      <w:r>
        <w:rPr>
          <w:sz w:val="19"/>
        </w:rPr>
        <w:t>полномочия</w:t>
      </w:r>
      <w:r>
        <w:rPr>
          <w:spacing w:val="-10"/>
          <w:sz w:val="19"/>
        </w:rPr>
        <w:t> </w:t>
      </w:r>
      <w:r>
        <w:rPr>
          <w:spacing w:val="-2"/>
          <w:sz w:val="19"/>
        </w:rPr>
        <w:t>подписанта.</w:t>
      </w:r>
    </w:p>
    <w:p>
      <w:pPr>
        <w:spacing w:before="0"/>
        <w:ind w:left="1" w:right="139" w:firstLine="566"/>
        <w:jc w:val="both"/>
        <w:rPr>
          <w:sz w:val="19"/>
        </w:rPr>
      </w:pPr>
      <w:r>
        <w:rPr>
          <w:sz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pPr>
        <w:spacing w:before="0"/>
        <w:ind w:left="1" w:right="138" w:firstLine="662"/>
        <w:jc w:val="both"/>
        <w:rPr>
          <w:sz w:val="19"/>
        </w:rPr>
      </w:pPr>
      <w:r>
        <w:rPr>
          <w:sz w:val="19"/>
        </w:rPr>
        <w:t>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pPr>
        <w:spacing w:before="0"/>
        <w:ind w:left="1" w:right="136" w:firstLine="566"/>
        <w:jc w:val="both"/>
        <w:rPr>
          <w:sz w:val="19"/>
        </w:rPr>
      </w:pPr>
      <w:r>
        <w:rPr>
          <w:sz w:val="19"/>
        </w:rPr>
        <w:t>Стороны, указанный в реквизитах настоящего Соглашения в срок, не более одного рабочего дня, следующего за наступлением данного события.</w:t>
      </w:r>
      <w:r>
        <w:rPr>
          <w:spacing w:val="40"/>
          <w:sz w:val="19"/>
        </w:rPr>
        <w:t> </w:t>
      </w:r>
      <w:r>
        <w:rPr>
          <w:sz w:val="19"/>
        </w:rPr>
        <w:t>При возобновлении возможности, направляется аналогичное сообщение о возобновлении способом, описанном в настоящем пункте.</w:t>
      </w:r>
    </w:p>
    <w:p>
      <w:pPr>
        <w:pStyle w:val="ListParagraph"/>
        <w:numPr>
          <w:ilvl w:val="0"/>
          <w:numId w:val="29"/>
        </w:numPr>
        <w:tabs>
          <w:tab w:pos="866" w:val="left" w:leader="none"/>
        </w:tabs>
        <w:spacing w:line="240" w:lineRule="auto" w:before="0" w:after="0"/>
        <w:ind w:left="1" w:right="139" w:firstLine="566"/>
        <w:jc w:val="both"/>
        <w:rPr>
          <w:sz w:val="19"/>
        </w:rPr>
      </w:pPr>
      <w:r>
        <w:rPr>
          <w:sz w:val="19"/>
        </w:rPr>
        <w:t>Настоящим Стороны подтверждают, что уведомлены и выражают свое согласие на то, что для организации ЭДО</w:t>
      </w:r>
      <w:r>
        <w:rPr>
          <w:spacing w:val="-8"/>
          <w:sz w:val="19"/>
        </w:rPr>
        <w:t> </w:t>
      </w:r>
      <w:r>
        <w:rPr>
          <w:sz w:val="19"/>
        </w:rPr>
        <w:t>могут</w:t>
      </w:r>
      <w:r>
        <w:rPr>
          <w:spacing w:val="-7"/>
          <w:sz w:val="19"/>
        </w:rPr>
        <w:t> </w:t>
      </w:r>
      <w:r>
        <w:rPr>
          <w:sz w:val="19"/>
        </w:rPr>
        <w:t>передавать</w:t>
      </w:r>
      <w:r>
        <w:rPr>
          <w:spacing w:val="-8"/>
          <w:sz w:val="19"/>
        </w:rPr>
        <w:t> </w:t>
      </w:r>
      <w:r>
        <w:rPr>
          <w:sz w:val="19"/>
        </w:rPr>
        <w:t>третьим</w:t>
      </w:r>
      <w:r>
        <w:rPr>
          <w:spacing w:val="-8"/>
          <w:sz w:val="19"/>
        </w:rPr>
        <w:t> </w:t>
      </w:r>
      <w:r>
        <w:rPr>
          <w:sz w:val="19"/>
        </w:rPr>
        <w:t>лицам,</w:t>
      </w:r>
      <w:r>
        <w:rPr>
          <w:spacing w:val="-7"/>
          <w:sz w:val="19"/>
        </w:rPr>
        <w:t> </w:t>
      </w:r>
      <w:r>
        <w:rPr>
          <w:sz w:val="19"/>
        </w:rPr>
        <w:t>указанным</w:t>
      </w:r>
      <w:r>
        <w:rPr>
          <w:spacing w:val="-8"/>
          <w:sz w:val="19"/>
        </w:rPr>
        <w:t> </w:t>
      </w:r>
      <w:r>
        <w:rPr>
          <w:sz w:val="19"/>
        </w:rPr>
        <w:t>в</w:t>
      </w:r>
      <w:r>
        <w:rPr>
          <w:spacing w:val="-6"/>
          <w:sz w:val="19"/>
        </w:rPr>
        <w:t> </w:t>
      </w:r>
      <w:r>
        <w:rPr>
          <w:sz w:val="19"/>
        </w:rPr>
        <w:t>п.</w:t>
      </w:r>
      <w:r>
        <w:rPr>
          <w:spacing w:val="-7"/>
          <w:sz w:val="19"/>
        </w:rPr>
        <w:t> </w:t>
      </w:r>
      <w:r>
        <w:rPr>
          <w:sz w:val="19"/>
        </w:rPr>
        <w:t>7</w:t>
      </w:r>
      <w:r>
        <w:rPr>
          <w:spacing w:val="-7"/>
          <w:sz w:val="19"/>
        </w:rPr>
        <w:t> </w:t>
      </w:r>
      <w:r>
        <w:rPr>
          <w:sz w:val="19"/>
        </w:rPr>
        <w:t>настоящего</w:t>
      </w:r>
      <w:r>
        <w:rPr>
          <w:spacing w:val="-7"/>
          <w:sz w:val="19"/>
        </w:rPr>
        <w:t> </w:t>
      </w:r>
      <w:r>
        <w:rPr>
          <w:sz w:val="19"/>
        </w:rPr>
        <w:t>Соглашения,</w:t>
      </w:r>
      <w:r>
        <w:rPr>
          <w:spacing w:val="-7"/>
          <w:sz w:val="19"/>
        </w:rPr>
        <w:t> </w:t>
      </w:r>
      <w:r>
        <w:rPr>
          <w:sz w:val="19"/>
        </w:rPr>
        <w:t>контактную</w:t>
      </w:r>
      <w:r>
        <w:rPr>
          <w:spacing w:val="-8"/>
          <w:sz w:val="19"/>
        </w:rPr>
        <w:t> </w:t>
      </w:r>
      <w:r>
        <w:rPr>
          <w:sz w:val="19"/>
        </w:rPr>
        <w:t>информацию,</w:t>
      </w:r>
      <w:r>
        <w:rPr>
          <w:spacing w:val="-5"/>
          <w:sz w:val="19"/>
        </w:rPr>
        <w:t> </w:t>
      </w:r>
      <w:r>
        <w:rPr>
          <w:sz w:val="19"/>
        </w:rPr>
        <w:t>включая,</w:t>
      </w:r>
      <w:r>
        <w:rPr>
          <w:spacing w:val="-7"/>
          <w:sz w:val="19"/>
        </w:rPr>
        <w:t> </w:t>
      </w:r>
      <w:r>
        <w:rPr>
          <w:sz w:val="19"/>
        </w:rPr>
        <w:t>но не ограничиваясь: номера телефонов, почтовые адреса, адреса электронной почты и иные контактные данные, предоставленные друг другу Сторонами.</w:t>
      </w:r>
    </w:p>
    <w:p>
      <w:pPr>
        <w:pStyle w:val="ListParagraph"/>
        <w:numPr>
          <w:ilvl w:val="0"/>
          <w:numId w:val="29"/>
        </w:numPr>
        <w:tabs>
          <w:tab w:pos="846" w:val="left" w:leader="none"/>
        </w:tabs>
        <w:spacing w:line="240" w:lineRule="auto" w:before="0" w:after="0"/>
        <w:ind w:left="1" w:right="139" w:firstLine="566"/>
        <w:jc w:val="both"/>
        <w:rPr>
          <w:sz w:val="19"/>
        </w:rPr>
      </w:pPr>
      <w:r>
        <w:rPr>
          <w:sz w:val="19"/>
        </w:rPr>
        <w:t>Стороны</w:t>
      </w:r>
      <w:r>
        <w:rPr>
          <w:spacing w:val="-11"/>
          <w:sz w:val="19"/>
        </w:rPr>
        <w:t> </w:t>
      </w:r>
      <w:r>
        <w:rPr>
          <w:sz w:val="19"/>
        </w:rPr>
        <w:t>согласовали,</w:t>
      </w:r>
      <w:r>
        <w:rPr>
          <w:spacing w:val="-11"/>
          <w:sz w:val="19"/>
        </w:rPr>
        <w:t> </w:t>
      </w:r>
      <w:r>
        <w:rPr>
          <w:sz w:val="19"/>
        </w:rPr>
        <w:t>что</w:t>
      </w:r>
      <w:r>
        <w:rPr>
          <w:spacing w:val="-10"/>
          <w:sz w:val="19"/>
        </w:rPr>
        <w:t> </w:t>
      </w:r>
      <w:r>
        <w:rPr>
          <w:sz w:val="19"/>
        </w:rPr>
        <w:t>документ,</w:t>
      </w:r>
      <w:r>
        <w:rPr>
          <w:spacing w:val="-11"/>
          <w:sz w:val="19"/>
        </w:rPr>
        <w:t> </w:t>
      </w:r>
      <w:r>
        <w:rPr>
          <w:sz w:val="19"/>
        </w:rPr>
        <w:t>подписанный</w:t>
      </w:r>
      <w:r>
        <w:rPr>
          <w:spacing w:val="-11"/>
          <w:sz w:val="19"/>
        </w:rPr>
        <w:t> </w:t>
      </w:r>
      <w:r>
        <w:rPr>
          <w:sz w:val="19"/>
        </w:rPr>
        <w:t>ЭЦП</w:t>
      </w:r>
      <w:r>
        <w:rPr>
          <w:spacing w:val="-11"/>
          <w:sz w:val="19"/>
        </w:rPr>
        <w:t> </w:t>
      </w:r>
      <w:r>
        <w:rPr>
          <w:sz w:val="19"/>
        </w:rPr>
        <w:t>не</w:t>
      </w:r>
      <w:r>
        <w:rPr>
          <w:spacing w:val="-11"/>
          <w:sz w:val="19"/>
        </w:rPr>
        <w:t> </w:t>
      </w:r>
      <w:r>
        <w:rPr>
          <w:sz w:val="19"/>
        </w:rPr>
        <w:t>исключает</w:t>
      </w:r>
      <w:r>
        <w:rPr>
          <w:spacing w:val="-10"/>
          <w:sz w:val="19"/>
        </w:rPr>
        <w:t> </w:t>
      </w:r>
      <w:r>
        <w:rPr>
          <w:sz w:val="19"/>
        </w:rPr>
        <w:t>наличие</w:t>
      </w:r>
      <w:r>
        <w:rPr>
          <w:spacing w:val="-11"/>
          <w:sz w:val="19"/>
        </w:rPr>
        <w:t> </w:t>
      </w:r>
      <w:r>
        <w:rPr>
          <w:sz w:val="19"/>
        </w:rPr>
        <w:t>и</w:t>
      </w:r>
      <w:r>
        <w:rPr>
          <w:spacing w:val="-11"/>
          <w:sz w:val="19"/>
        </w:rPr>
        <w:t> </w:t>
      </w:r>
      <w:r>
        <w:rPr>
          <w:sz w:val="19"/>
        </w:rPr>
        <w:t>законную</w:t>
      </w:r>
      <w:r>
        <w:rPr>
          <w:spacing w:val="-11"/>
          <w:sz w:val="19"/>
        </w:rPr>
        <w:t> </w:t>
      </w:r>
      <w:r>
        <w:rPr>
          <w:sz w:val="19"/>
        </w:rPr>
        <w:t>юридическую</w:t>
      </w:r>
      <w:r>
        <w:rPr>
          <w:spacing w:val="-11"/>
          <w:sz w:val="19"/>
        </w:rPr>
        <w:t> </w:t>
      </w:r>
      <w:r>
        <w:rPr>
          <w:sz w:val="19"/>
        </w:rPr>
        <w:t>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pPr>
        <w:pStyle w:val="ListParagraph"/>
        <w:numPr>
          <w:ilvl w:val="0"/>
          <w:numId w:val="29"/>
        </w:numPr>
        <w:tabs>
          <w:tab w:pos="912" w:val="left" w:leader="none"/>
        </w:tabs>
        <w:spacing w:line="240" w:lineRule="auto" w:before="0" w:after="0"/>
        <w:ind w:left="1" w:right="135" w:firstLine="566"/>
        <w:jc w:val="both"/>
        <w:rPr>
          <w:sz w:val="19"/>
        </w:rPr>
      </w:pPr>
      <w:r>
        <w:rPr>
          <w:sz w:val="19"/>
        </w:rPr>
        <w:t>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w:t>
      </w:r>
      <w:r>
        <w:rPr>
          <w:spacing w:val="40"/>
          <w:sz w:val="19"/>
        </w:rPr>
        <w:t> </w:t>
      </w:r>
      <w:r>
        <w:rPr>
          <w:sz w:val="19"/>
        </w:rPr>
        <w:t>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pPr>
        <w:pStyle w:val="ListParagraph"/>
        <w:numPr>
          <w:ilvl w:val="0"/>
          <w:numId w:val="29"/>
        </w:numPr>
        <w:tabs>
          <w:tab w:pos="867" w:val="left" w:leader="none"/>
        </w:tabs>
        <w:spacing w:line="240" w:lineRule="auto" w:before="1" w:after="0"/>
        <w:ind w:left="2" w:right="139" w:firstLine="566"/>
        <w:jc w:val="both"/>
        <w:rPr>
          <w:sz w:val="19"/>
        </w:rPr>
      </w:pPr>
      <w:r>
        <w:rPr>
          <w:sz w:val="19"/>
        </w:rPr>
        <w:t>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w:t>
      </w:r>
      <w:r>
        <w:rPr>
          <w:spacing w:val="40"/>
          <w:sz w:val="19"/>
        </w:rPr>
        <w:t> </w:t>
      </w:r>
      <w:r>
        <w:rPr>
          <w:sz w:val="19"/>
        </w:rPr>
        <w:t>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pPr>
        <w:pStyle w:val="ListParagraph"/>
        <w:numPr>
          <w:ilvl w:val="0"/>
          <w:numId w:val="29"/>
        </w:numPr>
        <w:tabs>
          <w:tab w:pos="850" w:val="left" w:leader="none"/>
        </w:tabs>
        <w:spacing w:line="240" w:lineRule="auto" w:before="0" w:after="0"/>
        <w:ind w:left="2" w:right="137" w:firstLine="566"/>
        <w:jc w:val="both"/>
        <w:rPr>
          <w:sz w:val="19"/>
        </w:rPr>
      </w:pPr>
      <w:r>
        <w:rPr>
          <w:sz w:val="19"/>
        </w:rPr>
        <w:t>Настоящее</w:t>
      </w:r>
      <w:r>
        <w:rPr>
          <w:spacing w:val="-8"/>
          <w:sz w:val="19"/>
        </w:rPr>
        <w:t> </w:t>
      </w:r>
      <w:r>
        <w:rPr>
          <w:sz w:val="19"/>
        </w:rPr>
        <w:t>Соглашение</w:t>
      </w:r>
      <w:r>
        <w:rPr>
          <w:spacing w:val="-8"/>
          <w:sz w:val="19"/>
        </w:rPr>
        <w:t> </w:t>
      </w:r>
      <w:r>
        <w:rPr>
          <w:sz w:val="19"/>
        </w:rPr>
        <w:t>подписано</w:t>
      </w:r>
      <w:r>
        <w:rPr>
          <w:spacing w:val="-7"/>
          <w:sz w:val="19"/>
        </w:rPr>
        <w:t> </w:t>
      </w:r>
      <w:r>
        <w:rPr>
          <w:sz w:val="19"/>
        </w:rPr>
        <w:t>в</w:t>
      </w:r>
      <w:r>
        <w:rPr>
          <w:spacing w:val="-9"/>
          <w:sz w:val="19"/>
        </w:rPr>
        <w:t> </w:t>
      </w:r>
      <w:r>
        <w:rPr>
          <w:sz w:val="19"/>
        </w:rPr>
        <w:t>2</w:t>
      </w:r>
      <w:r>
        <w:rPr>
          <w:spacing w:val="-7"/>
          <w:sz w:val="19"/>
        </w:rPr>
        <w:t> </w:t>
      </w:r>
      <w:r>
        <w:rPr>
          <w:sz w:val="19"/>
        </w:rPr>
        <w:t>(Двух)</w:t>
      </w:r>
      <w:r>
        <w:rPr>
          <w:spacing w:val="-9"/>
          <w:sz w:val="19"/>
        </w:rPr>
        <w:t> </w:t>
      </w:r>
      <w:r>
        <w:rPr>
          <w:sz w:val="19"/>
        </w:rPr>
        <w:t>одинаковых</w:t>
      </w:r>
      <w:r>
        <w:rPr>
          <w:spacing w:val="-7"/>
          <w:sz w:val="19"/>
        </w:rPr>
        <w:t> </w:t>
      </w:r>
      <w:r>
        <w:rPr>
          <w:sz w:val="19"/>
        </w:rPr>
        <w:t>экземплярах,</w:t>
      </w:r>
      <w:r>
        <w:rPr>
          <w:spacing w:val="-7"/>
          <w:sz w:val="19"/>
        </w:rPr>
        <w:t> </w:t>
      </w:r>
      <w:r>
        <w:rPr>
          <w:sz w:val="19"/>
        </w:rPr>
        <w:t>имеющих</w:t>
      </w:r>
      <w:r>
        <w:rPr>
          <w:spacing w:val="-7"/>
          <w:sz w:val="19"/>
        </w:rPr>
        <w:t> </w:t>
      </w:r>
      <w:r>
        <w:rPr>
          <w:sz w:val="19"/>
        </w:rPr>
        <w:t>равную</w:t>
      </w:r>
      <w:r>
        <w:rPr>
          <w:spacing w:val="-8"/>
          <w:sz w:val="19"/>
        </w:rPr>
        <w:t> </w:t>
      </w:r>
      <w:r>
        <w:rPr>
          <w:sz w:val="19"/>
        </w:rPr>
        <w:t>юридическую</w:t>
      </w:r>
      <w:r>
        <w:rPr>
          <w:spacing w:val="-8"/>
          <w:sz w:val="19"/>
        </w:rPr>
        <w:t> </w:t>
      </w:r>
      <w:r>
        <w:rPr>
          <w:sz w:val="19"/>
        </w:rPr>
        <w:t>силу, по</w:t>
      </w:r>
      <w:r>
        <w:rPr>
          <w:spacing w:val="-6"/>
          <w:sz w:val="19"/>
        </w:rPr>
        <w:t> </w:t>
      </w:r>
      <w:r>
        <w:rPr>
          <w:sz w:val="19"/>
        </w:rPr>
        <w:t>одному</w:t>
      </w:r>
      <w:r>
        <w:rPr>
          <w:spacing w:val="-6"/>
          <w:sz w:val="19"/>
        </w:rPr>
        <w:t> </w:t>
      </w:r>
      <w:r>
        <w:rPr>
          <w:sz w:val="19"/>
        </w:rPr>
        <w:t>экземпляру</w:t>
      </w:r>
      <w:r>
        <w:rPr>
          <w:spacing w:val="-6"/>
          <w:sz w:val="19"/>
        </w:rPr>
        <w:t> </w:t>
      </w:r>
      <w:r>
        <w:rPr>
          <w:sz w:val="19"/>
        </w:rPr>
        <w:t>для</w:t>
      </w:r>
      <w:r>
        <w:rPr>
          <w:spacing w:val="-5"/>
          <w:sz w:val="19"/>
        </w:rPr>
        <w:t> </w:t>
      </w:r>
      <w:r>
        <w:rPr>
          <w:sz w:val="19"/>
        </w:rPr>
        <w:t>каждой</w:t>
      </w:r>
      <w:r>
        <w:rPr>
          <w:spacing w:val="-7"/>
          <w:sz w:val="19"/>
        </w:rPr>
        <w:t> </w:t>
      </w:r>
      <w:r>
        <w:rPr>
          <w:sz w:val="19"/>
        </w:rPr>
        <w:t>из</w:t>
      </w:r>
      <w:r>
        <w:rPr>
          <w:spacing w:val="-7"/>
          <w:sz w:val="19"/>
        </w:rPr>
        <w:t> </w:t>
      </w:r>
      <w:r>
        <w:rPr>
          <w:sz w:val="19"/>
        </w:rPr>
        <w:t>Сторон,</w:t>
      </w:r>
      <w:r>
        <w:rPr>
          <w:spacing w:val="-6"/>
          <w:sz w:val="19"/>
        </w:rPr>
        <w:t> </w:t>
      </w:r>
      <w:r>
        <w:rPr>
          <w:sz w:val="19"/>
        </w:rPr>
        <w:t>вступает</w:t>
      </w:r>
      <w:r>
        <w:rPr>
          <w:spacing w:val="-6"/>
          <w:sz w:val="19"/>
        </w:rPr>
        <w:t> </w:t>
      </w:r>
      <w:r>
        <w:rPr>
          <w:sz w:val="19"/>
        </w:rPr>
        <w:t>в</w:t>
      </w:r>
      <w:r>
        <w:rPr>
          <w:spacing w:val="-8"/>
          <w:sz w:val="19"/>
        </w:rPr>
        <w:t> </w:t>
      </w:r>
      <w:r>
        <w:rPr>
          <w:sz w:val="19"/>
        </w:rPr>
        <w:t>силу</w:t>
      </w:r>
      <w:r>
        <w:rPr>
          <w:spacing w:val="-6"/>
          <w:sz w:val="19"/>
        </w:rPr>
        <w:t> </w:t>
      </w:r>
      <w:r>
        <w:rPr>
          <w:sz w:val="19"/>
        </w:rPr>
        <w:t>с</w:t>
      </w:r>
      <w:r>
        <w:rPr>
          <w:spacing w:val="-7"/>
          <w:sz w:val="19"/>
        </w:rPr>
        <w:t> </w:t>
      </w:r>
      <w:r>
        <w:rPr>
          <w:sz w:val="19"/>
        </w:rPr>
        <w:t>даты,</w:t>
      </w:r>
      <w:r>
        <w:rPr>
          <w:spacing w:val="-6"/>
          <w:sz w:val="19"/>
        </w:rPr>
        <w:t> </w:t>
      </w:r>
      <w:r>
        <w:rPr>
          <w:sz w:val="19"/>
        </w:rPr>
        <w:t>указанной</w:t>
      </w:r>
      <w:r>
        <w:rPr>
          <w:spacing w:val="-7"/>
          <w:sz w:val="19"/>
        </w:rPr>
        <w:t> </w:t>
      </w:r>
      <w:r>
        <w:rPr>
          <w:sz w:val="19"/>
        </w:rPr>
        <w:t>под</w:t>
      </w:r>
      <w:r>
        <w:rPr>
          <w:spacing w:val="-5"/>
          <w:sz w:val="19"/>
        </w:rPr>
        <w:t> </w:t>
      </w:r>
      <w:r>
        <w:rPr>
          <w:sz w:val="19"/>
        </w:rPr>
        <w:t>названием</w:t>
      </w:r>
      <w:r>
        <w:rPr>
          <w:spacing w:val="-7"/>
          <w:sz w:val="19"/>
        </w:rPr>
        <w:t> </w:t>
      </w:r>
      <w:r>
        <w:rPr>
          <w:sz w:val="19"/>
        </w:rPr>
        <w:t>Соглашения,</w:t>
      </w:r>
      <w:r>
        <w:rPr>
          <w:spacing w:val="-6"/>
          <w:sz w:val="19"/>
        </w:rPr>
        <w:t> </w:t>
      </w:r>
      <w:r>
        <w:rPr>
          <w:sz w:val="19"/>
        </w:rPr>
        <w:t>и</w:t>
      </w:r>
      <w:r>
        <w:rPr>
          <w:spacing w:val="-5"/>
          <w:sz w:val="19"/>
        </w:rPr>
        <w:t> </w:t>
      </w:r>
      <w:r>
        <w:rPr>
          <w:sz w:val="19"/>
        </w:rPr>
        <w:t>действует без</w:t>
      </w:r>
      <w:r>
        <w:rPr>
          <w:spacing w:val="-11"/>
          <w:sz w:val="19"/>
        </w:rPr>
        <w:t> </w:t>
      </w:r>
      <w:r>
        <w:rPr>
          <w:sz w:val="19"/>
        </w:rPr>
        <w:t>ограничения</w:t>
      </w:r>
      <w:r>
        <w:rPr>
          <w:spacing w:val="-11"/>
          <w:sz w:val="19"/>
        </w:rPr>
        <w:t> </w:t>
      </w:r>
      <w:r>
        <w:rPr>
          <w:sz w:val="19"/>
        </w:rPr>
        <w:t>срока.</w:t>
      </w:r>
      <w:r>
        <w:rPr>
          <w:spacing w:val="28"/>
          <w:sz w:val="19"/>
        </w:rPr>
        <w:t> </w:t>
      </w:r>
      <w:r>
        <w:rPr>
          <w:sz w:val="19"/>
        </w:rPr>
        <w:t>Изменения</w:t>
      </w:r>
      <w:r>
        <w:rPr>
          <w:spacing w:val="-11"/>
          <w:sz w:val="19"/>
        </w:rPr>
        <w:t> </w:t>
      </w:r>
      <w:r>
        <w:rPr>
          <w:sz w:val="19"/>
        </w:rPr>
        <w:t>и</w:t>
      </w:r>
      <w:r>
        <w:rPr>
          <w:spacing w:val="-11"/>
          <w:sz w:val="19"/>
        </w:rPr>
        <w:t> </w:t>
      </w:r>
      <w:r>
        <w:rPr>
          <w:sz w:val="19"/>
        </w:rPr>
        <w:t>дополнения</w:t>
      </w:r>
      <w:r>
        <w:rPr>
          <w:spacing w:val="-11"/>
          <w:sz w:val="19"/>
        </w:rPr>
        <w:t> </w:t>
      </w:r>
      <w:r>
        <w:rPr>
          <w:sz w:val="19"/>
        </w:rPr>
        <w:t>к</w:t>
      </w:r>
      <w:r>
        <w:rPr>
          <w:spacing w:val="-11"/>
          <w:sz w:val="19"/>
        </w:rPr>
        <w:t> </w:t>
      </w:r>
      <w:r>
        <w:rPr>
          <w:sz w:val="19"/>
        </w:rPr>
        <w:t>настоящему</w:t>
      </w:r>
      <w:r>
        <w:rPr>
          <w:spacing w:val="-9"/>
          <w:sz w:val="19"/>
        </w:rPr>
        <w:t> </w:t>
      </w:r>
      <w:r>
        <w:rPr>
          <w:sz w:val="19"/>
        </w:rPr>
        <w:t>Соглашению</w:t>
      </w:r>
      <w:r>
        <w:rPr>
          <w:spacing w:val="-10"/>
          <w:sz w:val="19"/>
        </w:rPr>
        <w:t> </w:t>
      </w:r>
      <w:r>
        <w:rPr>
          <w:sz w:val="19"/>
        </w:rPr>
        <w:t>действительны</w:t>
      </w:r>
      <w:r>
        <w:rPr>
          <w:spacing w:val="-10"/>
          <w:sz w:val="19"/>
        </w:rPr>
        <w:t> </w:t>
      </w:r>
      <w:r>
        <w:rPr>
          <w:sz w:val="19"/>
        </w:rPr>
        <w:t>лишь</w:t>
      </w:r>
      <w:r>
        <w:rPr>
          <w:spacing w:val="-10"/>
          <w:sz w:val="19"/>
        </w:rPr>
        <w:t> </w:t>
      </w:r>
      <w:r>
        <w:rPr>
          <w:sz w:val="19"/>
        </w:rPr>
        <w:t>при</w:t>
      </w:r>
      <w:r>
        <w:rPr>
          <w:spacing w:val="-11"/>
          <w:sz w:val="19"/>
        </w:rPr>
        <w:t> </w:t>
      </w:r>
      <w:r>
        <w:rPr>
          <w:sz w:val="19"/>
        </w:rPr>
        <w:t>условии,</w:t>
      </w:r>
      <w:r>
        <w:rPr>
          <w:spacing w:val="-10"/>
          <w:sz w:val="19"/>
        </w:rPr>
        <w:t> </w:t>
      </w:r>
      <w:r>
        <w:rPr>
          <w:sz w:val="19"/>
        </w:rPr>
        <w:t>если</w:t>
      </w:r>
      <w:r>
        <w:rPr>
          <w:spacing w:val="-8"/>
          <w:sz w:val="19"/>
        </w:rPr>
        <w:t> </w:t>
      </w:r>
      <w:r>
        <w:rPr>
          <w:sz w:val="19"/>
        </w:rPr>
        <w:t>они совершены в форме письменного или электронного документа и подписаны обеими Сторонами.</w:t>
      </w:r>
    </w:p>
    <w:p>
      <w:pPr>
        <w:pStyle w:val="ListParagraph"/>
        <w:numPr>
          <w:ilvl w:val="0"/>
          <w:numId w:val="29"/>
        </w:numPr>
        <w:tabs>
          <w:tab w:pos="874" w:val="left" w:leader="none"/>
        </w:tabs>
        <w:spacing w:line="240" w:lineRule="auto" w:before="0" w:after="0"/>
        <w:ind w:left="2" w:right="140" w:firstLine="566"/>
        <w:jc w:val="both"/>
        <w:rPr>
          <w:sz w:val="19"/>
        </w:rPr>
      </w:pPr>
      <w:r>
        <w:rPr>
          <w:sz w:val="19"/>
        </w:rPr>
        <w:t>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w:t>
      </w:r>
      <w:r>
        <w:rPr>
          <w:spacing w:val="-2"/>
          <w:sz w:val="19"/>
        </w:rPr>
        <w:t> </w:t>
      </w:r>
      <w:r>
        <w:rPr>
          <w:sz w:val="19"/>
        </w:rPr>
        <w:t>освобождает Стороны</w:t>
      </w:r>
      <w:r>
        <w:rPr>
          <w:spacing w:val="-2"/>
          <w:sz w:val="19"/>
        </w:rPr>
        <w:t> </w:t>
      </w:r>
      <w:r>
        <w:rPr>
          <w:sz w:val="19"/>
        </w:rPr>
        <w:t>от исполнения</w:t>
      </w:r>
      <w:r>
        <w:rPr>
          <w:spacing w:val="-2"/>
          <w:sz w:val="19"/>
        </w:rPr>
        <w:t> </w:t>
      </w:r>
      <w:r>
        <w:rPr>
          <w:sz w:val="19"/>
        </w:rPr>
        <w:t>обязательств, возникших до указанного прекращения, и не освобождает от ответственности за их неисполнение (ненадлежащее исполнение).</w:t>
      </w:r>
    </w:p>
    <w:p>
      <w:pPr>
        <w:spacing w:before="159"/>
        <w:ind w:left="971" w:right="195" w:firstLine="0"/>
        <w:jc w:val="center"/>
        <w:rPr>
          <w:b/>
          <w:sz w:val="19"/>
        </w:rPr>
      </w:pPr>
      <w:r>
        <w:rPr>
          <w:b/>
          <w:sz w:val="19"/>
        </w:rPr>
        <w:t>Подписи</w:t>
      </w:r>
      <w:r>
        <w:rPr>
          <w:b/>
          <w:spacing w:val="-7"/>
          <w:sz w:val="19"/>
        </w:rPr>
        <w:t> </w:t>
      </w:r>
      <w:r>
        <w:rPr>
          <w:b/>
          <w:spacing w:val="-2"/>
          <w:sz w:val="19"/>
        </w:rPr>
        <w:t>сторон</w:t>
      </w:r>
    </w:p>
    <w:p>
      <w:pPr>
        <w:pStyle w:val="BodyText"/>
        <w:spacing w:before="8" w:after="1"/>
        <w:rPr>
          <w:b/>
          <w:sz w:val="19"/>
        </w:rPr>
      </w:pPr>
    </w:p>
    <w:tbl>
      <w:tblPr>
        <w:tblW w:w="0" w:type="auto"/>
        <w:jc w:val="left"/>
        <w:tblInd w:w="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54"/>
        <w:gridCol w:w="3339"/>
      </w:tblGrid>
      <w:tr>
        <w:trPr>
          <w:trHeight w:val="214" w:hRule="atLeast"/>
        </w:trPr>
        <w:tc>
          <w:tcPr>
            <w:tcW w:w="4654" w:type="dxa"/>
          </w:tcPr>
          <w:p>
            <w:pPr>
              <w:pStyle w:val="TableParagraph"/>
              <w:spacing w:line="194" w:lineRule="exact"/>
              <w:ind w:left="29" w:right="231"/>
              <w:jc w:val="center"/>
              <w:rPr>
                <w:b/>
                <w:sz w:val="19"/>
              </w:rPr>
            </w:pPr>
            <w:r>
              <w:rPr>
                <w:b/>
                <w:spacing w:val="-2"/>
                <w:sz w:val="19"/>
              </w:rPr>
              <w:t>Сторона-</w:t>
            </w:r>
            <w:r>
              <w:rPr>
                <w:b/>
                <w:spacing w:val="-5"/>
                <w:sz w:val="19"/>
              </w:rPr>
              <w:t>1:</w:t>
            </w:r>
          </w:p>
        </w:tc>
        <w:tc>
          <w:tcPr>
            <w:tcW w:w="3339" w:type="dxa"/>
          </w:tcPr>
          <w:p>
            <w:pPr>
              <w:pStyle w:val="TableParagraph"/>
              <w:spacing w:line="194" w:lineRule="exact"/>
              <w:ind w:left="1955"/>
              <w:rPr>
                <w:b/>
                <w:sz w:val="19"/>
              </w:rPr>
            </w:pPr>
            <w:r>
              <w:rPr>
                <w:b/>
                <w:spacing w:val="-2"/>
                <w:sz w:val="19"/>
              </w:rPr>
              <w:t>Сторона-</w:t>
            </w:r>
            <w:r>
              <w:rPr>
                <w:b/>
                <w:spacing w:val="-5"/>
                <w:sz w:val="19"/>
              </w:rPr>
              <w:t>2:</w:t>
            </w:r>
          </w:p>
        </w:tc>
      </w:tr>
      <w:tr>
        <w:trPr>
          <w:trHeight w:val="218" w:hRule="atLeast"/>
        </w:trPr>
        <w:tc>
          <w:tcPr>
            <w:tcW w:w="4654" w:type="dxa"/>
          </w:tcPr>
          <w:p>
            <w:pPr>
              <w:pStyle w:val="TableParagraph"/>
              <w:spacing w:line="198" w:lineRule="exact"/>
              <w:ind w:left="231" w:right="202"/>
              <w:jc w:val="center"/>
              <w:rPr>
                <w:b/>
                <w:sz w:val="19"/>
              </w:rPr>
            </w:pPr>
            <w:r>
              <w:rPr>
                <w:b/>
                <w:sz w:val="19"/>
              </w:rPr>
              <w:t>ООО</w:t>
            </w:r>
            <w:r>
              <w:rPr>
                <w:b/>
                <w:spacing w:val="-7"/>
                <w:sz w:val="19"/>
              </w:rPr>
              <w:t> </w:t>
            </w:r>
            <w:r>
              <w:rPr>
                <w:b/>
                <w:spacing w:val="-2"/>
                <w:sz w:val="19"/>
              </w:rPr>
              <w:t>«Горстрой»</w:t>
            </w:r>
          </w:p>
        </w:tc>
        <w:tc>
          <w:tcPr>
            <w:tcW w:w="3339" w:type="dxa"/>
          </w:tcPr>
          <w:p>
            <w:pPr>
              <w:pStyle w:val="TableParagraph"/>
              <w:tabs>
                <w:tab w:pos="1311" w:val="left" w:leader="none"/>
              </w:tabs>
              <w:spacing w:line="198" w:lineRule="exact"/>
              <w:ind w:left="248"/>
              <w:rPr>
                <w:b/>
                <w:sz w:val="19"/>
              </w:rPr>
            </w:pPr>
            <w:r>
              <w:rPr>
                <w:b/>
                <w:sz w:val="19"/>
              </w:rPr>
              <w:t>ООО</w:t>
            </w:r>
            <w:r>
              <w:rPr>
                <w:b/>
                <w:spacing w:val="-7"/>
                <w:sz w:val="19"/>
              </w:rPr>
              <w:t> </w:t>
            </w:r>
            <w:r>
              <w:rPr>
                <w:b/>
                <w:spacing w:val="-10"/>
                <w:sz w:val="19"/>
              </w:rPr>
              <w:t>«</w:t>
            </w:r>
            <w:r>
              <w:rPr>
                <w:b/>
                <w:sz w:val="19"/>
              </w:rPr>
              <w:tab/>
            </w:r>
            <w:r>
              <w:rPr>
                <w:b/>
                <w:spacing w:val="-10"/>
                <w:sz w:val="19"/>
              </w:rPr>
              <w:t>»</w:t>
            </w:r>
          </w:p>
        </w:tc>
      </w:tr>
      <w:tr>
        <w:trPr>
          <w:trHeight w:val="218" w:hRule="atLeast"/>
        </w:trPr>
        <w:tc>
          <w:tcPr>
            <w:tcW w:w="4654" w:type="dxa"/>
          </w:tcPr>
          <w:p>
            <w:pPr>
              <w:pStyle w:val="TableParagraph"/>
              <w:spacing w:line="198" w:lineRule="exact"/>
              <w:ind w:left="50"/>
              <w:rPr>
                <w:sz w:val="19"/>
              </w:rPr>
            </w:pPr>
            <w:r>
              <w:rPr>
                <w:sz w:val="19"/>
              </w:rPr>
              <w:t>Юридический</w:t>
            </w:r>
            <w:r>
              <w:rPr>
                <w:spacing w:val="-11"/>
                <w:sz w:val="19"/>
              </w:rPr>
              <w:t> </w:t>
            </w:r>
            <w:r>
              <w:rPr>
                <w:sz w:val="19"/>
              </w:rPr>
              <w:t>адрес:</w:t>
            </w:r>
            <w:r>
              <w:rPr>
                <w:spacing w:val="-10"/>
                <w:sz w:val="19"/>
              </w:rPr>
              <w:t> </w:t>
            </w:r>
            <w:r>
              <w:rPr>
                <w:sz w:val="19"/>
              </w:rPr>
              <w:t>625000,</w:t>
            </w:r>
            <w:r>
              <w:rPr>
                <w:spacing w:val="-11"/>
                <w:sz w:val="19"/>
              </w:rPr>
              <w:t> </w:t>
            </w:r>
            <w:r>
              <w:rPr>
                <w:sz w:val="19"/>
              </w:rPr>
              <w:t>Тюменская</w:t>
            </w:r>
            <w:r>
              <w:rPr>
                <w:spacing w:val="-10"/>
                <w:sz w:val="19"/>
              </w:rPr>
              <w:t> </w:t>
            </w:r>
            <w:r>
              <w:rPr>
                <w:sz w:val="19"/>
              </w:rPr>
              <w:t>область,</w:t>
            </w:r>
            <w:r>
              <w:rPr>
                <w:spacing w:val="-9"/>
                <w:sz w:val="19"/>
              </w:rPr>
              <w:t> </w:t>
            </w:r>
            <w:r>
              <w:rPr>
                <w:spacing w:val="-4"/>
                <w:sz w:val="19"/>
              </w:rPr>
              <w:t>г.о.</w:t>
            </w:r>
          </w:p>
        </w:tc>
        <w:tc>
          <w:tcPr>
            <w:tcW w:w="3339" w:type="dxa"/>
          </w:tcPr>
          <w:p>
            <w:pPr>
              <w:pStyle w:val="TableParagraph"/>
              <w:spacing w:line="198" w:lineRule="exact"/>
              <w:ind w:left="248"/>
              <w:rPr>
                <w:sz w:val="19"/>
              </w:rPr>
            </w:pPr>
            <w:r>
              <w:rPr>
                <w:spacing w:val="-2"/>
                <w:sz w:val="19"/>
              </w:rPr>
              <w:t>Юридический</w:t>
            </w:r>
            <w:r>
              <w:rPr>
                <w:spacing w:val="5"/>
                <w:sz w:val="19"/>
              </w:rPr>
              <w:t> </w:t>
            </w:r>
            <w:r>
              <w:rPr>
                <w:spacing w:val="-2"/>
                <w:sz w:val="19"/>
              </w:rPr>
              <w:t>адрес:</w:t>
            </w:r>
          </w:p>
        </w:tc>
      </w:tr>
      <w:tr>
        <w:trPr>
          <w:trHeight w:val="218" w:hRule="atLeast"/>
        </w:trPr>
        <w:tc>
          <w:tcPr>
            <w:tcW w:w="4654" w:type="dxa"/>
          </w:tcPr>
          <w:p>
            <w:pPr>
              <w:pStyle w:val="TableParagraph"/>
              <w:spacing w:line="198" w:lineRule="exact"/>
              <w:ind w:left="50"/>
              <w:rPr>
                <w:sz w:val="19"/>
              </w:rPr>
            </w:pPr>
            <w:r>
              <w:rPr>
                <w:sz w:val="19"/>
              </w:rPr>
              <w:t>город</w:t>
            </w:r>
            <w:r>
              <w:rPr>
                <w:spacing w:val="-5"/>
                <w:sz w:val="19"/>
              </w:rPr>
              <w:t> </w:t>
            </w:r>
            <w:r>
              <w:rPr>
                <w:sz w:val="19"/>
              </w:rPr>
              <w:t>Тюмень,</w:t>
            </w:r>
            <w:r>
              <w:rPr>
                <w:spacing w:val="-4"/>
                <w:sz w:val="19"/>
              </w:rPr>
              <w:t> </w:t>
            </w:r>
            <w:r>
              <w:rPr>
                <w:sz w:val="19"/>
              </w:rPr>
              <w:t>г.</w:t>
            </w:r>
            <w:r>
              <w:rPr>
                <w:spacing w:val="-4"/>
                <w:sz w:val="19"/>
              </w:rPr>
              <w:t> </w:t>
            </w:r>
            <w:r>
              <w:rPr>
                <w:sz w:val="19"/>
              </w:rPr>
              <w:t>Тюмень,</w:t>
            </w:r>
            <w:r>
              <w:rPr>
                <w:spacing w:val="-4"/>
                <w:sz w:val="19"/>
              </w:rPr>
              <w:t> </w:t>
            </w:r>
            <w:r>
              <w:rPr>
                <w:sz w:val="19"/>
              </w:rPr>
              <w:t>ул.</w:t>
            </w:r>
            <w:r>
              <w:rPr>
                <w:spacing w:val="-2"/>
                <w:sz w:val="19"/>
              </w:rPr>
              <w:t> </w:t>
            </w:r>
            <w:r>
              <w:rPr>
                <w:sz w:val="19"/>
              </w:rPr>
              <w:t>8</w:t>
            </w:r>
            <w:r>
              <w:rPr>
                <w:spacing w:val="-4"/>
                <w:sz w:val="19"/>
              </w:rPr>
              <w:t> </w:t>
            </w:r>
            <w:r>
              <w:rPr>
                <w:sz w:val="19"/>
              </w:rPr>
              <w:t>Марта,</w:t>
            </w:r>
            <w:r>
              <w:rPr>
                <w:spacing w:val="-4"/>
                <w:sz w:val="19"/>
              </w:rPr>
              <w:t> </w:t>
            </w:r>
            <w:r>
              <w:rPr>
                <w:sz w:val="19"/>
              </w:rPr>
              <w:t>д.</w:t>
            </w:r>
            <w:r>
              <w:rPr>
                <w:spacing w:val="-6"/>
                <w:sz w:val="19"/>
              </w:rPr>
              <w:t> </w:t>
            </w:r>
            <w:r>
              <w:rPr>
                <w:sz w:val="19"/>
              </w:rPr>
              <w:t>1,</w:t>
            </w:r>
            <w:r>
              <w:rPr>
                <w:spacing w:val="-4"/>
                <w:sz w:val="19"/>
              </w:rPr>
              <w:t> </w:t>
            </w:r>
            <w:r>
              <w:rPr>
                <w:sz w:val="19"/>
              </w:rPr>
              <w:t>этаж</w:t>
            </w:r>
            <w:r>
              <w:rPr>
                <w:spacing w:val="-6"/>
                <w:sz w:val="19"/>
              </w:rPr>
              <w:t> </w:t>
            </w:r>
            <w:r>
              <w:rPr>
                <w:spacing w:val="-10"/>
                <w:sz w:val="19"/>
              </w:rPr>
              <w:t>6</w:t>
            </w:r>
          </w:p>
        </w:tc>
        <w:tc>
          <w:tcPr>
            <w:tcW w:w="3339" w:type="dxa"/>
          </w:tcPr>
          <w:p>
            <w:pPr>
              <w:pStyle w:val="TableParagraph"/>
              <w:spacing w:line="198" w:lineRule="exact"/>
              <w:ind w:left="248"/>
              <w:rPr>
                <w:sz w:val="19"/>
              </w:rPr>
            </w:pPr>
            <w:r>
              <w:rPr>
                <w:spacing w:val="-2"/>
                <w:sz w:val="19"/>
              </w:rPr>
              <w:t>Факт.адрес:</w:t>
            </w:r>
          </w:p>
        </w:tc>
      </w:tr>
      <w:tr>
        <w:trPr>
          <w:trHeight w:val="218" w:hRule="atLeast"/>
        </w:trPr>
        <w:tc>
          <w:tcPr>
            <w:tcW w:w="4654" w:type="dxa"/>
          </w:tcPr>
          <w:p>
            <w:pPr>
              <w:pStyle w:val="TableParagraph"/>
              <w:spacing w:line="198" w:lineRule="exact"/>
              <w:ind w:left="50"/>
              <w:rPr>
                <w:sz w:val="19"/>
              </w:rPr>
            </w:pPr>
            <w:r>
              <w:rPr>
                <w:sz w:val="19"/>
              </w:rPr>
              <w:t>Номера</w:t>
            </w:r>
            <w:r>
              <w:rPr>
                <w:spacing w:val="-8"/>
                <w:sz w:val="19"/>
              </w:rPr>
              <w:t> </w:t>
            </w:r>
            <w:r>
              <w:rPr>
                <w:sz w:val="19"/>
              </w:rPr>
              <w:t>телефонов:</w:t>
            </w:r>
            <w:r>
              <w:rPr>
                <w:spacing w:val="-8"/>
                <w:sz w:val="19"/>
              </w:rPr>
              <w:t> </w:t>
            </w:r>
            <w:r>
              <w:rPr>
                <w:sz w:val="19"/>
              </w:rPr>
              <w:t>8</w:t>
            </w:r>
            <w:r>
              <w:rPr>
                <w:spacing w:val="-6"/>
                <w:sz w:val="19"/>
              </w:rPr>
              <w:t> </w:t>
            </w:r>
            <w:r>
              <w:rPr>
                <w:sz w:val="19"/>
              </w:rPr>
              <w:t>(3452)</w:t>
            </w:r>
            <w:r>
              <w:rPr>
                <w:spacing w:val="-9"/>
                <w:sz w:val="19"/>
              </w:rPr>
              <w:t> </w:t>
            </w:r>
            <w:r>
              <w:rPr>
                <w:sz w:val="19"/>
              </w:rPr>
              <w:t>56-00-</w:t>
            </w:r>
            <w:r>
              <w:rPr>
                <w:spacing w:val="-5"/>
                <w:sz w:val="19"/>
              </w:rPr>
              <w:t>99</w:t>
            </w:r>
          </w:p>
        </w:tc>
        <w:tc>
          <w:tcPr>
            <w:tcW w:w="3339" w:type="dxa"/>
          </w:tcPr>
          <w:p>
            <w:pPr>
              <w:pStyle w:val="TableParagraph"/>
              <w:spacing w:line="198" w:lineRule="exact"/>
              <w:ind w:left="248"/>
              <w:rPr>
                <w:sz w:val="19"/>
              </w:rPr>
            </w:pPr>
            <w:r>
              <w:rPr>
                <w:sz w:val="19"/>
              </w:rPr>
              <w:t>Номер</w:t>
            </w:r>
            <w:r>
              <w:rPr>
                <w:spacing w:val="-6"/>
                <w:sz w:val="19"/>
              </w:rPr>
              <w:t> </w:t>
            </w:r>
            <w:r>
              <w:rPr>
                <w:spacing w:val="-2"/>
                <w:sz w:val="19"/>
              </w:rPr>
              <w:t>телефона:</w:t>
            </w:r>
          </w:p>
        </w:tc>
      </w:tr>
      <w:tr>
        <w:trPr>
          <w:trHeight w:val="218" w:hRule="atLeast"/>
        </w:trPr>
        <w:tc>
          <w:tcPr>
            <w:tcW w:w="4654" w:type="dxa"/>
          </w:tcPr>
          <w:p>
            <w:pPr>
              <w:pStyle w:val="TableParagraph"/>
              <w:spacing w:line="198" w:lineRule="exact"/>
              <w:ind w:left="50"/>
              <w:rPr>
                <w:sz w:val="19"/>
              </w:rPr>
            </w:pPr>
            <w:r>
              <w:rPr>
                <w:sz w:val="19"/>
              </w:rPr>
              <w:t>Электронная</w:t>
            </w:r>
            <w:r>
              <w:rPr>
                <w:spacing w:val="-8"/>
                <w:sz w:val="19"/>
              </w:rPr>
              <w:t> </w:t>
            </w:r>
            <w:r>
              <w:rPr>
                <w:sz w:val="19"/>
              </w:rPr>
              <w:t>почта:</w:t>
            </w:r>
            <w:r>
              <w:rPr>
                <w:spacing w:val="-10"/>
                <w:sz w:val="19"/>
              </w:rPr>
              <w:t> </w:t>
            </w:r>
            <w:hyperlink r:id="rId5">
              <w:r>
                <w:rPr>
                  <w:spacing w:val="-2"/>
                  <w:sz w:val="19"/>
                </w:rPr>
                <w:t>stroyka@paritet72.ru</w:t>
              </w:r>
            </w:hyperlink>
          </w:p>
        </w:tc>
        <w:tc>
          <w:tcPr>
            <w:tcW w:w="3339" w:type="dxa"/>
          </w:tcPr>
          <w:p>
            <w:pPr>
              <w:pStyle w:val="TableParagraph"/>
              <w:spacing w:line="198" w:lineRule="exact"/>
              <w:ind w:left="248"/>
              <w:rPr>
                <w:sz w:val="19"/>
              </w:rPr>
            </w:pPr>
            <w:r>
              <w:rPr>
                <w:spacing w:val="-2"/>
                <w:sz w:val="19"/>
              </w:rPr>
              <w:t>Электронная</w:t>
            </w:r>
            <w:r>
              <w:rPr>
                <w:spacing w:val="9"/>
                <w:sz w:val="19"/>
              </w:rPr>
              <w:t> </w:t>
            </w:r>
            <w:r>
              <w:rPr>
                <w:spacing w:val="-2"/>
                <w:sz w:val="19"/>
              </w:rPr>
              <w:t>почта:</w:t>
            </w:r>
          </w:p>
        </w:tc>
      </w:tr>
      <w:tr>
        <w:trPr>
          <w:trHeight w:val="218" w:hRule="atLeast"/>
        </w:trPr>
        <w:tc>
          <w:tcPr>
            <w:tcW w:w="4654" w:type="dxa"/>
          </w:tcPr>
          <w:p>
            <w:pPr>
              <w:pStyle w:val="TableParagraph"/>
              <w:spacing w:line="198" w:lineRule="exact"/>
              <w:ind w:left="50"/>
              <w:rPr>
                <w:sz w:val="19"/>
              </w:rPr>
            </w:pPr>
            <w:r>
              <w:rPr>
                <w:sz w:val="19"/>
              </w:rPr>
              <w:t>ИНН</w:t>
            </w:r>
            <w:r>
              <w:rPr>
                <w:spacing w:val="-11"/>
                <w:sz w:val="19"/>
              </w:rPr>
              <w:t> </w:t>
            </w:r>
            <w:r>
              <w:rPr>
                <w:sz w:val="19"/>
              </w:rPr>
              <w:t>7207018039/КПП</w:t>
            </w:r>
            <w:r>
              <w:rPr>
                <w:spacing w:val="-10"/>
                <w:sz w:val="19"/>
              </w:rPr>
              <w:t> </w:t>
            </w:r>
            <w:r>
              <w:rPr>
                <w:spacing w:val="-2"/>
                <w:sz w:val="19"/>
              </w:rPr>
              <w:t>720301001</w:t>
            </w:r>
          </w:p>
        </w:tc>
        <w:tc>
          <w:tcPr>
            <w:tcW w:w="3339" w:type="dxa"/>
          </w:tcPr>
          <w:p>
            <w:pPr>
              <w:pStyle w:val="TableParagraph"/>
              <w:tabs>
                <w:tab w:pos="1232" w:val="left" w:leader="none"/>
              </w:tabs>
              <w:spacing w:line="198" w:lineRule="exact"/>
              <w:ind w:left="248"/>
              <w:rPr>
                <w:sz w:val="19"/>
              </w:rPr>
            </w:pPr>
            <w:r>
              <w:rPr>
                <w:spacing w:val="-5"/>
                <w:sz w:val="19"/>
              </w:rPr>
              <w:t>ИНН</w:t>
            </w:r>
            <w:r>
              <w:rPr>
                <w:sz w:val="19"/>
              </w:rPr>
              <w:tab/>
            </w:r>
            <w:r>
              <w:rPr>
                <w:spacing w:val="-5"/>
                <w:sz w:val="19"/>
              </w:rPr>
              <w:t>КПП</w:t>
            </w:r>
          </w:p>
        </w:tc>
      </w:tr>
      <w:tr>
        <w:trPr>
          <w:trHeight w:val="218" w:hRule="atLeast"/>
        </w:trPr>
        <w:tc>
          <w:tcPr>
            <w:tcW w:w="4654" w:type="dxa"/>
          </w:tcPr>
          <w:p>
            <w:pPr>
              <w:pStyle w:val="TableParagraph"/>
              <w:spacing w:line="198" w:lineRule="exact"/>
              <w:ind w:left="50"/>
              <w:rPr>
                <w:sz w:val="19"/>
              </w:rPr>
            </w:pPr>
            <w:r>
              <w:rPr>
                <w:sz w:val="19"/>
              </w:rPr>
              <w:t>ОГРН</w:t>
            </w:r>
            <w:r>
              <w:rPr>
                <w:spacing w:val="-6"/>
                <w:sz w:val="19"/>
              </w:rPr>
              <w:t> </w:t>
            </w:r>
            <w:r>
              <w:rPr>
                <w:spacing w:val="-2"/>
                <w:sz w:val="19"/>
              </w:rPr>
              <w:t>1167232071489</w:t>
            </w:r>
          </w:p>
        </w:tc>
        <w:tc>
          <w:tcPr>
            <w:tcW w:w="3339" w:type="dxa"/>
          </w:tcPr>
          <w:p>
            <w:pPr>
              <w:pStyle w:val="TableParagraph"/>
              <w:spacing w:line="198" w:lineRule="exact"/>
              <w:ind w:left="248"/>
              <w:rPr>
                <w:sz w:val="19"/>
              </w:rPr>
            </w:pPr>
            <w:r>
              <w:rPr>
                <w:spacing w:val="-4"/>
                <w:sz w:val="19"/>
              </w:rPr>
              <w:t>ОГРН</w:t>
            </w:r>
          </w:p>
        </w:tc>
      </w:tr>
      <w:tr>
        <w:trPr>
          <w:trHeight w:val="218" w:hRule="atLeast"/>
        </w:trPr>
        <w:tc>
          <w:tcPr>
            <w:tcW w:w="4654" w:type="dxa"/>
          </w:tcPr>
          <w:p>
            <w:pPr>
              <w:pStyle w:val="TableParagraph"/>
              <w:spacing w:line="198" w:lineRule="exact"/>
              <w:ind w:left="50"/>
              <w:rPr>
                <w:sz w:val="19"/>
              </w:rPr>
            </w:pPr>
            <w:r>
              <w:rPr>
                <w:sz w:val="19"/>
              </w:rPr>
              <w:t>р/с</w:t>
            </w:r>
            <w:r>
              <w:rPr>
                <w:spacing w:val="-2"/>
                <w:sz w:val="19"/>
              </w:rPr>
              <w:t> 40702810138290003838</w:t>
            </w:r>
          </w:p>
        </w:tc>
        <w:tc>
          <w:tcPr>
            <w:tcW w:w="3339" w:type="dxa"/>
          </w:tcPr>
          <w:p>
            <w:pPr>
              <w:pStyle w:val="TableParagraph"/>
              <w:spacing w:line="198" w:lineRule="exact"/>
              <w:ind w:left="248"/>
              <w:rPr>
                <w:sz w:val="19"/>
              </w:rPr>
            </w:pPr>
            <w:r>
              <w:rPr>
                <w:spacing w:val="-2"/>
                <w:sz w:val="19"/>
              </w:rPr>
              <w:t>Банковские</w:t>
            </w:r>
            <w:r>
              <w:rPr>
                <w:spacing w:val="7"/>
                <w:sz w:val="19"/>
              </w:rPr>
              <w:t> </w:t>
            </w:r>
            <w:r>
              <w:rPr>
                <w:spacing w:val="-2"/>
                <w:sz w:val="19"/>
              </w:rPr>
              <w:t>реквизиты:</w:t>
            </w:r>
          </w:p>
        </w:tc>
      </w:tr>
      <w:tr>
        <w:trPr>
          <w:trHeight w:val="218" w:hRule="atLeast"/>
        </w:trPr>
        <w:tc>
          <w:tcPr>
            <w:tcW w:w="4654" w:type="dxa"/>
          </w:tcPr>
          <w:p>
            <w:pPr>
              <w:pStyle w:val="TableParagraph"/>
              <w:spacing w:line="198" w:lineRule="exact"/>
              <w:ind w:left="50"/>
              <w:rPr>
                <w:sz w:val="19"/>
              </w:rPr>
            </w:pPr>
            <w:r>
              <w:rPr>
                <w:sz w:val="19"/>
              </w:rPr>
              <w:t>к/с</w:t>
            </w:r>
            <w:r>
              <w:rPr>
                <w:spacing w:val="-4"/>
                <w:sz w:val="19"/>
              </w:rPr>
              <w:t> </w:t>
            </w:r>
            <w:r>
              <w:rPr>
                <w:spacing w:val="-2"/>
                <w:sz w:val="19"/>
              </w:rPr>
              <w:t>30101810100000000964</w:t>
            </w:r>
          </w:p>
        </w:tc>
        <w:tc>
          <w:tcPr>
            <w:tcW w:w="3339" w:type="dxa"/>
          </w:tcPr>
          <w:p>
            <w:pPr>
              <w:pStyle w:val="TableParagraph"/>
              <w:spacing w:line="198" w:lineRule="exact"/>
              <w:ind w:left="248"/>
              <w:rPr>
                <w:sz w:val="19"/>
              </w:rPr>
            </w:pPr>
            <w:r>
              <w:rPr>
                <w:spacing w:val="-5"/>
                <w:sz w:val="19"/>
              </w:rPr>
              <w:t>р/с</w:t>
            </w:r>
          </w:p>
        </w:tc>
      </w:tr>
      <w:tr>
        <w:trPr>
          <w:trHeight w:val="218" w:hRule="atLeast"/>
        </w:trPr>
        <w:tc>
          <w:tcPr>
            <w:tcW w:w="4654" w:type="dxa"/>
          </w:tcPr>
          <w:p>
            <w:pPr>
              <w:pStyle w:val="TableParagraph"/>
              <w:spacing w:line="198" w:lineRule="exact"/>
              <w:ind w:left="50"/>
              <w:rPr>
                <w:sz w:val="19"/>
              </w:rPr>
            </w:pPr>
            <w:r>
              <w:rPr>
                <w:sz w:val="19"/>
              </w:rPr>
              <w:t>Филиал</w:t>
            </w:r>
            <w:r>
              <w:rPr>
                <w:spacing w:val="-11"/>
                <w:sz w:val="19"/>
              </w:rPr>
              <w:t> </w:t>
            </w:r>
            <w:r>
              <w:rPr>
                <w:spacing w:val="-2"/>
                <w:sz w:val="19"/>
              </w:rPr>
              <w:t>«Екатеринбургский»</w:t>
            </w:r>
          </w:p>
        </w:tc>
        <w:tc>
          <w:tcPr>
            <w:tcW w:w="3339" w:type="dxa"/>
          </w:tcPr>
          <w:p>
            <w:pPr>
              <w:pStyle w:val="TableParagraph"/>
              <w:spacing w:line="198" w:lineRule="exact"/>
              <w:ind w:left="248"/>
              <w:rPr>
                <w:sz w:val="19"/>
              </w:rPr>
            </w:pPr>
            <w:r>
              <w:rPr>
                <w:spacing w:val="-4"/>
                <w:sz w:val="19"/>
              </w:rPr>
              <w:t>Банк</w:t>
            </w:r>
          </w:p>
        </w:tc>
      </w:tr>
      <w:tr>
        <w:trPr>
          <w:trHeight w:val="218" w:hRule="atLeast"/>
        </w:trPr>
        <w:tc>
          <w:tcPr>
            <w:tcW w:w="4654" w:type="dxa"/>
          </w:tcPr>
          <w:p>
            <w:pPr>
              <w:pStyle w:val="TableParagraph"/>
              <w:spacing w:line="198" w:lineRule="exact"/>
              <w:ind w:left="50"/>
              <w:rPr>
                <w:sz w:val="19"/>
              </w:rPr>
            </w:pPr>
            <w:r>
              <w:rPr>
                <w:spacing w:val="-2"/>
                <w:sz w:val="19"/>
              </w:rPr>
              <w:t>АО</w:t>
            </w:r>
            <w:r>
              <w:rPr>
                <w:spacing w:val="5"/>
                <w:sz w:val="19"/>
              </w:rPr>
              <w:t> </w:t>
            </w:r>
            <w:r>
              <w:rPr>
                <w:spacing w:val="-2"/>
                <w:sz w:val="19"/>
              </w:rPr>
              <w:t>«АЛЬФА-БАНК»</w:t>
            </w:r>
          </w:p>
        </w:tc>
        <w:tc>
          <w:tcPr>
            <w:tcW w:w="3339" w:type="dxa"/>
          </w:tcPr>
          <w:p>
            <w:pPr>
              <w:pStyle w:val="TableParagraph"/>
              <w:tabs>
                <w:tab w:pos="1049" w:val="left" w:leader="none"/>
              </w:tabs>
              <w:spacing w:line="198" w:lineRule="exact"/>
              <w:ind w:left="248"/>
              <w:rPr>
                <w:sz w:val="19"/>
              </w:rPr>
            </w:pPr>
            <w:r>
              <w:rPr>
                <w:spacing w:val="-5"/>
                <w:sz w:val="19"/>
              </w:rPr>
              <w:t>к/с</w:t>
            </w:r>
            <w:r>
              <w:rPr>
                <w:sz w:val="19"/>
              </w:rPr>
              <w:tab/>
            </w:r>
            <w:r>
              <w:rPr>
                <w:spacing w:val="-5"/>
                <w:sz w:val="19"/>
              </w:rPr>
              <w:t>БИК</w:t>
            </w:r>
          </w:p>
        </w:tc>
      </w:tr>
      <w:tr>
        <w:trPr>
          <w:trHeight w:val="327" w:hRule="atLeast"/>
        </w:trPr>
        <w:tc>
          <w:tcPr>
            <w:tcW w:w="4654" w:type="dxa"/>
          </w:tcPr>
          <w:p>
            <w:pPr>
              <w:pStyle w:val="TableParagraph"/>
              <w:spacing w:line="214" w:lineRule="exact"/>
              <w:ind w:left="50"/>
              <w:rPr>
                <w:sz w:val="19"/>
              </w:rPr>
            </w:pPr>
            <w:r>
              <w:rPr>
                <w:sz w:val="19"/>
              </w:rPr>
              <w:t>БИК</w:t>
            </w:r>
            <w:r>
              <w:rPr>
                <w:spacing w:val="-5"/>
                <w:sz w:val="19"/>
              </w:rPr>
              <w:t> </w:t>
            </w:r>
            <w:r>
              <w:rPr>
                <w:spacing w:val="-2"/>
                <w:sz w:val="19"/>
              </w:rPr>
              <w:t>046577964</w:t>
            </w:r>
          </w:p>
        </w:tc>
        <w:tc>
          <w:tcPr>
            <w:tcW w:w="3339" w:type="dxa"/>
          </w:tcPr>
          <w:p>
            <w:pPr>
              <w:pStyle w:val="TableParagraph"/>
              <w:rPr>
                <w:sz w:val="18"/>
              </w:rPr>
            </w:pPr>
          </w:p>
        </w:tc>
      </w:tr>
      <w:tr>
        <w:trPr>
          <w:trHeight w:val="545" w:hRule="atLeast"/>
        </w:trPr>
        <w:tc>
          <w:tcPr>
            <w:tcW w:w="4654" w:type="dxa"/>
          </w:tcPr>
          <w:p>
            <w:pPr>
              <w:pStyle w:val="TableParagraph"/>
              <w:spacing w:before="105"/>
              <w:ind w:left="50"/>
              <w:rPr>
                <w:b/>
                <w:sz w:val="19"/>
              </w:rPr>
            </w:pPr>
            <w:r>
              <w:rPr>
                <w:b/>
                <w:spacing w:val="-2"/>
                <w:sz w:val="19"/>
              </w:rPr>
              <w:t>Директор</w:t>
            </w:r>
          </w:p>
        </w:tc>
        <w:tc>
          <w:tcPr>
            <w:tcW w:w="3339" w:type="dxa"/>
          </w:tcPr>
          <w:p>
            <w:pPr>
              <w:pStyle w:val="TableParagraph"/>
              <w:spacing w:before="105"/>
              <w:ind w:left="248"/>
              <w:rPr>
                <w:b/>
                <w:sz w:val="19"/>
              </w:rPr>
            </w:pPr>
            <w:r>
              <w:rPr>
                <w:b/>
                <w:spacing w:val="-2"/>
                <w:sz w:val="19"/>
              </w:rPr>
              <w:t>Директор</w:t>
            </w:r>
          </w:p>
        </w:tc>
      </w:tr>
      <w:tr>
        <w:trPr>
          <w:trHeight w:val="436" w:hRule="atLeast"/>
        </w:trPr>
        <w:tc>
          <w:tcPr>
            <w:tcW w:w="4654" w:type="dxa"/>
          </w:tcPr>
          <w:p>
            <w:pPr>
              <w:pStyle w:val="TableParagraph"/>
              <w:tabs>
                <w:tab w:pos="2617" w:val="left" w:leader="none"/>
              </w:tabs>
              <w:spacing w:line="203" w:lineRule="exact" w:before="214"/>
              <w:ind w:left="50"/>
              <w:rPr>
                <w:b/>
                <w:sz w:val="19"/>
              </w:rPr>
            </w:pPr>
            <w:r>
              <w:rPr>
                <w:sz w:val="19"/>
                <w:u w:val="single"/>
              </w:rPr>
              <w:tab/>
            </w:r>
            <w:r>
              <w:rPr>
                <w:sz w:val="19"/>
              </w:rPr>
              <w:t> </w:t>
            </w:r>
            <w:r>
              <w:rPr>
                <w:b/>
                <w:sz w:val="19"/>
              </w:rPr>
              <w:t>Ю.С. Жилкин</w:t>
            </w:r>
          </w:p>
        </w:tc>
        <w:tc>
          <w:tcPr>
            <w:tcW w:w="3339" w:type="dxa"/>
          </w:tcPr>
          <w:p>
            <w:pPr>
              <w:pStyle w:val="TableParagraph"/>
              <w:tabs>
                <w:tab w:pos="3288" w:val="left" w:leader="none"/>
              </w:tabs>
              <w:spacing w:line="203" w:lineRule="exact" w:before="214"/>
              <w:ind w:left="248"/>
              <w:rPr>
                <w:sz w:val="19"/>
              </w:rPr>
            </w:pPr>
            <w:r>
              <w:rPr>
                <w:w w:val="99"/>
                <w:sz w:val="19"/>
                <w:u w:val="single"/>
              </w:rPr>
              <w:t> </w:t>
            </w:r>
            <w:r>
              <w:rPr>
                <w:sz w:val="19"/>
                <w:u w:val="single"/>
              </w:rPr>
              <w:tab/>
            </w:r>
          </w:p>
        </w:tc>
      </w:tr>
      <w:tr>
        <w:trPr>
          <w:trHeight w:val="218" w:hRule="atLeast"/>
        </w:trPr>
        <w:tc>
          <w:tcPr>
            <w:tcW w:w="4654" w:type="dxa"/>
          </w:tcPr>
          <w:p>
            <w:pPr>
              <w:pStyle w:val="TableParagraph"/>
              <w:spacing w:line="199" w:lineRule="exact"/>
              <w:ind w:left="1287"/>
              <w:rPr>
                <w:sz w:val="19"/>
              </w:rPr>
            </w:pPr>
            <w:r>
              <w:rPr>
                <w:spacing w:val="-2"/>
                <w:sz w:val="19"/>
              </w:rPr>
              <w:t>Подпись</w:t>
            </w:r>
          </w:p>
        </w:tc>
        <w:tc>
          <w:tcPr>
            <w:tcW w:w="3339" w:type="dxa"/>
          </w:tcPr>
          <w:p>
            <w:pPr>
              <w:pStyle w:val="TableParagraph"/>
              <w:spacing w:line="199" w:lineRule="exact"/>
              <w:ind w:left="1056"/>
              <w:rPr>
                <w:sz w:val="19"/>
              </w:rPr>
            </w:pPr>
            <w:r>
              <w:rPr>
                <w:spacing w:val="-2"/>
                <w:sz w:val="19"/>
              </w:rPr>
              <w:t>Подпись</w:t>
            </w:r>
          </w:p>
        </w:tc>
      </w:tr>
      <w:tr>
        <w:trPr>
          <w:trHeight w:val="214" w:hRule="atLeast"/>
        </w:trPr>
        <w:tc>
          <w:tcPr>
            <w:tcW w:w="4654" w:type="dxa"/>
          </w:tcPr>
          <w:p>
            <w:pPr>
              <w:pStyle w:val="TableParagraph"/>
              <w:spacing w:line="194" w:lineRule="exact"/>
              <w:ind w:left="50"/>
              <w:rPr>
                <w:sz w:val="19"/>
              </w:rPr>
            </w:pPr>
            <w:r>
              <w:rPr>
                <w:spacing w:val="-4"/>
                <w:sz w:val="19"/>
              </w:rPr>
              <w:t>М.П.</w:t>
            </w:r>
          </w:p>
        </w:tc>
        <w:tc>
          <w:tcPr>
            <w:tcW w:w="3339" w:type="dxa"/>
          </w:tcPr>
          <w:p>
            <w:pPr>
              <w:pStyle w:val="TableParagraph"/>
              <w:spacing w:line="194" w:lineRule="exact"/>
              <w:ind w:left="248"/>
              <w:rPr>
                <w:sz w:val="19"/>
              </w:rPr>
            </w:pPr>
            <w:r>
              <w:rPr>
                <w:spacing w:val="-4"/>
                <w:sz w:val="19"/>
              </w:rPr>
              <w:t>М.П.</w:t>
            </w:r>
          </w:p>
        </w:tc>
      </w:tr>
    </w:tbl>
    <w:sectPr>
      <w:pgSz w:w="11910" w:h="16840"/>
      <w:pgMar w:top="480" w:bottom="280" w:left="1275"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Courier New">
    <w:altName w:val="Courier New"/>
    <w:charset w:val="1"/>
    <w:family w:val="modern"/>
    <w:pitch w:val="default"/>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2">
    <w:multiLevelType w:val="hybridMultilevel"/>
    <w:lvl w:ilvl="0">
      <w:start w:val="0"/>
      <w:numFmt w:val="bullet"/>
      <w:lvlText w:val="–"/>
      <w:lvlJc w:val="left"/>
      <w:pPr>
        <w:ind w:left="143" w:hanging="152"/>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1175" w:hanging="152"/>
      </w:pPr>
      <w:rPr>
        <w:rFonts w:hint="default"/>
        <w:lang w:val="ru-RU" w:eastAsia="en-US" w:bidi="ar-SA"/>
      </w:rPr>
    </w:lvl>
    <w:lvl w:ilvl="2">
      <w:start w:val="0"/>
      <w:numFmt w:val="bullet"/>
      <w:lvlText w:val="•"/>
      <w:lvlJc w:val="left"/>
      <w:pPr>
        <w:ind w:left="2210" w:hanging="152"/>
      </w:pPr>
      <w:rPr>
        <w:rFonts w:hint="default"/>
        <w:lang w:val="ru-RU" w:eastAsia="en-US" w:bidi="ar-SA"/>
      </w:rPr>
    </w:lvl>
    <w:lvl w:ilvl="3">
      <w:start w:val="0"/>
      <w:numFmt w:val="bullet"/>
      <w:lvlText w:val="•"/>
      <w:lvlJc w:val="left"/>
      <w:pPr>
        <w:ind w:left="3245" w:hanging="152"/>
      </w:pPr>
      <w:rPr>
        <w:rFonts w:hint="default"/>
        <w:lang w:val="ru-RU" w:eastAsia="en-US" w:bidi="ar-SA"/>
      </w:rPr>
    </w:lvl>
    <w:lvl w:ilvl="4">
      <w:start w:val="0"/>
      <w:numFmt w:val="bullet"/>
      <w:lvlText w:val="•"/>
      <w:lvlJc w:val="left"/>
      <w:pPr>
        <w:ind w:left="4280" w:hanging="152"/>
      </w:pPr>
      <w:rPr>
        <w:rFonts w:hint="default"/>
        <w:lang w:val="ru-RU" w:eastAsia="en-US" w:bidi="ar-SA"/>
      </w:rPr>
    </w:lvl>
    <w:lvl w:ilvl="5">
      <w:start w:val="0"/>
      <w:numFmt w:val="bullet"/>
      <w:lvlText w:val="•"/>
      <w:lvlJc w:val="left"/>
      <w:pPr>
        <w:ind w:left="5315" w:hanging="152"/>
      </w:pPr>
      <w:rPr>
        <w:rFonts w:hint="default"/>
        <w:lang w:val="ru-RU" w:eastAsia="en-US" w:bidi="ar-SA"/>
      </w:rPr>
    </w:lvl>
    <w:lvl w:ilvl="6">
      <w:start w:val="0"/>
      <w:numFmt w:val="bullet"/>
      <w:lvlText w:val="•"/>
      <w:lvlJc w:val="left"/>
      <w:pPr>
        <w:ind w:left="6350" w:hanging="152"/>
      </w:pPr>
      <w:rPr>
        <w:rFonts w:hint="default"/>
        <w:lang w:val="ru-RU" w:eastAsia="en-US" w:bidi="ar-SA"/>
      </w:rPr>
    </w:lvl>
    <w:lvl w:ilvl="7">
      <w:start w:val="0"/>
      <w:numFmt w:val="bullet"/>
      <w:lvlText w:val="•"/>
      <w:lvlJc w:val="left"/>
      <w:pPr>
        <w:ind w:left="7385" w:hanging="152"/>
      </w:pPr>
      <w:rPr>
        <w:rFonts w:hint="default"/>
        <w:lang w:val="ru-RU" w:eastAsia="en-US" w:bidi="ar-SA"/>
      </w:rPr>
    </w:lvl>
    <w:lvl w:ilvl="8">
      <w:start w:val="0"/>
      <w:numFmt w:val="bullet"/>
      <w:lvlText w:val="•"/>
      <w:lvlJc w:val="left"/>
      <w:pPr>
        <w:ind w:left="8420" w:hanging="152"/>
      </w:pPr>
      <w:rPr>
        <w:rFonts w:hint="default"/>
        <w:lang w:val="ru-RU" w:eastAsia="en-US" w:bidi="ar-SA"/>
      </w:rPr>
    </w:lvl>
  </w:abstractNum>
  <w:abstractNum w:abstractNumId="28">
    <w:multiLevelType w:val="hybridMultilevel"/>
    <w:lvl w:ilvl="0">
      <w:start w:val="1"/>
      <w:numFmt w:val="decimal"/>
      <w:lvlText w:val="%1."/>
      <w:lvlJc w:val="left"/>
      <w:pPr>
        <w:ind w:left="1" w:hanging="428"/>
        <w:jc w:val="left"/>
      </w:pPr>
      <w:rPr>
        <w:rFonts w:hint="default" w:ascii="Times New Roman" w:hAnsi="Times New Roman" w:eastAsia="Times New Roman" w:cs="Times New Roman"/>
        <w:b w:val="0"/>
        <w:bCs w:val="0"/>
        <w:i w:val="0"/>
        <w:iCs w:val="0"/>
        <w:spacing w:val="0"/>
        <w:w w:val="99"/>
        <w:sz w:val="19"/>
        <w:szCs w:val="19"/>
        <w:lang w:val="ru-RU" w:eastAsia="en-US" w:bidi="ar-SA"/>
      </w:rPr>
    </w:lvl>
    <w:lvl w:ilvl="1">
      <w:start w:val="0"/>
      <w:numFmt w:val="bullet"/>
      <w:lvlText w:val="–"/>
      <w:lvlJc w:val="left"/>
      <w:pPr>
        <w:ind w:left="0" w:hanging="178"/>
      </w:pPr>
      <w:rPr>
        <w:rFonts w:hint="default" w:ascii="Times New Roman" w:hAnsi="Times New Roman" w:eastAsia="Times New Roman" w:cs="Times New Roman"/>
        <w:b w:val="0"/>
        <w:bCs w:val="0"/>
        <w:i w:val="0"/>
        <w:iCs w:val="0"/>
        <w:spacing w:val="0"/>
        <w:w w:val="99"/>
        <w:sz w:val="19"/>
        <w:szCs w:val="19"/>
        <w:lang w:val="ru-RU" w:eastAsia="en-US" w:bidi="ar-SA"/>
      </w:rPr>
    </w:lvl>
    <w:lvl w:ilvl="2">
      <w:start w:val="0"/>
      <w:numFmt w:val="bullet"/>
      <w:lvlText w:val="–"/>
      <w:lvlJc w:val="left"/>
      <w:pPr>
        <w:ind w:left="0" w:hanging="171"/>
      </w:pPr>
      <w:rPr>
        <w:rFonts w:hint="default" w:ascii="Times New Roman" w:hAnsi="Times New Roman" w:eastAsia="Times New Roman" w:cs="Times New Roman"/>
        <w:b w:val="0"/>
        <w:bCs w:val="0"/>
        <w:i w:val="0"/>
        <w:iCs w:val="0"/>
        <w:spacing w:val="0"/>
        <w:w w:val="99"/>
        <w:sz w:val="19"/>
        <w:szCs w:val="19"/>
        <w:lang w:val="ru-RU" w:eastAsia="en-US" w:bidi="ar-SA"/>
      </w:rPr>
    </w:lvl>
    <w:lvl w:ilvl="3">
      <w:start w:val="0"/>
      <w:numFmt w:val="bullet"/>
      <w:lvlText w:val="•"/>
      <w:lvlJc w:val="left"/>
      <w:pPr>
        <w:ind w:left="2977" w:hanging="171"/>
      </w:pPr>
      <w:rPr>
        <w:rFonts w:hint="default"/>
        <w:lang w:val="ru-RU" w:eastAsia="en-US" w:bidi="ar-SA"/>
      </w:rPr>
    </w:lvl>
    <w:lvl w:ilvl="4">
      <w:start w:val="0"/>
      <w:numFmt w:val="bullet"/>
      <w:lvlText w:val="•"/>
      <w:lvlJc w:val="left"/>
      <w:pPr>
        <w:ind w:left="3969" w:hanging="171"/>
      </w:pPr>
      <w:rPr>
        <w:rFonts w:hint="default"/>
        <w:lang w:val="ru-RU" w:eastAsia="en-US" w:bidi="ar-SA"/>
      </w:rPr>
    </w:lvl>
    <w:lvl w:ilvl="5">
      <w:start w:val="0"/>
      <w:numFmt w:val="bullet"/>
      <w:lvlText w:val="•"/>
      <w:lvlJc w:val="left"/>
      <w:pPr>
        <w:ind w:left="4961" w:hanging="171"/>
      </w:pPr>
      <w:rPr>
        <w:rFonts w:hint="default"/>
        <w:lang w:val="ru-RU" w:eastAsia="en-US" w:bidi="ar-SA"/>
      </w:rPr>
    </w:lvl>
    <w:lvl w:ilvl="6">
      <w:start w:val="0"/>
      <w:numFmt w:val="bullet"/>
      <w:lvlText w:val="•"/>
      <w:lvlJc w:val="left"/>
      <w:pPr>
        <w:ind w:left="5954" w:hanging="171"/>
      </w:pPr>
      <w:rPr>
        <w:rFonts w:hint="default"/>
        <w:lang w:val="ru-RU" w:eastAsia="en-US" w:bidi="ar-SA"/>
      </w:rPr>
    </w:lvl>
    <w:lvl w:ilvl="7">
      <w:start w:val="0"/>
      <w:numFmt w:val="bullet"/>
      <w:lvlText w:val="•"/>
      <w:lvlJc w:val="left"/>
      <w:pPr>
        <w:ind w:left="6946" w:hanging="171"/>
      </w:pPr>
      <w:rPr>
        <w:rFonts w:hint="default"/>
        <w:lang w:val="ru-RU" w:eastAsia="en-US" w:bidi="ar-SA"/>
      </w:rPr>
    </w:lvl>
    <w:lvl w:ilvl="8">
      <w:start w:val="0"/>
      <w:numFmt w:val="bullet"/>
      <w:lvlText w:val="•"/>
      <w:lvlJc w:val="left"/>
      <w:pPr>
        <w:ind w:left="7938" w:hanging="171"/>
      </w:pPr>
      <w:rPr>
        <w:rFonts w:hint="default"/>
        <w:lang w:val="ru-RU" w:eastAsia="en-US" w:bidi="ar-SA"/>
      </w:rPr>
    </w:lvl>
  </w:abstractNum>
  <w:abstractNum w:abstractNumId="27">
    <w:multiLevelType w:val="hybridMultilevel"/>
    <w:lvl w:ilvl="0">
      <w:start w:val="1"/>
      <w:numFmt w:val="decimal"/>
      <w:lvlText w:val="%1."/>
      <w:lvlJc w:val="left"/>
      <w:pPr>
        <w:ind w:left="144" w:hanging="349"/>
        <w:jc w:val="left"/>
      </w:pPr>
      <w:rPr>
        <w:rFonts w:hint="default" w:ascii="Times New Roman" w:hAnsi="Times New Roman" w:eastAsia="Times New Roman" w:cs="Times New Roman"/>
        <w:b w:val="0"/>
        <w:bCs w:val="0"/>
        <w:i w:val="0"/>
        <w:iCs w:val="0"/>
        <w:spacing w:val="0"/>
        <w:w w:val="100"/>
        <w:sz w:val="21"/>
        <w:szCs w:val="21"/>
        <w:lang w:val="ru-RU" w:eastAsia="en-US" w:bidi="ar-SA"/>
      </w:rPr>
    </w:lvl>
    <w:lvl w:ilvl="1">
      <w:start w:val="0"/>
      <w:numFmt w:val="bullet"/>
      <w:lvlText w:val="•"/>
      <w:lvlJc w:val="left"/>
      <w:pPr>
        <w:ind w:left="1203" w:hanging="349"/>
      </w:pPr>
      <w:rPr>
        <w:rFonts w:hint="default"/>
        <w:lang w:val="ru-RU" w:eastAsia="en-US" w:bidi="ar-SA"/>
      </w:rPr>
    </w:lvl>
    <w:lvl w:ilvl="2">
      <w:start w:val="0"/>
      <w:numFmt w:val="bullet"/>
      <w:lvlText w:val="•"/>
      <w:lvlJc w:val="left"/>
      <w:pPr>
        <w:ind w:left="2266" w:hanging="349"/>
      </w:pPr>
      <w:rPr>
        <w:rFonts w:hint="default"/>
        <w:lang w:val="ru-RU" w:eastAsia="en-US" w:bidi="ar-SA"/>
      </w:rPr>
    </w:lvl>
    <w:lvl w:ilvl="3">
      <w:start w:val="0"/>
      <w:numFmt w:val="bullet"/>
      <w:lvlText w:val="•"/>
      <w:lvlJc w:val="left"/>
      <w:pPr>
        <w:ind w:left="3330" w:hanging="349"/>
      </w:pPr>
      <w:rPr>
        <w:rFonts w:hint="default"/>
        <w:lang w:val="ru-RU" w:eastAsia="en-US" w:bidi="ar-SA"/>
      </w:rPr>
    </w:lvl>
    <w:lvl w:ilvl="4">
      <w:start w:val="0"/>
      <w:numFmt w:val="bullet"/>
      <w:lvlText w:val="•"/>
      <w:lvlJc w:val="left"/>
      <w:pPr>
        <w:ind w:left="4393" w:hanging="349"/>
      </w:pPr>
      <w:rPr>
        <w:rFonts w:hint="default"/>
        <w:lang w:val="ru-RU" w:eastAsia="en-US" w:bidi="ar-SA"/>
      </w:rPr>
    </w:lvl>
    <w:lvl w:ilvl="5">
      <w:start w:val="0"/>
      <w:numFmt w:val="bullet"/>
      <w:lvlText w:val="•"/>
      <w:lvlJc w:val="left"/>
      <w:pPr>
        <w:ind w:left="5456" w:hanging="349"/>
      </w:pPr>
      <w:rPr>
        <w:rFonts w:hint="default"/>
        <w:lang w:val="ru-RU" w:eastAsia="en-US" w:bidi="ar-SA"/>
      </w:rPr>
    </w:lvl>
    <w:lvl w:ilvl="6">
      <w:start w:val="0"/>
      <w:numFmt w:val="bullet"/>
      <w:lvlText w:val="•"/>
      <w:lvlJc w:val="left"/>
      <w:pPr>
        <w:ind w:left="6520" w:hanging="349"/>
      </w:pPr>
      <w:rPr>
        <w:rFonts w:hint="default"/>
        <w:lang w:val="ru-RU" w:eastAsia="en-US" w:bidi="ar-SA"/>
      </w:rPr>
    </w:lvl>
    <w:lvl w:ilvl="7">
      <w:start w:val="0"/>
      <w:numFmt w:val="bullet"/>
      <w:lvlText w:val="•"/>
      <w:lvlJc w:val="left"/>
      <w:pPr>
        <w:ind w:left="7583" w:hanging="349"/>
      </w:pPr>
      <w:rPr>
        <w:rFonts w:hint="default"/>
        <w:lang w:val="ru-RU" w:eastAsia="en-US" w:bidi="ar-SA"/>
      </w:rPr>
    </w:lvl>
    <w:lvl w:ilvl="8">
      <w:start w:val="0"/>
      <w:numFmt w:val="bullet"/>
      <w:lvlText w:val="•"/>
      <w:lvlJc w:val="left"/>
      <w:pPr>
        <w:ind w:left="8646" w:hanging="349"/>
      </w:pPr>
      <w:rPr>
        <w:rFonts w:hint="default"/>
        <w:lang w:val="ru-RU" w:eastAsia="en-US" w:bidi="ar-SA"/>
      </w:rPr>
    </w:lvl>
  </w:abstractNum>
  <w:abstractNum w:abstractNumId="26">
    <w:multiLevelType w:val="hybridMultilevel"/>
    <w:lvl w:ilvl="0">
      <w:start w:val="0"/>
      <w:numFmt w:val="bullet"/>
      <w:lvlText w:val="–"/>
      <w:lvlJc w:val="left"/>
      <w:pPr>
        <w:ind w:left="894" w:hanging="152"/>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1141" w:hanging="152"/>
      </w:pPr>
      <w:rPr>
        <w:rFonts w:hint="default" w:ascii="Times New Roman" w:hAnsi="Times New Roman" w:eastAsia="Times New Roman" w:cs="Times New Roman"/>
        <w:b w:val="0"/>
        <w:bCs w:val="0"/>
        <w:i w:val="0"/>
        <w:iCs w:val="0"/>
        <w:spacing w:val="0"/>
        <w:w w:val="99"/>
        <w:sz w:val="20"/>
        <w:szCs w:val="20"/>
        <w:lang w:val="ru-RU" w:eastAsia="en-US" w:bidi="ar-SA"/>
      </w:rPr>
    </w:lvl>
    <w:lvl w:ilvl="2">
      <w:start w:val="0"/>
      <w:numFmt w:val="bullet"/>
      <w:lvlText w:val="•"/>
      <w:lvlJc w:val="left"/>
      <w:pPr>
        <w:ind w:left="1140" w:hanging="152"/>
      </w:pPr>
      <w:rPr>
        <w:rFonts w:hint="default"/>
        <w:lang w:val="ru-RU" w:eastAsia="en-US" w:bidi="ar-SA"/>
      </w:rPr>
    </w:lvl>
    <w:lvl w:ilvl="3">
      <w:start w:val="0"/>
      <w:numFmt w:val="bullet"/>
      <w:lvlText w:val="•"/>
      <w:lvlJc w:val="left"/>
      <w:pPr>
        <w:ind w:left="2237" w:hanging="152"/>
      </w:pPr>
      <w:rPr>
        <w:rFonts w:hint="default"/>
        <w:lang w:val="ru-RU" w:eastAsia="en-US" w:bidi="ar-SA"/>
      </w:rPr>
    </w:lvl>
    <w:lvl w:ilvl="4">
      <w:start w:val="0"/>
      <w:numFmt w:val="bullet"/>
      <w:lvlText w:val="•"/>
      <w:lvlJc w:val="left"/>
      <w:pPr>
        <w:ind w:left="3335" w:hanging="152"/>
      </w:pPr>
      <w:rPr>
        <w:rFonts w:hint="default"/>
        <w:lang w:val="ru-RU" w:eastAsia="en-US" w:bidi="ar-SA"/>
      </w:rPr>
    </w:lvl>
    <w:lvl w:ilvl="5">
      <w:start w:val="0"/>
      <w:numFmt w:val="bullet"/>
      <w:lvlText w:val="•"/>
      <w:lvlJc w:val="left"/>
      <w:pPr>
        <w:ind w:left="4433" w:hanging="152"/>
      </w:pPr>
      <w:rPr>
        <w:rFonts w:hint="default"/>
        <w:lang w:val="ru-RU" w:eastAsia="en-US" w:bidi="ar-SA"/>
      </w:rPr>
    </w:lvl>
    <w:lvl w:ilvl="6">
      <w:start w:val="0"/>
      <w:numFmt w:val="bullet"/>
      <w:lvlText w:val="•"/>
      <w:lvlJc w:val="left"/>
      <w:pPr>
        <w:ind w:left="5531" w:hanging="152"/>
      </w:pPr>
      <w:rPr>
        <w:rFonts w:hint="default"/>
        <w:lang w:val="ru-RU" w:eastAsia="en-US" w:bidi="ar-SA"/>
      </w:rPr>
    </w:lvl>
    <w:lvl w:ilvl="7">
      <w:start w:val="0"/>
      <w:numFmt w:val="bullet"/>
      <w:lvlText w:val="•"/>
      <w:lvlJc w:val="left"/>
      <w:pPr>
        <w:ind w:left="6629" w:hanging="152"/>
      </w:pPr>
      <w:rPr>
        <w:rFonts w:hint="default"/>
        <w:lang w:val="ru-RU" w:eastAsia="en-US" w:bidi="ar-SA"/>
      </w:rPr>
    </w:lvl>
    <w:lvl w:ilvl="8">
      <w:start w:val="0"/>
      <w:numFmt w:val="bullet"/>
      <w:lvlText w:val="•"/>
      <w:lvlJc w:val="left"/>
      <w:pPr>
        <w:ind w:left="7726" w:hanging="152"/>
      </w:pPr>
      <w:rPr>
        <w:rFonts w:hint="default"/>
        <w:lang w:val="ru-RU" w:eastAsia="en-US" w:bidi="ar-SA"/>
      </w:rPr>
    </w:lvl>
  </w:abstractNum>
  <w:abstractNum w:abstractNumId="25">
    <w:multiLevelType w:val="hybridMultilevel"/>
    <w:lvl w:ilvl="0">
      <w:start w:val="1"/>
      <w:numFmt w:val="decimal"/>
      <w:lvlText w:val="%1."/>
      <w:lvlJc w:val="left"/>
      <w:pPr>
        <w:ind w:left="342" w:hanging="202"/>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291" w:hanging="152"/>
      </w:pPr>
      <w:rPr>
        <w:rFonts w:hint="default" w:ascii="Times New Roman" w:hAnsi="Times New Roman" w:eastAsia="Times New Roman" w:cs="Times New Roman"/>
        <w:b w:val="0"/>
        <w:bCs w:val="0"/>
        <w:i w:val="0"/>
        <w:iCs w:val="0"/>
        <w:spacing w:val="0"/>
        <w:w w:val="99"/>
        <w:sz w:val="20"/>
        <w:szCs w:val="20"/>
        <w:lang w:val="ru-RU" w:eastAsia="en-US" w:bidi="ar-SA"/>
      </w:rPr>
    </w:lvl>
    <w:lvl w:ilvl="2">
      <w:start w:val="0"/>
      <w:numFmt w:val="bullet"/>
      <w:lvlText w:val="•"/>
      <w:lvlJc w:val="left"/>
      <w:pPr>
        <w:ind w:left="1467" w:hanging="152"/>
      </w:pPr>
      <w:rPr>
        <w:rFonts w:hint="default"/>
        <w:lang w:val="ru-RU" w:eastAsia="en-US" w:bidi="ar-SA"/>
      </w:rPr>
    </w:lvl>
    <w:lvl w:ilvl="3">
      <w:start w:val="0"/>
      <w:numFmt w:val="bullet"/>
      <w:lvlText w:val="•"/>
      <w:lvlJc w:val="left"/>
      <w:pPr>
        <w:ind w:left="2595" w:hanging="152"/>
      </w:pPr>
      <w:rPr>
        <w:rFonts w:hint="default"/>
        <w:lang w:val="ru-RU" w:eastAsia="en-US" w:bidi="ar-SA"/>
      </w:rPr>
    </w:lvl>
    <w:lvl w:ilvl="4">
      <w:start w:val="0"/>
      <w:numFmt w:val="bullet"/>
      <w:lvlText w:val="•"/>
      <w:lvlJc w:val="left"/>
      <w:pPr>
        <w:ind w:left="3723" w:hanging="152"/>
      </w:pPr>
      <w:rPr>
        <w:rFonts w:hint="default"/>
        <w:lang w:val="ru-RU" w:eastAsia="en-US" w:bidi="ar-SA"/>
      </w:rPr>
    </w:lvl>
    <w:lvl w:ilvl="5">
      <w:start w:val="0"/>
      <w:numFmt w:val="bullet"/>
      <w:lvlText w:val="•"/>
      <w:lvlJc w:val="left"/>
      <w:pPr>
        <w:ind w:left="4850" w:hanging="152"/>
      </w:pPr>
      <w:rPr>
        <w:rFonts w:hint="default"/>
        <w:lang w:val="ru-RU" w:eastAsia="en-US" w:bidi="ar-SA"/>
      </w:rPr>
    </w:lvl>
    <w:lvl w:ilvl="6">
      <w:start w:val="0"/>
      <w:numFmt w:val="bullet"/>
      <w:lvlText w:val="•"/>
      <w:lvlJc w:val="left"/>
      <w:pPr>
        <w:ind w:left="5978" w:hanging="152"/>
      </w:pPr>
      <w:rPr>
        <w:rFonts w:hint="default"/>
        <w:lang w:val="ru-RU" w:eastAsia="en-US" w:bidi="ar-SA"/>
      </w:rPr>
    </w:lvl>
    <w:lvl w:ilvl="7">
      <w:start w:val="0"/>
      <w:numFmt w:val="bullet"/>
      <w:lvlText w:val="•"/>
      <w:lvlJc w:val="left"/>
      <w:pPr>
        <w:ind w:left="7106" w:hanging="152"/>
      </w:pPr>
      <w:rPr>
        <w:rFonts w:hint="default"/>
        <w:lang w:val="ru-RU" w:eastAsia="en-US" w:bidi="ar-SA"/>
      </w:rPr>
    </w:lvl>
    <w:lvl w:ilvl="8">
      <w:start w:val="0"/>
      <w:numFmt w:val="bullet"/>
      <w:lvlText w:val="•"/>
      <w:lvlJc w:val="left"/>
      <w:pPr>
        <w:ind w:left="8233" w:hanging="152"/>
      </w:pPr>
      <w:rPr>
        <w:rFonts w:hint="default"/>
        <w:lang w:val="ru-RU" w:eastAsia="en-US" w:bidi="ar-SA"/>
      </w:rPr>
    </w:lvl>
  </w:abstractNum>
  <w:abstractNum w:abstractNumId="24">
    <w:multiLevelType w:val="hybridMultilevel"/>
    <w:lvl w:ilvl="0">
      <w:start w:val="0"/>
      <w:numFmt w:val="bullet"/>
      <w:lvlText w:val="□"/>
      <w:lvlJc w:val="left"/>
      <w:pPr>
        <w:ind w:left="141" w:hanging="221"/>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1174" w:hanging="221"/>
      </w:pPr>
      <w:rPr>
        <w:rFonts w:hint="default"/>
        <w:lang w:val="ru-RU" w:eastAsia="en-US" w:bidi="ar-SA"/>
      </w:rPr>
    </w:lvl>
    <w:lvl w:ilvl="2">
      <w:start w:val="0"/>
      <w:numFmt w:val="bullet"/>
      <w:lvlText w:val="•"/>
      <w:lvlJc w:val="left"/>
      <w:pPr>
        <w:ind w:left="2209" w:hanging="221"/>
      </w:pPr>
      <w:rPr>
        <w:rFonts w:hint="default"/>
        <w:lang w:val="ru-RU" w:eastAsia="en-US" w:bidi="ar-SA"/>
      </w:rPr>
    </w:lvl>
    <w:lvl w:ilvl="3">
      <w:start w:val="0"/>
      <w:numFmt w:val="bullet"/>
      <w:lvlText w:val="•"/>
      <w:lvlJc w:val="left"/>
      <w:pPr>
        <w:ind w:left="3244" w:hanging="221"/>
      </w:pPr>
      <w:rPr>
        <w:rFonts w:hint="default"/>
        <w:lang w:val="ru-RU" w:eastAsia="en-US" w:bidi="ar-SA"/>
      </w:rPr>
    </w:lvl>
    <w:lvl w:ilvl="4">
      <w:start w:val="0"/>
      <w:numFmt w:val="bullet"/>
      <w:lvlText w:val="•"/>
      <w:lvlJc w:val="left"/>
      <w:pPr>
        <w:ind w:left="4279" w:hanging="221"/>
      </w:pPr>
      <w:rPr>
        <w:rFonts w:hint="default"/>
        <w:lang w:val="ru-RU" w:eastAsia="en-US" w:bidi="ar-SA"/>
      </w:rPr>
    </w:lvl>
    <w:lvl w:ilvl="5">
      <w:start w:val="0"/>
      <w:numFmt w:val="bullet"/>
      <w:lvlText w:val="•"/>
      <w:lvlJc w:val="left"/>
      <w:pPr>
        <w:ind w:left="5314" w:hanging="221"/>
      </w:pPr>
      <w:rPr>
        <w:rFonts w:hint="default"/>
        <w:lang w:val="ru-RU" w:eastAsia="en-US" w:bidi="ar-SA"/>
      </w:rPr>
    </w:lvl>
    <w:lvl w:ilvl="6">
      <w:start w:val="0"/>
      <w:numFmt w:val="bullet"/>
      <w:lvlText w:val="•"/>
      <w:lvlJc w:val="left"/>
      <w:pPr>
        <w:ind w:left="6349" w:hanging="221"/>
      </w:pPr>
      <w:rPr>
        <w:rFonts w:hint="default"/>
        <w:lang w:val="ru-RU" w:eastAsia="en-US" w:bidi="ar-SA"/>
      </w:rPr>
    </w:lvl>
    <w:lvl w:ilvl="7">
      <w:start w:val="0"/>
      <w:numFmt w:val="bullet"/>
      <w:lvlText w:val="•"/>
      <w:lvlJc w:val="left"/>
      <w:pPr>
        <w:ind w:left="7384" w:hanging="221"/>
      </w:pPr>
      <w:rPr>
        <w:rFonts w:hint="default"/>
        <w:lang w:val="ru-RU" w:eastAsia="en-US" w:bidi="ar-SA"/>
      </w:rPr>
    </w:lvl>
    <w:lvl w:ilvl="8">
      <w:start w:val="0"/>
      <w:numFmt w:val="bullet"/>
      <w:lvlText w:val="•"/>
      <w:lvlJc w:val="left"/>
      <w:pPr>
        <w:ind w:left="8419" w:hanging="221"/>
      </w:pPr>
      <w:rPr>
        <w:rFonts w:hint="default"/>
        <w:lang w:val="ru-RU" w:eastAsia="en-US" w:bidi="ar-SA"/>
      </w:rPr>
    </w:lvl>
  </w:abstractNum>
  <w:abstractNum w:abstractNumId="23">
    <w:multiLevelType w:val="hybridMultilevel"/>
    <w:lvl w:ilvl="0">
      <w:start w:val="1"/>
      <w:numFmt w:val="decimal"/>
      <w:lvlText w:val="%1)"/>
      <w:lvlJc w:val="left"/>
      <w:pPr>
        <w:ind w:left="1211" w:hanging="219"/>
        <w:jc w:val="left"/>
      </w:pPr>
      <w:rPr>
        <w:rFonts w:hint="default" w:ascii="Times New Roman" w:hAnsi="Times New Roman" w:eastAsia="Times New Roman" w:cs="Times New Roman"/>
        <w:b w:val="0"/>
        <w:bCs w:val="0"/>
        <w:i w:val="0"/>
        <w:iCs w:val="0"/>
        <w:spacing w:val="0"/>
        <w:w w:val="87"/>
        <w:sz w:val="20"/>
        <w:szCs w:val="20"/>
        <w:lang w:val="ru-RU" w:eastAsia="en-US" w:bidi="ar-SA"/>
      </w:rPr>
    </w:lvl>
    <w:lvl w:ilvl="1">
      <w:start w:val="0"/>
      <w:numFmt w:val="bullet"/>
      <w:lvlText w:val="•"/>
      <w:lvlJc w:val="left"/>
      <w:pPr>
        <w:ind w:left="2147" w:hanging="219"/>
      </w:pPr>
      <w:rPr>
        <w:rFonts w:hint="default"/>
        <w:lang w:val="ru-RU" w:eastAsia="en-US" w:bidi="ar-SA"/>
      </w:rPr>
    </w:lvl>
    <w:lvl w:ilvl="2">
      <w:start w:val="0"/>
      <w:numFmt w:val="bullet"/>
      <w:lvlText w:val="•"/>
      <w:lvlJc w:val="left"/>
      <w:pPr>
        <w:ind w:left="3074" w:hanging="219"/>
      </w:pPr>
      <w:rPr>
        <w:rFonts w:hint="default"/>
        <w:lang w:val="ru-RU" w:eastAsia="en-US" w:bidi="ar-SA"/>
      </w:rPr>
    </w:lvl>
    <w:lvl w:ilvl="3">
      <w:start w:val="0"/>
      <w:numFmt w:val="bullet"/>
      <w:lvlText w:val="•"/>
      <w:lvlJc w:val="left"/>
      <w:pPr>
        <w:ind w:left="4001" w:hanging="219"/>
      </w:pPr>
      <w:rPr>
        <w:rFonts w:hint="default"/>
        <w:lang w:val="ru-RU" w:eastAsia="en-US" w:bidi="ar-SA"/>
      </w:rPr>
    </w:lvl>
    <w:lvl w:ilvl="4">
      <w:start w:val="0"/>
      <w:numFmt w:val="bullet"/>
      <w:lvlText w:val="•"/>
      <w:lvlJc w:val="left"/>
      <w:pPr>
        <w:ind w:left="4928" w:hanging="219"/>
      </w:pPr>
      <w:rPr>
        <w:rFonts w:hint="default"/>
        <w:lang w:val="ru-RU" w:eastAsia="en-US" w:bidi="ar-SA"/>
      </w:rPr>
    </w:lvl>
    <w:lvl w:ilvl="5">
      <w:start w:val="0"/>
      <w:numFmt w:val="bullet"/>
      <w:lvlText w:val="•"/>
      <w:lvlJc w:val="left"/>
      <w:pPr>
        <w:ind w:left="5855" w:hanging="219"/>
      </w:pPr>
      <w:rPr>
        <w:rFonts w:hint="default"/>
        <w:lang w:val="ru-RU" w:eastAsia="en-US" w:bidi="ar-SA"/>
      </w:rPr>
    </w:lvl>
    <w:lvl w:ilvl="6">
      <w:start w:val="0"/>
      <w:numFmt w:val="bullet"/>
      <w:lvlText w:val="•"/>
      <w:lvlJc w:val="left"/>
      <w:pPr>
        <w:ind w:left="6782" w:hanging="219"/>
      </w:pPr>
      <w:rPr>
        <w:rFonts w:hint="default"/>
        <w:lang w:val="ru-RU" w:eastAsia="en-US" w:bidi="ar-SA"/>
      </w:rPr>
    </w:lvl>
    <w:lvl w:ilvl="7">
      <w:start w:val="0"/>
      <w:numFmt w:val="bullet"/>
      <w:lvlText w:val="•"/>
      <w:lvlJc w:val="left"/>
      <w:pPr>
        <w:ind w:left="7709" w:hanging="219"/>
      </w:pPr>
      <w:rPr>
        <w:rFonts w:hint="default"/>
        <w:lang w:val="ru-RU" w:eastAsia="en-US" w:bidi="ar-SA"/>
      </w:rPr>
    </w:lvl>
    <w:lvl w:ilvl="8">
      <w:start w:val="0"/>
      <w:numFmt w:val="bullet"/>
      <w:lvlText w:val="•"/>
      <w:lvlJc w:val="left"/>
      <w:pPr>
        <w:ind w:left="8636" w:hanging="219"/>
      </w:pPr>
      <w:rPr>
        <w:rFonts w:hint="default"/>
        <w:lang w:val="ru-RU" w:eastAsia="en-US" w:bidi="ar-SA"/>
      </w:rPr>
    </w:lvl>
  </w:abstractNum>
  <w:abstractNum w:abstractNumId="22">
    <w:multiLevelType w:val="hybridMultilevel"/>
    <w:lvl w:ilvl="0">
      <w:start w:val="1"/>
      <w:numFmt w:val="decimal"/>
      <w:lvlText w:val="%1."/>
      <w:lvlJc w:val="left"/>
      <w:pPr>
        <w:ind w:left="4413" w:hanging="202"/>
        <w:jc w:val="right"/>
      </w:pPr>
      <w:rPr>
        <w:rFonts w:hint="default"/>
        <w:spacing w:val="0"/>
        <w:w w:val="99"/>
        <w:lang w:val="ru-RU" w:eastAsia="en-US" w:bidi="ar-SA"/>
      </w:rPr>
    </w:lvl>
    <w:lvl w:ilvl="1">
      <w:start w:val="1"/>
      <w:numFmt w:val="decimal"/>
      <w:lvlText w:val="%1.%2."/>
      <w:lvlJc w:val="left"/>
      <w:pPr>
        <w:ind w:left="285" w:hanging="303"/>
        <w:jc w:val="left"/>
      </w:pPr>
      <w:rPr>
        <w:rFonts w:hint="default"/>
        <w:spacing w:val="0"/>
        <w:w w:val="92"/>
        <w:lang w:val="ru-RU" w:eastAsia="en-US" w:bidi="ar-SA"/>
      </w:rPr>
    </w:lvl>
    <w:lvl w:ilvl="2">
      <w:start w:val="0"/>
      <w:numFmt w:val="bullet"/>
      <w:lvlText w:val="–"/>
      <w:lvlJc w:val="left"/>
      <w:pPr>
        <w:ind w:left="285" w:hanging="202"/>
      </w:pPr>
      <w:rPr>
        <w:rFonts w:hint="default" w:ascii="Times New Roman" w:hAnsi="Times New Roman" w:eastAsia="Times New Roman" w:cs="Times New Roman"/>
        <w:spacing w:val="0"/>
        <w:w w:val="99"/>
        <w:lang w:val="ru-RU" w:eastAsia="en-US" w:bidi="ar-SA"/>
      </w:rPr>
    </w:lvl>
    <w:lvl w:ilvl="3">
      <w:start w:val="0"/>
      <w:numFmt w:val="bullet"/>
      <w:lvlText w:val="•"/>
      <w:lvlJc w:val="left"/>
      <w:pPr>
        <w:ind w:left="4420" w:hanging="202"/>
      </w:pPr>
      <w:rPr>
        <w:rFonts w:hint="default"/>
        <w:lang w:val="ru-RU" w:eastAsia="en-US" w:bidi="ar-SA"/>
      </w:rPr>
    </w:lvl>
    <w:lvl w:ilvl="4">
      <w:start w:val="0"/>
      <w:numFmt w:val="bullet"/>
      <w:lvlText w:val="•"/>
      <w:lvlJc w:val="left"/>
      <w:pPr>
        <w:ind w:left="5287" w:hanging="202"/>
      </w:pPr>
      <w:rPr>
        <w:rFonts w:hint="default"/>
        <w:lang w:val="ru-RU" w:eastAsia="en-US" w:bidi="ar-SA"/>
      </w:rPr>
    </w:lvl>
    <w:lvl w:ilvl="5">
      <w:start w:val="0"/>
      <w:numFmt w:val="bullet"/>
      <w:lvlText w:val="•"/>
      <w:lvlJc w:val="left"/>
      <w:pPr>
        <w:ind w:left="6154" w:hanging="202"/>
      </w:pPr>
      <w:rPr>
        <w:rFonts w:hint="default"/>
        <w:lang w:val="ru-RU" w:eastAsia="en-US" w:bidi="ar-SA"/>
      </w:rPr>
    </w:lvl>
    <w:lvl w:ilvl="6">
      <w:start w:val="0"/>
      <w:numFmt w:val="bullet"/>
      <w:lvlText w:val="•"/>
      <w:lvlJc w:val="left"/>
      <w:pPr>
        <w:ind w:left="7021" w:hanging="202"/>
      </w:pPr>
      <w:rPr>
        <w:rFonts w:hint="default"/>
        <w:lang w:val="ru-RU" w:eastAsia="en-US" w:bidi="ar-SA"/>
      </w:rPr>
    </w:lvl>
    <w:lvl w:ilvl="7">
      <w:start w:val="0"/>
      <w:numFmt w:val="bullet"/>
      <w:lvlText w:val="•"/>
      <w:lvlJc w:val="left"/>
      <w:pPr>
        <w:ind w:left="7888" w:hanging="202"/>
      </w:pPr>
      <w:rPr>
        <w:rFonts w:hint="default"/>
        <w:lang w:val="ru-RU" w:eastAsia="en-US" w:bidi="ar-SA"/>
      </w:rPr>
    </w:lvl>
    <w:lvl w:ilvl="8">
      <w:start w:val="0"/>
      <w:numFmt w:val="bullet"/>
      <w:lvlText w:val="•"/>
      <w:lvlJc w:val="left"/>
      <w:pPr>
        <w:ind w:left="8756" w:hanging="202"/>
      </w:pPr>
      <w:rPr>
        <w:rFonts w:hint="default"/>
        <w:lang w:val="ru-RU" w:eastAsia="en-US" w:bidi="ar-SA"/>
      </w:rPr>
    </w:lvl>
  </w:abstractNum>
  <w:abstractNum w:abstractNumId="21">
    <w:multiLevelType w:val="hybridMultilevel"/>
    <w:lvl w:ilvl="0">
      <w:start w:val="0"/>
      <w:numFmt w:val="bullet"/>
      <w:lvlText w:val="-"/>
      <w:lvlJc w:val="left"/>
      <w:pPr>
        <w:ind w:left="285" w:hanging="101"/>
      </w:pPr>
      <w:rPr>
        <w:rFonts w:hint="default" w:ascii="Times New Roman" w:hAnsi="Times New Roman" w:eastAsia="Times New Roman" w:cs="Times New Roman"/>
        <w:b w:val="0"/>
        <w:bCs w:val="0"/>
        <w:i w:val="0"/>
        <w:iCs w:val="0"/>
        <w:spacing w:val="0"/>
        <w:w w:val="100"/>
        <w:sz w:val="17"/>
        <w:szCs w:val="17"/>
        <w:lang w:val="ru-RU" w:eastAsia="en-US" w:bidi="ar-SA"/>
      </w:rPr>
    </w:lvl>
    <w:lvl w:ilvl="1">
      <w:start w:val="0"/>
      <w:numFmt w:val="bullet"/>
      <w:lvlText w:val="•"/>
      <w:lvlJc w:val="left"/>
      <w:pPr>
        <w:ind w:left="1301" w:hanging="101"/>
      </w:pPr>
      <w:rPr>
        <w:rFonts w:hint="default"/>
        <w:lang w:val="ru-RU" w:eastAsia="en-US" w:bidi="ar-SA"/>
      </w:rPr>
    </w:lvl>
    <w:lvl w:ilvl="2">
      <w:start w:val="0"/>
      <w:numFmt w:val="bullet"/>
      <w:lvlText w:val="•"/>
      <w:lvlJc w:val="left"/>
      <w:pPr>
        <w:ind w:left="2322" w:hanging="101"/>
      </w:pPr>
      <w:rPr>
        <w:rFonts w:hint="default"/>
        <w:lang w:val="ru-RU" w:eastAsia="en-US" w:bidi="ar-SA"/>
      </w:rPr>
    </w:lvl>
    <w:lvl w:ilvl="3">
      <w:start w:val="0"/>
      <w:numFmt w:val="bullet"/>
      <w:lvlText w:val="•"/>
      <w:lvlJc w:val="left"/>
      <w:pPr>
        <w:ind w:left="3343" w:hanging="101"/>
      </w:pPr>
      <w:rPr>
        <w:rFonts w:hint="default"/>
        <w:lang w:val="ru-RU" w:eastAsia="en-US" w:bidi="ar-SA"/>
      </w:rPr>
    </w:lvl>
    <w:lvl w:ilvl="4">
      <w:start w:val="0"/>
      <w:numFmt w:val="bullet"/>
      <w:lvlText w:val="•"/>
      <w:lvlJc w:val="left"/>
      <w:pPr>
        <w:ind w:left="4364" w:hanging="101"/>
      </w:pPr>
      <w:rPr>
        <w:rFonts w:hint="default"/>
        <w:lang w:val="ru-RU" w:eastAsia="en-US" w:bidi="ar-SA"/>
      </w:rPr>
    </w:lvl>
    <w:lvl w:ilvl="5">
      <w:start w:val="0"/>
      <w:numFmt w:val="bullet"/>
      <w:lvlText w:val="•"/>
      <w:lvlJc w:val="left"/>
      <w:pPr>
        <w:ind w:left="5385" w:hanging="101"/>
      </w:pPr>
      <w:rPr>
        <w:rFonts w:hint="default"/>
        <w:lang w:val="ru-RU" w:eastAsia="en-US" w:bidi="ar-SA"/>
      </w:rPr>
    </w:lvl>
    <w:lvl w:ilvl="6">
      <w:start w:val="0"/>
      <w:numFmt w:val="bullet"/>
      <w:lvlText w:val="•"/>
      <w:lvlJc w:val="left"/>
      <w:pPr>
        <w:ind w:left="6406" w:hanging="101"/>
      </w:pPr>
      <w:rPr>
        <w:rFonts w:hint="default"/>
        <w:lang w:val="ru-RU" w:eastAsia="en-US" w:bidi="ar-SA"/>
      </w:rPr>
    </w:lvl>
    <w:lvl w:ilvl="7">
      <w:start w:val="0"/>
      <w:numFmt w:val="bullet"/>
      <w:lvlText w:val="•"/>
      <w:lvlJc w:val="left"/>
      <w:pPr>
        <w:ind w:left="7427" w:hanging="101"/>
      </w:pPr>
      <w:rPr>
        <w:rFonts w:hint="default"/>
        <w:lang w:val="ru-RU" w:eastAsia="en-US" w:bidi="ar-SA"/>
      </w:rPr>
    </w:lvl>
    <w:lvl w:ilvl="8">
      <w:start w:val="0"/>
      <w:numFmt w:val="bullet"/>
      <w:lvlText w:val="•"/>
      <w:lvlJc w:val="left"/>
      <w:pPr>
        <w:ind w:left="8448" w:hanging="101"/>
      </w:pPr>
      <w:rPr>
        <w:rFonts w:hint="default"/>
        <w:lang w:val="ru-RU" w:eastAsia="en-US" w:bidi="ar-SA"/>
      </w:rPr>
    </w:lvl>
  </w:abstractNum>
  <w:abstractNum w:abstractNumId="20">
    <w:multiLevelType w:val="hybridMultilevel"/>
    <w:lvl w:ilvl="0">
      <w:start w:val="1"/>
      <w:numFmt w:val="decimal"/>
      <w:lvlText w:val="%1."/>
      <w:lvlJc w:val="left"/>
      <w:pPr>
        <w:ind w:left="285" w:hanging="286"/>
        <w:jc w:val="left"/>
      </w:pPr>
      <w:rPr>
        <w:rFonts w:hint="default" w:ascii="Times New Roman" w:hAnsi="Times New Roman" w:eastAsia="Times New Roman" w:cs="Times New Roman"/>
        <w:b w:val="0"/>
        <w:bCs w:val="0"/>
        <w:i w:val="0"/>
        <w:iCs w:val="0"/>
        <w:spacing w:val="0"/>
        <w:w w:val="100"/>
        <w:sz w:val="17"/>
        <w:szCs w:val="17"/>
        <w:lang w:val="ru-RU" w:eastAsia="en-US" w:bidi="ar-SA"/>
      </w:rPr>
    </w:lvl>
    <w:lvl w:ilvl="1">
      <w:start w:val="1"/>
      <w:numFmt w:val="decimal"/>
      <w:lvlText w:val="%2)"/>
      <w:lvlJc w:val="left"/>
      <w:pPr>
        <w:ind w:left="285" w:hanging="207"/>
        <w:jc w:val="left"/>
      </w:pPr>
      <w:rPr>
        <w:rFonts w:hint="default" w:ascii="Times New Roman" w:hAnsi="Times New Roman" w:eastAsia="Times New Roman" w:cs="Times New Roman"/>
        <w:b w:val="0"/>
        <w:bCs w:val="0"/>
        <w:i w:val="0"/>
        <w:iCs w:val="0"/>
        <w:spacing w:val="0"/>
        <w:w w:val="87"/>
        <w:sz w:val="20"/>
        <w:szCs w:val="20"/>
        <w:lang w:val="ru-RU" w:eastAsia="en-US" w:bidi="ar-SA"/>
      </w:rPr>
    </w:lvl>
    <w:lvl w:ilvl="2">
      <w:start w:val="0"/>
      <w:numFmt w:val="bullet"/>
      <w:lvlText w:val="•"/>
      <w:lvlJc w:val="left"/>
      <w:pPr>
        <w:ind w:left="2322" w:hanging="207"/>
      </w:pPr>
      <w:rPr>
        <w:rFonts w:hint="default"/>
        <w:lang w:val="ru-RU" w:eastAsia="en-US" w:bidi="ar-SA"/>
      </w:rPr>
    </w:lvl>
    <w:lvl w:ilvl="3">
      <w:start w:val="0"/>
      <w:numFmt w:val="bullet"/>
      <w:lvlText w:val="•"/>
      <w:lvlJc w:val="left"/>
      <w:pPr>
        <w:ind w:left="3343" w:hanging="207"/>
      </w:pPr>
      <w:rPr>
        <w:rFonts w:hint="default"/>
        <w:lang w:val="ru-RU" w:eastAsia="en-US" w:bidi="ar-SA"/>
      </w:rPr>
    </w:lvl>
    <w:lvl w:ilvl="4">
      <w:start w:val="0"/>
      <w:numFmt w:val="bullet"/>
      <w:lvlText w:val="•"/>
      <w:lvlJc w:val="left"/>
      <w:pPr>
        <w:ind w:left="4364" w:hanging="207"/>
      </w:pPr>
      <w:rPr>
        <w:rFonts w:hint="default"/>
        <w:lang w:val="ru-RU" w:eastAsia="en-US" w:bidi="ar-SA"/>
      </w:rPr>
    </w:lvl>
    <w:lvl w:ilvl="5">
      <w:start w:val="0"/>
      <w:numFmt w:val="bullet"/>
      <w:lvlText w:val="•"/>
      <w:lvlJc w:val="left"/>
      <w:pPr>
        <w:ind w:left="5385" w:hanging="207"/>
      </w:pPr>
      <w:rPr>
        <w:rFonts w:hint="default"/>
        <w:lang w:val="ru-RU" w:eastAsia="en-US" w:bidi="ar-SA"/>
      </w:rPr>
    </w:lvl>
    <w:lvl w:ilvl="6">
      <w:start w:val="0"/>
      <w:numFmt w:val="bullet"/>
      <w:lvlText w:val="•"/>
      <w:lvlJc w:val="left"/>
      <w:pPr>
        <w:ind w:left="6406" w:hanging="207"/>
      </w:pPr>
      <w:rPr>
        <w:rFonts w:hint="default"/>
        <w:lang w:val="ru-RU" w:eastAsia="en-US" w:bidi="ar-SA"/>
      </w:rPr>
    </w:lvl>
    <w:lvl w:ilvl="7">
      <w:start w:val="0"/>
      <w:numFmt w:val="bullet"/>
      <w:lvlText w:val="•"/>
      <w:lvlJc w:val="left"/>
      <w:pPr>
        <w:ind w:left="7427" w:hanging="207"/>
      </w:pPr>
      <w:rPr>
        <w:rFonts w:hint="default"/>
        <w:lang w:val="ru-RU" w:eastAsia="en-US" w:bidi="ar-SA"/>
      </w:rPr>
    </w:lvl>
    <w:lvl w:ilvl="8">
      <w:start w:val="0"/>
      <w:numFmt w:val="bullet"/>
      <w:lvlText w:val="•"/>
      <w:lvlJc w:val="left"/>
      <w:pPr>
        <w:ind w:left="8448" w:hanging="207"/>
      </w:pPr>
      <w:rPr>
        <w:rFonts w:hint="default"/>
        <w:lang w:val="ru-RU" w:eastAsia="en-US" w:bidi="ar-SA"/>
      </w:rPr>
    </w:lvl>
  </w:abstractNum>
  <w:abstractNum w:abstractNumId="19">
    <w:multiLevelType w:val="hybridMultilevel"/>
    <w:lvl w:ilvl="0">
      <w:start w:val="0"/>
      <w:numFmt w:val="bullet"/>
      <w:lvlText w:val="o"/>
      <w:lvlJc w:val="left"/>
      <w:pPr>
        <w:ind w:left="691" w:hanging="360"/>
      </w:pPr>
      <w:rPr>
        <w:rFonts w:hint="default" w:ascii="Courier New" w:hAnsi="Courier New" w:eastAsia="Courier New" w:cs="Courier New"/>
        <w:b w:val="0"/>
        <w:bCs w:val="0"/>
        <w:i w:val="0"/>
        <w:iCs w:val="0"/>
        <w:color w:val="333333"/>
        <w:spacing w:val="0"/>
        <w:w w:val="99"/>
        <w:sz w:val="20"/>
        <w:szCs w:val="20"/>
        <w:lang w:val="ru-RU" w:eastAsia="en-US" w:bidi="ar-SA"/>
      </w:rPr>
    </w:lvl>
    <w:lvl w:ilvl="1">
      <w:start w:val="0"/>
      <w:numFmt w:val="bullet"/>
      <w:lvlText w:val="•"/>
      <w:lvlJc w:val="left"/>
      <w:pPr>
        <w:ind w:left="1679" w:hanging="360"/>
      </w:pPr>
      <w:rPr>
        <w:rFonts w:hint="default"/>
        <w:lang w:val="ru-RU" w:eastAsia="en-US" w:bidi="ar-SA"/>
      </w:rPr>
    </w:lvl>
    <w:lvl w:ilvl="2">
      <w:start w:val="0"/>
      <w:numFmt w:val="bullet"/>
      <w:lvlText w:val="•"/>
      <w:lvlJc w:val="left"/>
      <w:pPr>
        <w:ind w:left="2658" w:hanging="360"/>
      </w:pPr>
      <w:rPr>
        <w:rFonts w:hint="default"/>
        <w:lang w:val="ru-RU" w:eastAsia="en-US" w:bidi="ar-SA"/>
      </w:rPr>
    </w:lvl>
    <w:lvl w:ilvl="3">
      <w:start w:val="0"/>
      <w:numFmt w:val="bullet"/>
      <w:lvlText w:val="•"/>
      <w:lvlJc w:val="left"/>
      <w:pPr>
        <w:ind w:left="3637" w:hanging="360"/>
      </w:pPr>
      <w:rPr>
        <w:rFonts w:hint="default"/>
        <w:lang w:val="ru-RU" w:eastAsia="en-US" w:bidi="ar-SA"/>
      </w:rPr>
    </w:lvl>
    <w:lvl w:ilvl="4">
      <w:start w:val="0"/>
      <w:numFmt w:val="bullet"/>
      <w:lvlText w:val="•"/>
      <w:lvlJc w:val="left"/>
      <w:pPr>
        <w:ind w:left="4616" w:hanging="360"/>
      </w:pPr>
      <w:rPr>
        <w:rFonts w:hint="default"/>
        <w:lang w:val="ru-RU" w:eastAsia="en-US" w:bidi="ar-SA"/>
      </w:rPr>
    </w:lvl>
    <w:lvl w:ilvl="5">
      <w:start w:val="0"/>
      <w:numFmt w:val="bullet"/>
      <w:lvlText w:val="•"/>
      <w:lvlJc w:val="left"/>
      <w:pPr>
        <w:ind w:left="5595" w:hanging="360"/>
      </w:pPr>
      <w:rPr>
        <w:rFonts w:hint="default"/>
        <w:lang w:val="ru-RU" w:eastAsia="en-US" w:bidi="ar-SA"/>
      </w:rPr>
    </w:lvl>
    <w:lvl w:ilvl="6">
      <w:start w:val="0"/>
      <w:numFmt w:val="bullet"/>
      <w:lvlText w:val="•"/>
      <w:lvlJc w:val="left"/>
      <w:pPr>
        <w:ind w:left="6574" w:hanging="360"/>
      </w:pPr>
      <w:rPr>
        <w:rFonts w:hint="default"/>
        <w:lang w:val="ru-RU" w:eastAsia="en-US" w:bidi="ar-SA"/>
      </w:rPr>
    </w:lvl>
    <w:lvl w:ilvl="7">
      <w:start w:val="0"/>
      <w:numFmt w:val="bullet"/>
      <w:lvlText w:val="•"/>
      <w:lvlJc w:val="left"/>
      <w:pPr>
        <w:ind w:left="7553" w:hanging="360"/>
      </w:pPr>
      <w:rPr>
        <w:rFonts w:hint="default"/>
        <w:lang w:val="ru-RU" w:eastAsia="en-US" w:bidi="ar-SA"/>
      </w:rPr>
    </w:lvl>
    <w:lvl w:ilvl="8">
      <w:start w:val="0"/>
      <w:numFmt w:val="bullet"/>
      <w:lvlText w:val="•"/>
      <w:lvlJc w:val="left"/>
      <w:pPr>
        <w:ind w:left="8532" w:hanging="360"/>
      </w:pPr>
      <w:rPr>
        <w:rFonts w:hint="default"/>
        <w:lang w:val="ru-RU" w:eastAsia="en-US" w:bidi="ar-SA"/>
      </w:rPr>
    </w:lvl>
  </w:abstractNum>
  <w:abstractNum w:abstractNumId="18">
    <w:multiLevelType w:val="hybridMultilevel"/>
    <w:lvl w:ilvl="0">
      <w:start w:val="0"/>
      <w:numFmt w:val="bullet"/>
      <w:lvlText w:val=""/>
      <w:lvlJc w:val="left"/>
      <w:pPr>
        <w:ind w:left="1005" w:hanging="360"/>
      </w:pPr>
      <w:rPr>
        <w:rFonts w:hint="default" w:ascii="Symbol" w:hAnsi="Symbol" w:eastAsia="Symbol" w:cs="Symbol"/>
        <w:b w:val="0"/>
        <w:bCs w:val="0"/>
        <w:i w:val="0"/>
        <w:iCs w:val="0"/>
        <w:color w:val="333333"/>
        <w:spacing w:val="0"/>
        <w:w w:val="100"/>
        <w:sz w:val="18"/>
        <w:szCs w:val="18"/>
        <w:lang w:val="ru-RU" w:eastAsia="en-US" w:bidi="ar-SA"/>
      </w:rPr>
    </w:lvl>
    <w:lvl w:ilvl="1">
      <w:start w:val="0"/>
      <w:numFmt w:val="bullet"/>
      <w:lvlText w:val="•"/>
      <w:lvlJc w:val="left"/>
      <w:pPr>
        <w:ind w:left="1949" w:hanging="360"/>
      </w:pPr>
      <w:rPr>
        <w:rFonts w:hint="default"/>
        <w:lang w:val="ru-RU" w:eastAsia="en-US" w:bidi="ar-SA"/>
      </w:rPr>
    </w:lvl>
    <w:lvl w:ilvl="2">
      <w:start w:val="0"/>
      <w:numFmt w:val="bullet"/>
      <w:lvlText w:val="•"/>
      <w:lvlJc w:val="left"/>
      <w:pPr>
        <w:ind w:left="2898" w:hanging="360"/>
      </w:pPr>
      <w:rPr>
        <w:rFonts w:hint="default"/>
        <w:lang w:val="ru-RU" w:eastAsia="en-US" w:bidi="ar-SA"/>
      </w:rPr>
    </w:lvl>
    <w:lvl w:ilvl="3">
      <w:start w:val="0"/>
      <w:numFmt w:val="bullet"/>
      <w:lvlText w:val="•"/>
      <w:lvlJc w:val="left"/>
      <w:pPr>
        <w:ind w:left="3847" w:hanging="360"/>
      </w:pPr>
      <w:rPr>
        <w:rFonts w:hint="default"/>
        <w:lang w:val="ru-RU" w:eastAsia="en-US" w:bidi="ar-SA"/>
      </w:rPr>
    </w:lvl>
    <w:lvl w:ilvl="4">
      <w:start w:val="0"/>
      <w:numFmt w:val="bullet"/>
      <w:lvlText w:val="•"/>
      <w:lvlJc w:val="left"/>
      <w:pPr>
        <w:ind w:left="4796" w:hanging="360"/>
      </w:pPr>
      <w:rPr>
        <w:rFonts w:hint="default"/>
        <w:lang w:val="ru-RU" w:eastAsia="en-US" w:bidi="ar-SA"/>
      </w:rPr>
    </w:lvl>
    <w:lvl w:ilvl="5">
      <w:start w:val="0"/>
      <w:numFmt w:val="bullet"/>
      <w:lvlText w:val="•"/>
      <w:lvlJc w:val="left"/>
      <w:pPr>
        <w:ind w:left="5745" w:hanging="360"/>
      </w:pPr>
      <w:rPr>
        <w:rFonts w:hint="default"/>
        <w:lang w:val="ru-RU" w:eastAsia="en-US" w:bidi="ar-SA"/>
      </w:rPr>
    </w:lvl>
    <w:lvl w:ilvl="6">
      <w:start w:val="0"/>
      <w:numFmt w:val="bullet"/>
      <w:lvlText w:val="•"/>
      <w:lvlJc w:val="left"/>
      <w:pPr>
        <w:ind w:left="6694" w:hanging="360"/>
      </w:pPr>
      <w:rPr>
        <w:rFonts w:hint="default"/>
        <w:lang w:val="ru-RU" w:eastAsia="en-US" w:bidi="ar-SA"/>
      </w:rPr>
    </w:lvl>
    <w:lvl w:ilvl="7">
      <w:start w:val="0"/>
      <w:numFmt w:val="bullet"/>
      <w:lvlText w:val="•"/>
      <w:lvlJc w:val="left"/>
      <w:pPr>
        <w:ind w:left="7643" w:hanging="360"/>
      </w:pPr>
      <w:rPr>
        <w:rFonts w:hint="default"/>
        <w:lang w:val="ru-RU" w:eastAsia="en-US" w:bidi="ar-SA"/>
      </w:rPr>
    </w:lvl>
    <w:lvl w:ilvl="8">
      <w:start w:val="0"/>
      <w:numFmt w:val="bullet"/>
      <w:lvlText w:val="•"/>
      <w:lvlJc w:val="left"/>
      <w:pPr>
        <w:ind w:left="8592" w:hanging="360"/>
      </w:pPr>
      <w:rPr>
        <w:rFonts w:hint="default"/>
        <w:lang w:val="ru-RU" w:eastAsia="en-US" w:bidi="ar-SA"/>
      </w:rPr>
    </w:lvl>
  </w:abstractNum>
  <w:abstractNum w:abstractNumId="17">
    <w:multiLevelType w:val="hybridMultilevel"/>
    <w:lvl w:ilvl="0">
      <w:start w:val="0"/>
      <w:numFmt w:val="bullet"/>
      <w:lvlText w:val="-"/>
      <w:lvlJc w:val="left"/>
      <w:pPr>
        <w:ind w:left="108" w:hanging="339"/>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744" w:hanging="339"/>
      </w:pPr>
      <w:rPr>
        <w:rFonts w:hint="default"/>
        <w:lang w:val="ru-RU" w:eastAsia="en-US" w:bidi="ar-SA"/>
      </w:rPr>
    </w:lvl>
    <w:lvl w:ilvl="2">
      <w:start w:val="0"/>
      <w:numFmt w:val="bullet"/>
      <w:lvlText w:val="•"/>
      <w:lvlJc w:val="left"/>
      <w:pPr>
        <w:ind w:left="1388" w:hanging="339"/>
      </w:pPr>
      <w:rPr>
        <w:rFonts w:hint="default"/>
        <w:lang w:val="ru-RU" w:eastAsia="en-US" w:bidi="ar-SA"/>
      </w:rPr>
    </w:lvl>
    <w:lvl w:ilvl="3">
      <w:start w:val="0"/>
      <w:numFmt w:val="bullet"/>
      <w:lvlText w:val="•"/>
      <w:lvlJc w:val="left"/>
      <w:pPr>
        <w:ind w:left="2032" w:hanging="339"/>
      </w:pPr>
      <w:rPr>
        <w:rFonts w:hint="default"/>
        <w:lang w:val="ru-RU" w:eastAsia="en-US" w:bidi="ar-SA"/>
      </w:rPr>
    </w:lvl>
    <w:lvl w:ilvl="4">
      <w:start w:val="0"/>
      <w:numFmt w:val="bullet"/>
      <w:lvlText w:val="•"/>
      <w:lvlJc w:val="left"/>
      <w:pPr>
        <w:ind w:left="2676" w:hanging="339"/>
      </w:pPr>
      <w:rPr>
        <w:rFonts w:hint="default"/>
        <w:lang w:val="ru-RU" w:eastAsia="en-US" w:bidi="ar-SA"/>
      </w:rPr>
    </w:lvl>
    <w:lvl w:ilvl="5">
      <w:start w:val="0"/>
      <w:numFmt w:val="bullet"/>
      <w:lvlText w:val="•"/>
      <w:lvlJc w:val="left"/>
      <w:pPr>
        <w:ind w:left="3321" w:hanging="339"/>
      </w:pPr>
      <w:rPr>
        <w:rFonts w:hint="default"/>
        <w:lang w:val="ru-RU" w:eastAsia="en-US" w:bidi="ar-SA"/>
      </w:rPr>
    </w:lvl>
    <w:lvl w:ilvl="6">
      <w:start w:val="0"/>
      <w:numFmt w:val="bullet"/>
      <w:lvlText w:val="•"/>
      <w:lvlJc w:val="left"/>
      <w:pPr>
        <w:ind w:left="3965" w:hanging="339"/>
      </w:pPr>
      <w:rPr>
        <w:rFonts w:hint="default"/>
        <w:lang w:val="ru-RU" w:eastAsia="en-US" w:bidi="ar-SA"/>
      </w:rPr>
    </w:lvl>
    <w:lvl w:ilvl="7">
      <w:start w:val="0"/>
      <w:numFmt w:val="bullet"/>
      <w:lvlText w:val="•"/>
      <w:lvlJc w:val="left"/>
      <w:pPr>
        <w:ind w:left="4609" w:hanging="339"/>
      </w:pPr>
      <w:rPr>
        <w:rFonts w:hint="default"/>
        <w:lang w:val="ru-RU" w:eastAsia="en-US" w:bidi="ar-SA"/>
      </w:rPr>
    </w:lvl>
    <w:lvl w:ilvl="8">
      <w:start w:val="0"/>
      <w:numFmt w:val="bullet"/>
      <w:lvlText w:val="•"/>
      <w:lvlJc w:val="left"/>
      <w:pPr>
        <w:ind w:left="5253" w:hanging="339"/>
      </w:pPr>
      <w:rPr>
        <w:rFonts w:hint="default"/>
        <w:lang w:val="ru-RU" w:eastAsia="en-US" w:bidi="ar-SA"/>
      </w:rPr>
    </w:lvl>
  </w:abstractNum>
  <w:abstractNum w:abstractNumId="16">
    <w:multiLevelType w:val="hybridMultilevel"/>
    <w:lvl w:ilvl="0">
      <w:start w:val="0"/>
      <w:numFmt w:val="bullet"/>
      <w:lvlText w:val="-"/>
      <w:lvlJc w:val="left"/>
      <w:pPr>
        <w:ind w:left="225" w:hanging="118"/>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852" w:hanging="118"/>
      </w:pPr>
      <w:rPr>
        <w:rFonts w:hint="default"/>
        <w:lang w:val="ru-RU" w:eastAsia="en-US" w:bidi="ar-SA"/>
      </w:rPr>
    </w:lvl>
    <w:lvl w:ilvl="2">
      <w:start w:val="0"/>
      <w:numFmt w:val="bullet"/>
      <w:lvlText w:val="•"/>
      <w:lvlJc w:val="left"/>
      <w:pPr>
        <w:ind w:left="1484" w:hanging="118"/>
      </w:pPr>
      <w:rPr>
        <w:rFonts w:hint="default"/>
        <w:lang w:val="ru-RU" w:eastAsia="en-US" w:bidi="ar-SA"/>
      </w:rPr>
    </w:lvl>
    <w:lvl w:ilvl="3">
      <w:start w:val="0"/>
      <w:numFmt w:val="bullet"/>
      <w:lvlText w:val="•"/>
      <w:lvlJc w:val="left"/>
      <w:pPr>
        <w:ind w:left="2116" w:hanging="118"/>
      </w:pPr>
      <w:rPr>
        <w:rFonts w:hint="default"/>
        <w:lang w:val="ru-RU" w:eastAsia="en-US" w:bidi="ar-SA"/>
      </w:rPr>
    </w:lvl>
    <w:lvl w:ilvl="4">
      <w:start w:val="0"/>
      <w:numFmt w:val="bullet"/>
      <w:lvlText w:val="•"/>
      <w:lvlJc w:val="left"/>
      <w:pPr>
        <w:ind w:left="2748" w:hanging="118"/>
      </w:pPr>
      <w:rPr>
        <w:rFonts w:hint="default"/>
        <w:lang w:val="ru-RU" w:eastAsia="en-US" w:bidi="ar-SA"/>
      </w:rPr>
    </w:lvl>
    <w:lvl w:ilvl="5">
      <w:start w:val="0"/>
      <w:numFmt w:val="bullet"/>
      <w:lvlText w:val="•"/>
      <w:lvlJc w:val="left"/>
      <w:pPr>
        <w:ind w:left="3381" w:hanging="118"/>
      </w:pPr>
      <w:rPr>
        <w:rFonts w:hint="default"/>
        <w:lang w:val="ru-RU" w:eastAsia="en-US" w:bidi="ar-SA"/>
      </w:rPr>
    </w:lvl>
    <w:lvl w:ilvl="6">
      <w:start w:val="0"/>
      <w:numFmt w:val="bullet"/>
      <w:lvlText w:val="•"/>
      <w:lvlJc w:val="left"/>
      <w:pPr>
        <w:ind w:left="4013" w:hanging="118"/>
      </w:pPr>
      <w:rPr>
        <w:rFonts w:hint="default"/>
        <w:lang w:val="ru-RU" w:eastAsia="en-US" w:bidi="ar-SA"/>
      </w:rPr>
    </w:lvl>
    <w:lvl w:ilvl="7">
      <w:start w:val="0"/>
      <w:numFmt w:val="bullet"/>
      <w:lvlText w:val="•"/>
      <w:lvlJc w:val="left"/>
      <w:pPr>
        <w:ind w:left="4645" w:hanging="118"/>
      </w:pPr>
      <w:rPr>
        <w:rFonts w:hint="default"/>
        <w:lang w:val="ru-RU" w:eastAsia="en-US" w:bidi="ar-SA"/>
      </w:rPr>
    </w:lvl>
    <w:lvl w:ilvl="8">
      <w:start w:val="0"/>
      <w:numFmt w:val="bullet"/>
      <w:lvlText w:val="•"/>
      <w:lvlJc w:val="left"/>
      <w:pPr>
        <w:ind w:left="5277" w:hanging="118"/>
      </w:pPr>
      <w:rPr>
        <w:rFonts w:hint="default"/>
        <w:lang w:val="ru-RU" w:eastAsia="en-US" w:bidi="ar-SA"/>
      </w:rPr>
    </w:lvl>
  </w:abstractNum>
  <w:abstractNum w:abstractNumId="15">
    <w:multiLevelType w:val="hybridMultilevel"/>
    <w:lvl w:ilvl="0">
      <w:start w:val="0"/>
      <w:numFmt w:val="bullet"/>
      <w:lvlText w:val=""/>
      <w:lvlJc w:val="left"/>
      <w:pPr>
        <w:ind w:left="144" w:hanging="286"/>
      </w:pPr>
      <w:rPr>
        <w:rFonts w:hint="default" w:ascii="Symbol" w:hAnsi="Symbol" w:eastAsia="Symbol" w:cs="Symbol"/>
        <w:b w:val="0"/>
        <w:bCs w:val="0"/>
        <w:i w:val="0"/>
        <w:iCs w:val="0"/>
        <w:spacing w:val="0"/>
        <w:w w:val="99"/>
        <w:sz w:val="20"/>
        <w:szCs w:val="20"/>
        <w:lang w:val="ru-RU" w:eastAsia="en-US" w:bidi="ar-SA"/>
      </w:rPr>
    </w:lvl>
    <w:lvl w:ilvl="1">
      <w:start w:val="0"/>
      <w:numFmt w:val="bullet"/>
      <w:lvlText w:val="•"/>
      <w:lvlJc w:val="left"/>
      <w:pPr>
        <w:ind w:left="1175" w:hanging="286"/>
      </w:pPr>
      <w:rPr>
        <w:rFonts w:hint="default"/>
        <w:lang w:val="ru-RU" w:eastAsia="en-US" w:bidi="ar-SA"/>
      </w:rPr>
    </w:lvl>
    <w:lvl w:ilvl="2">
      <w:start w:val="0"/>
      <w:numFmt w:val="bullet"/>
      <w:lvlText w:val="•"/>
      <w:lvlJc w:val="left"/>
      <w:pPr>
        <w:ind w:left="2210" w:hanging="286"/>
      </w:pPr>
      <w:rPr>
        <w:rFonts w:hint="default"/>
        <w:lang w:val="ru-RU" w:eastAsia="en-US" w:bidi="ar-SA"/>
      </w:rPr>
    </w:lvl>
    <w:lvl w:ilvl="3">
      <w:start w:val="0"/>
      <w:numFmt w:val="bullet"/>
      <w:lvlText w:val="•"/>
      <w:lvlJc w:val="left"/>
      <w:pPr>
        <w:ind w:left="3245" w:hanging="286"/>
      </w:pPr>
      <w:rPr>
        <w:rFonts w:hint="default"/>
        <w:lang w:val="ru-RU" w:eastAsia="en-US" w:bidi="ar-SA"/>
      </w:rPr>
    </w:lvl>
    <w:lvl w:ilvl="4">
      <w:start w:val="0"/>
      <w:numFmt w:val="bullet"/>
      <w:lvlText w:val="•"/>
      <w:lvlJc w:val="left"/>
      <w:pPr>
        <w:ind w:left="4280" w:hanging="286"/>
      </w:pPr>
      <w:rPr>
        <w:rFonts w:hint="default"/>
        <w:lang w:val="ru-RU" w:eastAsia="en-US" w:bidi="ar-SA"/>
      </w:rPr>
    </w:lvl>
    <w:lvl w:ilvl="5">
      <w:start w:val="0"/>
      <w:numFmt w:val="bullet"/>
      <w:lvlText w:val="•"/>
      <w:lvlJc w:val="left"/>
      <w:pPr>
        <w:ind w:left="5315" w:hanging="286"/>
      </w:pPr>
      <w:rPr>
        <w:rFonts w:hint="default"/>
        <w:lang w:val="ru-RU" w:eastAsia="en-US" w:bidi="ar-SA"/>
      </w:rPr>
    </w:lvl>
    <w:lvl w:ilvl="6">
      <w:start w:val="0"/>
      <w:numFmt w:val="bullet"/>
      <w:lvlText w:val="•"/>
      <w:lvlJc w:val="left"/>
      <w:pPr>
        <w:ind w:left="6350" w:hanging="286"/>
      </w:pPr>
      <w:rPr>
        <w:rFonts w:hint="default"/>
        <w:lang w:val="ru-RU" w:eastAsia="en-US" w:bidi="ar-SA"/>
      </w:rPr>
    </w:lvl>
    <w:lvl w:ilvl="7">
      <w:start w:val="0"/>
      <w:numFmt w:val="bullet"/>
      <w:lvlText w:val="•"/>
      <w:lvlJc w:val="left"/>
      <w:pPr>
        <w:ind w:left="7385" w:hanging="286"/>
      </w:pPr>
      <w:rPr>
        <w:rFonts w:hint="default"/>
        <w:lang w:val="ru-RU" w:eastAsia="en-US" w:bidi="ar-SA"/>
      </w:rPr>
    </w:lvl>
    <w:lvl w:ilvl="8">
      <w:start w:val="0"/>
      <w:numFmt w:val="bullet"/>
      <w:lvlText w:val="•"/>
      <w:lvlJc w:val="left"/>
      <w:pPr>
        <w:ind w:left="8420" w:hanging="286"/>
      </w:pPr>
      <w:rPr>
        <w:rFonts w:hint="default"/>
        <w:lang w:val="ru-RU" w:eastAsia="en-US" w:bidi="ar-SA"/>
      </w:rPr>
    </w:lvl>
  </w:abstractNum>
  <w:abstractNum w:abstractNumId="14">
    <w:multiLevelType w:val="hybridMultilevel"/>
    <w:lvl w:ilvl="0">
      <w:start w:val="0"/>
      <w:numFmt w:val="bullet"/>
      <w:lvlText w:val="–"/>
      <w:lvlJc w:val="left"/>
      <w:pPr>
        <w:ind w:left="143" w:hanging="202"/>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1175" w:hanging="202"/>
      </w:pPr>
      <w:rPr>
        <w:rFonts w:hint="default"/>
        <w:lang w:val="ru-RU" w:eastAsia="en-US" w:bidi="ar-SA"/>
      </w:rPr>
    </w:lvl>
    <w:lvl w:ilvl="2">
      <w:start w:val="0"/>
      <w:numFmt w:val="bullet"/>
      <w:lvlText w:val="•"/>
      <w:lvlJc w:val="left"/>
      <w:pPr>
        <w:ind w:left="2210" w:hanging="202"/>
      </w:pPr>
      <w:rPr>
        <w:rFonts w:hint="default"/>
        <w:lang w:val="ru-RU" w:eastAsia="en-US" w:bidi="ar-SA"/>
      </w:rPr>
    </w:lvl>
    <w:lvl w:ilvl="3">
      <w:start w:val="0"/>
      <w:numFmt w:val="bullet"/>
      <w:lvlText w:val="•"/>
      <w:lvlJc w:val="left"/>
      <w:pPr>
        <w:ind w:left="3245" w:hanging="202"/>
      </w:pPr>
      <w:rPr>
        <w:rFonts w:hint="default"/>
        <w:lang w:val="ru-RU" w:eastAsia="en-US" w:bidi="ar-SA"/>
      </w:rPr>
    </w:lvl>
    <w:lvl w:ilvl="4">
      <w:start w:val="0"/>
      <w:numFmt w:val="bullet"/>
      <w:lvlText w:val="•"/>
      <w:lvlJc w:val="left"/>
      <w:pPr>
        <w:ind w:left="4280" w:hanging="202"/>
      </w:pPr>
      <w:rPr>
        <w:rFonts w:hint="default"/>
        <w:lang w:val="ru-RU" w:eastAsia="en-US" w:bidi="ar-SA"/>
      </w:rPr>
    </w:lvl>
    <w:lvl w:ilvl="5">
      <w:start w:val="0"/>
      <w:numFmt w:val="bullet"/>
      <w:lvlText w:val="•"/>
      <w:lvlJc w:val="left"/>
      <w:pPr>
        <w:ind w:left="5315" w:hanging="202"/>
      </w:pPr>
      <w:rPr>
        <w:rFonts w:hint="default"/>
        <w:lang w:val="ru-RU" w:eastAsia="en-US" w:bidi="ar-SA"/>
      </w:rPr>
    </w:lvl>
    <w:lvl w:ilvl="6">
      <w:start w:val="0"/>
      <w:numFmt w:val="bullet"/>
      <w:lvlText w:val="•"/>
      <w:lvlJc w:val="left"/>
      <w:pPr>
        <w:ind w:left="6350" w:hanging="202"/>
      </w:pPr>
      <w:rPr>
        <w:rFonts w:hint="default"/>
        <w:lang w:val="ru-RU" w:eastAsia="en-US" w:bidi="ar-SA"/>
      </w:rPr>
    </w:lvl>
    <w:lvl w:ilvl="7">
      <w:start w:val="0"/>
      <w:numFmt w:val="bullet"/>
      <w:lvlText w:val="•"/>
      <w:lvlJc w:val="left"/>
      <w:pPr>
        <w:ind w:left="7385" w:hanging="202"/>
      </w:pPr>
      <w:rPr>
        <w:rFonts w:hint="default"/>
        <w:lang w:val="ru-RU" w:eastAsia="en-US" w:bidi="ar-SA"/>
      </w:rPr>
    </w:lvl>
    <w:lvl w:ilvl="8">
      <w:start w:val="0"/>
      <w:numFmt w:val="bullet"/>
      <w:lvlText w:val="•"/>
      <w:lvlJc w:val="left"/>
      <w:pPr>
        <w:ind w:left="8420" w:hanging="202"/>
      </w:pPr>
      <w:rPr>
        <w:rFonts w:hint="default"/>
        <w:lang w:val="ru-RU" w:eastAsia="en-US" w:bidi="ar-SA"/>
      </w:rPr>
    </w:lvl>
  </w:abstractNum>
  <w:abstractNum w:abstractNumId="13">
    <w:multiLevelType w:val="hybridMultilevel"/>
    <w:lvl w:ilvl="0">
      <w:start w:val="0"/>
      <w:numFmt w:val="bullet"/>
      <w:lvlText w:val="–"/>
      <w:lvlJc w:val="left"/>
      <w:pPr>
        <w:ind w:left="143" w:hanging="248"/>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1175" w:hanging="248"/>
      </w:pPr>
      <w:rPr>
        <w:rFonts w:hint="default"/>
        <w:lang w:val="ru-RU" w:eastAsia="en-US" w:bidi="ar-SA"/>
      </w:rPr>
    </w:lvl>
    <w:lvl w:ilvl="2">
      <w:start w:val="0"/>
      <w:numFmt w:val="bullet"/>
      <w:lvlText w:val="•"/>
      <w:lvlJc w:val="left"/>
      <w:pPr>
        <w:ind w:left="2210" w:hanging="248"/>
      </w:pPr>
      <w:rPr>
        <w:rFonts w:hint="default"/>
        <w:lang w:val="ru-RU" w:eastAsia="en-US" w:bidi="ar-SA"/>
      </w:rPr>
    </w:lvl>
    <w:lvl w:ilvl="3">
      <w:start w:val="0"/>
      <w:numFmt w:val="bullet"/>
      <w:lvlText w:val="•"/>
      <w:lvlJc w:val="left"/>
      <w:pPr>
        <w:ind w:left="3245" w:hanging="248"/>
      </w:pPr>
      <w:rPr>
        <w:rFonts w:hint="default"/>
        <w:lang w:val="ru-RU" w:eastAsia="en-US" w:bidi="ar-SA"/>
      </w:rPr>
    </w:lvl>
    <w:lvl w:ilvl="4">
      <w:start w:val="0"/>
      <w:numFmt w:val="bullet"/>
      <w:lvlText w:val="•"/>
      <w:lvlJc w:val="left"/>
      <w:pPr>
        <w:ind w:left="4280" w:hanging="248"/>
      </w:pPr>
      <w:rPr>
        <w:rFonts w:hint="default"/>
        <w:lang w:val="ru-RU" w:eastAsia="en-US" w:bidi="ar-SA"/>
      </w:rPr>
    </w:lvl>
    <w:lvl w:ilvl="5">
      <w:start w:val="0"/>
      <w:numFmt w:val="bullet"/>
      <w:lvlText w:val="•"/>
      <w:lvlJc w:val="left"/>
      <w:pPr>
        <w:ind w:left="5315" w:hanging="248"/>
      </w:pPr>
      <w:rPr>
        <w:rFonts w:hint="default"/>
        <w:lang w:val="ru-RU" w:eastAsia="en-US" w:bidi="ar-SA"/>
      </w:rPr>
    </w:lvl>
    <w:lvl w:ilvl="6">
      <w:start w:val="0"/>
      <w:numFmt w:val="bullet"/>
      <w:lvlText w:val="•"/>
      <w:lvlJc w:val="left"/>
      <w:pPr>
        <w:ind w:left="6350" w:hanging="248"/>
      </w:pPr>
      <w:rPr>
        <w:rFonts w:hint="default"/>
        <w:lang w:val="ru-RU" w:eastAsia="en-US" w:bidi="ar-SA"/>
      </w:rPr>
    </w:lvl>
    <w:lvl w:ilvl="7">
      <w:start w:val="0"/>
      <w:numFmt w:val="bullet"/>
      <w:lvlText w:val="•"/>
      <w:lvlJc w:val="left"/>
      <w:pPr>
        <w:ind w:left="7385" w:hanging="248"/>
      </w:pPr>
      <w:rPr>
        <w:rFonts w:hint="default"/>
        <w:lang w:val="ru-RU" w:eastAsia="en-US" w:bidi="ar-SA"/>
      </w:rPr>
    </w:lvl>
    <w:lvl w:ilvl="8">
      <w:start w:val="0"/>
      <w:numFmt w:val="bullet"/>
      <w:lvlText w:val="•"/>
      <w:lvlJc w:val="left"/>
      <w:pPr>
        <w:ind w:left="8420" w:hanging="248"/>
      </w:pPr>
      <w:rPr>
        <w:rFonts w:hint="default"/>
        <w:lang w:val="ru-RU" w:eastAsia="en-US" w:bidi="ar-SA"/>
      </w:rPr>
    </w:lvl>
  </w:abstractNum>
  <w:abstractNum w:abstractNumId="11">
    <w:multiLevelType w:val="hybridMultilevel"/>
    <w:lvl w:ilvl="0">
      <w:start w:val="0"/>
      <w:numFmt w:val="bullet"/>
      <w:lvlText w:val="–"/>
      <w:lvlJc w:val="left"/>
      <w:pPr>
        <w:ind w:left="143" w:hanging="188"/>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1175" w:hanging="188"/>
      </w:pPr>
      <w:rPr>
        <w:rFonts w:hint="default"/>
        <w:lang w:val="ru-RU" w:eastAsia="en-US" w:bidi="ar-SA"/>
      </w:rPr>
    </w:lvl>
    <w:lvl w:ilvl="2">
      <w:start w:val="0"/>
      <w:numFmt w:val="bullet"/>
      <w:lvlText w:val="•"/>
      <w:lvlJc w:val="left"/>
      <w:pPr>
        <w:ind w:left="2210" w:hanging="188"/>
      </w:pPr>
      <w:rPr>
        <w:rFonts w:hint="default"/>
        <w:lang w:val="ru-RU" w:eastAsia="en-US" w:bidi="ar-SA"/>
      </w:rPr>
    </w:lvl>
    <w:lvl w:ilvl="3">
      <w:start w:val="0"/>
      <w:numFmt w:val="bullet"/>
      <w:lvlText w:val="•"/>
      <w:lvlJc w:val="left"/>
      <w:pPr>
        <w:ind w:left="3245" w:hanging="188"/>
      </w:pPr>
      <w:rPr>
        <w:rFonts w:hint="default"/>
        <w:lang w:val="ru-RU" w:eastAsia="en-US" w:bidi="ar-SA"/>
      </w:rPr>
    </w:lvl>
    <w:lvl w:ilvl="4">
      <w:start w:val="0"/>
      <w:numFmt w:val="bullet"/>
      <w:lvlText w:val="•"/>
      <w:lvlJc w:val="left"/>
      <w:pPr>
        <w:ind w:left="4280" w:hanging="188"/>
      </w:pPr>
      <w:rPr>
        <w:rFonts w:hint="default"/>
        <w:lang w:val="ru-RU" w:eastAsia="en-US" w:bidi="ar-SA"/>
      </w:rPr>
    </w:lvl>
    <w:lvl w:ilvl="5">
      <w:start w:val="0"/>
      <w:numFmt w:val="bullet"/>
      <w:lvlText w:val="•"/>
      <w:lvlJc w:val="left"/>
      <w:pPr>
        <w:ind w:left="5315" w:hanging="188"/>
      </w:pPr>
      <w:rPr>
        <w:rFonts w:hint="default"/>
        <w:lang w:val="ru-RU" w:eastAsia="en-US" w:bidi="ar-SA"/>
      </w:rPr>
    </w:lvl>
    <w:lvl w:ilvl="6">
      <w:start w:val="0"/>
      <w:numFmt w:val="bullet"/>
      <w:lvlText w:val="•"/>
      <w:lvlJc w:val="left"/>
      <w:pPr>
        <w:ind w:left="6350" w:hanging="188"/>
      </w:pPr>
      <w:rPr>
        <w:rFonts w:hint="default"/>
        <w:lang w:val="ru-RU" w:eastAsia="en-US" w:bidi="ar-SA"/>
      </w:rPr>
    </w:lvl>
    <w:lvl w:ilvl="7">
      <w:start w:val="0"/>
      <w:numFmt w:val="bullet"/>
      <w:lvlText w:val="•"/>
      <w:lvlJc w:val="left"/>
      <w:pPr>
        <w:ind w:left="7385" w:hanging="188"/>
      </w:pPr>
      <w:rPr>
        <w:rFonts w:hint="default"/>
        <w:lang w:val="ru-RU" w:eastAsia="en-US" w:bidi="ar-SA"/>
      </w:rPr>
    </w:lvl>
    <w:lvl w:ilvl="8">
      <w:start w:val="0"/>
      <w:numFmt w:val="bullet"/>
      <w:lvlText w:val="•"/>
      <w:lvlJc w:val="left"/>
      <w:pPr>
        <w:ind w:left="8420" w:hanging="188"/>
      </w:pPr>
      <w:rPr>
        <w:rFonts w:hint="default"/>
        <w:lang w:val="ru-RU" w:eastAsia="en-US" w:bidi="ar-SA"/>
      </w:rPr>
    </w:lvl>
  </w:abstractNum>
  <w:abstractNum w:abstractNumId="10">
    <w:multiLevelType w:val="hybridMultilevel"/>
    <w:lvl w:ilvl="0">
      <w:start w:val="10"/>
      <w:numFmt w:val="decimal"/>
      <w:lvlText w:val="%1"/>
      <w:lvlJc w:val="left"/>
      <w:pPr>
        <w:ind w:left="143" w:hanging="526"/>
        <w:jc w:val="left"/>
      </w:pPr>
      <w:rPr>
        <w:rFonts w:hint="default"/>
        <w:lang w:val="ru-RU" w:eastAsia="en-US" w:bidi="ar-SA"/>
      </w:rPr>
    </w:lvl>
    <w:lvl w:ilvl="1">
      <w:start w:val="4"/>
      <w:numFmt w:val="decimal"/>
      <w:lvlText w:val="%1.%2."/>
      <w:lvlJc w:val="left"/>
      <w:pPr>
        <w:ind w:left="143" w:hanging="526"/>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2">
      <w:start w:val="0"/>
      <w:numFmt w:val="bullet"/>
      <w:lvlText w:val="•"/>
      <w:lvlJc w:val="left"/>
      <w:pPr>
        <w:ind w:left="2210" w:hanging="526"/>
      </w:pPr>
      <w:rPr>
        <w:rFonts w:hint="default"/>
        <w:lang w:val="ru-RU" w:eastAsia="en-US" w:bidi="ar-SA"/>
      </w:rPr>
    </w:lvl>
    <w:lvl w:ilvl="3">
      <w:start w:val="0"/>
      <w:numFmt w:val="bullet"/>
      <w:lvlText w:val="•"/>
      <w:lvlJc w:val="left"/>
      <w:pPr>
        <w:ind w:left="3245" w:hanging="526"/>
      </w:pPr>
      <w:rPr>
        <w:rFonts w:hint="default"/>
        <w:lang w:val="ru-RU" w:eastAsia="en-US" w:bidi="ar-SA"/>
      </w:rPr>
    </w:lvl>
    <w:lvl w:ilvl="4">
      <w:start w:val="0"/>
      <w:numFmt w:val="bullet"/>
      <w:lvlText w:val="•"/>
      <w:lvlJc w:val="left"/>
      <w:pPr>
        <w:ind w:left="4280" w:hanging="526"/>
      </w:pPr>
      <w:rPr>
        <w:rFonts w:hint="default"/>
        <w:lang w:val="ru-RU" w:eastAsia="en-US" w:bidi="ar-SA"/>
      </w:rPr>
    </w:lvl>
    <w:lvl w:ilvl="5">
      <w:start w:val="0"/>
      <w:numFmt w:val="bullet"/>
      <w:lvlText w:val="•"/>
      <w:lvlJc w:val="left"/>
      <w:pPr>
        <w:ind w:left="5315" w:hanging="526"/>
      </w:pPr>
      <w:rPr>
        <w:rFonts w:hint="default"/>
        <w:lang w:val="ru-RU" w:eastAsia="en-US" w:bidi="ar-SA"/>
      </w:rPr>
    </w:lvl>
    <w:lvl w:ilvl="6">
      <w:start w:val="0"/>
      <w:numFmt w:val="bullet"/>
      <w:lvlText w:val="•"/>
      <w:lvlJc w:val="left"/>
      <w:pPr>
        <w:ind w:left="6350" w:hanging="526"/>
      </w:pPr>
      <w:rPr>
        <w:rFonts w:hint="default"/>
        <w:lang w:val="ru-RU" w:eastAsia="en-US" w:bidi="ar-SA"/>
      </w:rPr>
    </w:lvl>
    <w:lvl w:ilvl="7">
      <w:start w:val="0"/>
      <w:numFmt w:val="bullet"/>
      <w:lvlText w:val="•"/>
      <w:lvlJc w:val="left"/>
      <w:pPr>
        <w:ind w:left="7385" w:hanging="526"/>
      </w:pPr>
      <w:rPr>
        <w:rFonts w:hint="default"/>
        <w:lang w:val="ru-RU" w:eastAsia="en-US" w:bidi="ar-SA"/>
      </w:rPr>
    </w:lvl>
    <w:lvl w:ilvl="8">
      <w:start w:val="0"/>
      <w:numFmt w:val="bullet"/>
      <w:lvlText w:val="•"/>
      <w:lvlJc w:val="left"/>
      <w:pPr>
        <w:ind w:left="8420" w:hanging="526"/>
      </w:pPr>
      <w:rPr>
        <w:rFonts w:hint="default"/>
        <w:lang w:val="ru-RU" w:eastAsia="en-US" w:bidi="ar-SA"/>
      </w:rPr>
    </w:lvl>
  </w:abstractNum>
  <w:abstractNum w:abstractNumId="9">
    <w:multiLevelType w:val="hybridMultilevel"/>
    <w:lvl w:ilvl="0">
      <w:start w:val="0"/>
      <w:numFmt w:val="bullet"/>
      <w:lvlText w:val="–"/>
      <w:lvlJc w:val="left"/>
      <w:pPr>
        <w:ind w:left="144" w:hanging="152"/>
      </w:pPr>
      <w:rPr>
        <w:rFonts w:hint="default" w:ascii="Times New Roman" w:hAnsi="Times New Roman" w:eastAsia="Times New Roman" w:cs="Times New Roman"/>
        <w:b w:val="0"/>
        <w:bCs w:val="0"/>
        <w:i w:val="0"/>
        <w:iCs w:val="0"/>
        <w:spacing w:val="0"/>
        <w:w w:val="99"/>
        <w:sz w:val="20"/>
        <w:szCs w:val="20"/>
        <w:lang w:val="ru-RU" w:eastAsia="en-US" w:bidi="ar-SA"/>
      </w:rPr>
    </w:lvl>
    <w:lvl w:ilvl="1">
      <w:start w:val="0"/>
      <w:numFmt w:val="bullet"/>
      <w:lvlText w:val="•"/>
      <w:lvlJc w:val="left"/>
      <w:pPr>
        <w:ind w:left="1175" w:hanging="152"/>
      </w:pPr>
      <w:rPr>
        <w:rFonts w:hint="default"/>
        <w:lang w:val="ru-RU" w:eastAsia="en-US" w:bidi="ar-SA"/>
      </w:rPr>
    </w:lvl>
    <w:lvl w:ilvl="2">
      <w:start w:val="0"/>
      <w:numFmt w:val="bullet"/>
      <w:lvlText w:val="•"/>
      <w:lvlJc w:val="left"/>
      <w:pPr>
        <w:ind w:left="2210" w:hanging="152"/>
      </w:pPr>
      <w:rPr>
        <w:rFonts w:hint="default"/>
        <w:lang w:val="ru-RU" w:eastAsia="en-US" w:bidi="ar-SA"/>
      </w:rPr>
    </w:lvl>
    <w:lvl w:ilvl="3">
      <w:start w:val="0"/>
      <w:numFmt w:val="bullet"/>
      <w:lvlText w:val="•"/>
      <w:lvlJc w:val="left"/>
      <w:pPr>
        <w:ind w:left="3245" w:hanging="152"/>
      </w:pPr>
      <w:rPr>
        <w:rFonts w:hint="default"/>
        <w:lang w:val="ru-RU" w:eastAsia="en-US" w:bidi="ar-SA"/>
      </w:rPr>
    </w:lvl>
    <w:lvl w:ilvl="4">
      <w:start w:val="0"/>
      <w:numFmt w:val="bullet"/>
      <w:lvlText w:val="•"/>
      <w:lvlJc w:val="left"/>
      <w:pPr>
        <w:ind w:left="4280" w:hanging="152"/>
      </w:pPr>
      <w:rPr>
        <w:rFonts w:hint="default"/>
        <w:lang w:val="ru-RU" w:eastAsia="en-US" w:bidi="ar-SA"/>
      </w:rPr>
    </w:lvl>
    <w:lvl w:ilvl="5">
      <w:start w:val="0"/>
      <w:numFmt w:val="bullet"/>
      <w:lvlText w:val="•"/>
      <w:lvlJc w:val="left"/>
      <w:pPr>
        <w:ind w:left="5315" w:hanging="152"/>
      </w:pPr>
      <w:rPr>
        <w:rFonts w:hint="default"/>
        <w:lang w:val="ru-RU" w:eastAsia="en-US" w:bidi="ar-SA"/>
      </w:rPr>
    </w:lvl>
    <w:lvl w:ilvl="6">
      <w:start w:val="0"/>
      <w:numFmt w:val="bullet"/>
      <w:lvlText w:val="•"/>
      <w:lvlJc w:val="left"/>
      <w:pPr>
        <w:ind w:left="6350" w:hanging="152"/>
      </w:pPr>
      <w:rPr>
        <w:rFonts w:hint="default"/>
        <w:lang w:val="ru-RU" w:eastAsia="en-US" w:bidi="ar-SA"/>
      </w:rPr>
    </w:lvl>
    <w:lvl w:ilvl="7">
      <w:start w:val="0"/>
      <w:numFmt w:val="bullet"/>
      <w:lvlText w:val="•"/>
      <w:lvlJc w:val="left"/>
      <w:pPr>
        <w:ind w:left="7385" w:hanging="152"/>
      </w:pPr>
      <w:rPr>
        <w:rFonts w:hint="default"/>
        <w:lang w:val="ru-RU" w:eastAsia="en-US" w:bidi="ar-SA"/>
      </w:rPr>
    </w:lvl>
    <w:lvl w:ilvl="8">
      <w:start w:val="0"/>
      <w:numFmt w:val="bullet"/>
      <w:lvlText w:val="•"/>
      <w:lvlJc w:val="left"/>
      <w:pPr>
        <w:ind w:left="8420" w:hanging="152"/>
      </w:pPr>
      <w:rPr>
        <w:rFonts w:hint="default"/>
        <w:lang w:val="ru-RU" w:eastAsia="en-US" w:bidi="ar-SA"/>
      </w:rPr>
    </w:lvl>
  </w:abstractNum>
  <w:abstractNum w:abstractNumId="8">
    <w:multiLevelType w:val="hybridMultilevel"/>
    <w:lvl w:ilvl="0">
      <w:start w:val="1"/>
      <w:numFmt w:val="decimal"/>
      <w:lvlText w:val="%1."/>
      <w:lvlJc w:val="left"/>
      <w:pPr>
        <w:ind w:left="143" w:hanging="337"/>
        <w:jc w:val="right"/>
      </w:pPr>
      <w:rPr>
        <w:rFonts w:hint="default" w:ascii="Times New Roman" w:hAnsi="Times New Roman" w:eastAsia="Times New Roman" w:cs="Times New Roman"/>
        <w:b w:val="0"/>
        <w:bCs w:val="0"/>
        <w:i w:val="0"/>
        <w:iCs w:val="0"/>
        <w:spacing w:val="0"/>
        <w:w w:val="91"/>
        <w:sz w:val="20"/>
        <w:szCs w:val="20"/>
        <w:lang w:val="ru-RU" w:eastAsia="en-US" w:bidi="ar-SA"/>
      </w:rPr>
    </w:lvl>
    <w:lvl w:ilvl="1">
      <w:start w:val="1"/>
      <w:numFmt w:val="decimal"/>
      <w:lvlText w:val="%1.%2."/>
      <w:lvlJc w:val="left"/>
      <w:pPr>
        <w:ind w:left="143" w:hanging="524"/>
        <w:jc w:val="left"/>
      </w:pPr>
      <w:rPr>
        <w:rFonts w:hint="default" w:ascii="Times New Roman" w:hAnsi="Times New Roman" w:eastAsia="Times New Roman" w:cs="Times New Roman"/>
        <w:b w:val="0"/>
        <w:bCs w:val="0"/>
        <w:i w:val="0"/>
        <w:iCs w:val="0"/>
        <w:spacing w:val="0"/>
        <w:w w:val="94"/>
        <w:sz w:val="20"/>
        <w:szCs w:val="20"/>
        <w:lang w:val="ru-RU" w:eastAsia="en-US" w:bidi="ar-SA"/>
      </w:rPr>
    </w:lvl>
    <w:lvl w:ilvl="2">
      <w:start w:val="0"/>
      <w:numFmt w:val="bullet"/>
      <w:lvlText w:val="–"/>
      <w:lvlJc w:val="left"/>
      <w:pPr>
        <w:ind w:left="143" w:hanging="212"/>
      </w:pPr>
      <w:rPr>
        <w:rFonts w:hint="default" w:ascii="Times New Roman" w:hAnsi="Times New Roman" w:eastAsia="Times New Roman" w:cs="Times New Roman"/>
        <w:b w:val="0"/>
        <w:bCs w:val="0"/>
        <w:i w:val="0"/>
        <w:iCs w:val="0"/>
        <w:spacing w:val="0"/>
        <w:w w:val="99"/>
        <w:sz w:val="20"/>
        <w:szCs w:val="20"/>
        <w:lang w:val="ru-RU" w:eastAsia="en-US" w:bidi="ar-SA"/>
      </w:rPr>
    </w:lvl>
    <w:lvl w:ilvl="3">
      <w:start w:val="0"/>
      <w:numFmt w:val="bullet"/>
      <w:lvlText w:val="–"/>
      <w:lvlJc w:val="left"/>
      <w:pPr>
        <w:ind w:left="1002" w:hanging="152"/>
      </w:pPr>
      <w:rPr>
        <w:rFonts w:hint="default" w:ascii="Times New Roman" w:hAnsi="Times New Roman" w:eastAsia="Times New Roman" w:cs="Times New Roman"/>
        <w:b w:val="0"/>
        <w:bCs w:val="0"/>
        <w:i w:val="0"/>
        <w:iCs w:val="0"/>
        <w:spacing w:val="0"/>
        <w:w w:val="99"/>
        <w:sz w:val="20"/>
        <w:szCs w:val="20"/>
        <w:lang w:val="ru-RU" w:eastAsia="en-US" w:bidi="ar-SA"/>
      </w:rPr>
    </w:lvl>
    <w:lvl w:ilvl="4">
      <w:start w:val="0"/>
      <w:numFmt w:val="bullet"/>
      <w:lvlText w:val="•"/>
      <w:lvlJc w:val="left"/>
      <w:pPr>
        <w:ind w:left="3612" w:hanging="152"/>
      </w:pPr>
      <w:rPr>
        <w:rFonts w:hint="default"/>
        <w:lang w:val="ru-RU" w:eastAsia="en-US" w:bidi="ar-SA"/>
      </w:rPr>
    </w:lvl>
    <w:lvl w:ilvl="5">
      <w:start w:val="0"/>
      <w:numFmt w:val="bullet"/>
      <w:lvlText w:val="•"/>
      <w:lvlJc w:val="left"/>
      <w:pPr>
        <w:ind w:left="4758" w:hanging="152"/>
      </w:pPr>
      <w:rPr>
        <w:rFonts w:hint="default"/>
        <w:lang w:val="ru-RU" w:eastAsia="en-US" w:bidi="ar-SA"/>
      </w:rPr>
    </w:lvl>
    <w:lvl w:ilvl="6">
      <w:start w:val="0"/>
      <w:numFmt w:val="bullet"/>
      <w:lvlText w:val="•"/>
      <w:lvlJc w:val="left"/>
      <w:pPr>
        <w:ind w:left="5905" w:hanging="152"/>
      </w:pPr>
      <w:rPr>
        <w:rFonts w:hint="default"/>
        <w:lang w:val="ru-RU" w:eastAsia="en-US" w:bidi="ar-SA"/>
      </w:rPr>
    </w:lvl>
    <w:lvl w:ilvl="7">
      <w:start w:val="0"/>
      <w:numFmt w:val="bullet"/>
      <w:lvlText w:val="•"/>
      <w:lvlJc w:val="left"/>
      <w:pPr>
        <w:ind w:left="7051" w:hanging="152"/>
      </w:pPr>
      <w:rPr>
        <w:rFonts w:hint="default"/>
        <w:lang w:val="ru-RU" w:eastAsia="en-US" w:bidi="ar-SA"/>
      </w:rPr>
    </w:lvl>
    <w:lvl w:ilvl="8">
      <w:start w:val="0"/>
      <w:numFmt w:val="bullet"/>
      <w:lvlText w:val="•"/>
      <w:lvlJc w:val="left"/>
      <w:pPr>
        <w:ind w:left="8197" w:hanging="152"/>
      </w:pPr>
      <w:rPr>
        <w:rFonts w:hint="default"/>
        <w:lang w:val="ru-RU" w:eastAsia="en-US" w:bidi="ar-SA"/>
      </w:rPr>
    </w:lvl>
  </w:abstractNum>
  <w:abstractNum w:abstractNumId="7">
    <w:multiLevelType w:val="hybridMultilevel"/>
    <w:lvl w:ilvl="0">
      <w:start w:val="1"/>
      <w:numFmt w:val="decimal"/>
      <w:lvlText w:val="%1."/>
      <w:lvlJc w:val="left"/>
      <w:pPr>
        <w:ind w:left="4601" w:hanging="152"/>
        <w:jc w:val="right"/>
      </w:pPr>
      <w:rPr>
        <w:rFonts w:hint="default" w:ascii="Times New Roman" w:hAnsi="Times New Roman" w:eastAsia="Times New Roman" w:cs="Times New Roman"/>
        <w:b w:val="0"/>
        <w:bCs w:val="0"/>
        <w:i w:val="0"/>
        <w:iCs w:val="0"/>
        <w:spacing w:val="0"/>
        <w:w w:val="95"/>
        <w:sz w:val="18"/>
        <w:szCs w:val="18"/>
        <w:lang w:val="ru-RU" w:eastAsia="en-US" w:bidi="ar-SA"/>
      </w:rPr>
    </w:lvl>
    <w:lvl w:ilvl="1">
      <w:start w:val="0"/>
      <w:numFmt w:val="bullet"/>
      <w:lvlText w:val="•"/>
      <w:lvlJc w:val="left"/>
      <w:pPr>
        <w:ind w:left="5189" w:hanging="152"/>
      </w:pPr>
      <w:rPr>
        <w:rFonts w:hint="default"/>
        <w:lang w:val="ru-RU" w:eastAsia="en-US" w:bidi="ar-SA"/>
      </w:rPr>
    </w:lvl>
    <w:lvl w:ilvl="2">
      <w:start w:val="0"/>
      <w:numFmt w:val="bullet"/>
      <w:lvlText w:val="•"/>
      <w:lvlJc w:val="left"/>
      <w:pPr>
        <w:ind w:left="5778" w:hanging="152"/>
      </w:pPr>
      <w:rPr>
        <w:rFonts w:hint="default"/>
        <w:lang w:val="ru-RU" w:eastAsia="en-US" w:bidi="ar-SA"/>
      </w:rPr>
    </w:lvl>
    <w:lvl w:ilvl="3">
      <w:start w:val="0"/>
      <w:numFmt w:val="bullet"/>
      <w:lvlText w:val="•"/>
      <w:lvlJc w:val="left"/>
      <w:pPr>
        <w:ind w:left="6367" w:hanging="152"/>
      </w:pPr>
      <w:rPr>
        <w:rFonts w:hint="default"/>
        <w:lang w:val="ru-RU" w:eastAsia="en-US" w:bidi="ar-SA"/>
      </w:rPr>
    </w:lvl>
    <w:lvl w:ilvl="4">
      <w:start w:val="0"/>
      <w:numFmt w:val="bullet"/>
      <w:lvlText w:val="•"/>
      <w:lvlJc w:val="left"/>
      <w:pPr>
        <w:ind w:left="6956" w:hanging="152"/>
      </w:pPr>
      <w:rPr>
        <w:rFonts w:hint="default"/>
        <w:lang w:val="ru-RU" w:eastAsia="en-US" w:bidi="ar-SA"/>
      </w:rPr>
    </w:lvl>
    <w:lvl w:ilvl="5">
      <w:start w:val="0"/>
      <w:numFmt w:val="bullet"/>
      <w:lvlText w:val="•"/>
      <w:lvlJc w:val="left"/>
      <w:pPr>
        <w:ind w:left="7545" w:hanging="152"/>
      </w:pPr>
      <w:rPr>
        <w:rFonts w:hint="default"/>
        <w:lang w:val="ru-RU" w:eastAsia="en-US" w:bidi="ar-SA"/>
      </w:rPr>
    </w:lvl>
    <w:lvl w:ilvl="6">
      <w:start w:val="0"/>
      <w:numFmt w:val="bullet"/>
      <w:lvlText w:val="•"/>
      <w:lvlJc w:val="left"/>
      <w:pPr>
        <w:ind w:left="8134" w:hanging="152"/>
      </w:pPr>
      <w:rPr>
        <w:rFonts w:hint="default"/>
        <w:lang w:val="ru-RU" w:eastAsia="en-US" w:bidi="ar-SA"/>
      </w:rPr>
    </w:lvl>
    <w:lvl w:ilvl="7">
      <w:start w:val="0"/>
      <w:numFmt w:val="bullet"/>
      <w:lvlText w:val="•"/>
      <w:lvlJc w:val="left"/>
      <w:pPr>
        <w:ind w:left="8723" w:hanging="152"/>
      </w:pPr>
      <w:rPr>
        <w:rFonts w:hint="default"/>
        <w:lang w:val="ru-RU" w:eastAsia="en-US" w:bidi="ar-SA"/>
      </w:rPr>
    </w:lvl>
    <w:lvl w:ilvl="8">
      <w:start w:val="0"/>
      <w:numFmt w:val="bullet"/>
      <w:lvlText w:val="•"/>
      <w:lvlJc w:val="left"/>
      <w:pPr>
        <w:ind w:left="9312" w:hanging="152"/>
      </w:pPr>
      <w:rPr>
        <w:rFonts w:hint="default"/>
        <w:lang w:val="ru-RU" w:eastAsia="en-US" w:bidi="ar-SA"/>
      </w:rPr>
    </w:lvl>
  </w:abstractNum>
  <w:abstractNum w:abstractNumId="6">
    <w:multiLevelType w:val="hybridMultilevel"/>
    <w:lvl w:ilvl="0">
      <w:start w:val="0"/>
      <w:numFmt w:val="bullet"/>
      <w:lvlText w:val="-"/>
      <w:lvlJc w:val="left"/>
      <w:pPr>
        <w:ind w:left="144" w:hanging="123"/>
      </w:pPr>
      <w:rPr>
        <w:rFonts w:hint="default" w:ascii="Times New Roman" w:hAnsi="Times New Roman" w:eastAsia="Times New Roman" w:cs="Times New Roman"/>
        <w:b w:val="0"/>
        <w:bCs w:val="0"/>
        <w:i w:val="0"/>
        <w:iCs w:val="0"/>
        <w:spacing w:val="0"/>
        <w:w w:val="100"/>
        <w:sz w:val="21"/>
        <w:szCs w:val="21"/>
        <w:lang w:val="ru-RU" w:eastAsia="en-US" w:bidi="ar-SA"/>
      </w:rPr>
    </w:lvl>
    <w:lvl w:ilvl="1">
      <w:start w:val="0"/>
      <w:numFmt w:val="bullet"/>
      <w:lvlText w:val="•"/>
      <w:lvlJc w:val="left"/>
      <w:pPr>
        <w:ind w:left="1175" w:hanging="123"/>
      </w:pPr>
      <w:rPr>
        <w:rFonts w:hint="default"/>
        <w:lang w:val="ru-RU" w:eastAsia="en-US" w:bidi="ar-SA"/>
      </w:rPr>
    </w:lvl>
    <w:lvl w:ilvl="2">
      <w:start w:val="0"/>
      <w:numFmt w:val="bullet"/>
      <w:lvlText w:val="•"/>
      <w:lvlJc w:val="left"/>
      <w:pPr>
        <w:ind w:left="2210" w:hanging="123"/>
      </w:pPr>
      <w:rPr>
        <w:rFonts w:hint="default"/>
        <w:lang w:val="ru-RU" w:eastAsia="en-US" w:bidi="ar-SA"/>
      </w:rPr>
    </w:lvl>
    <w:lvl w:ilvl="3">
      <w:start w:val="0"/>
      <w:numFmt w:val="bullet"/>
      <w:lvlText w:val="•"/>
      <w:lvlJc w:val="left"/>
      <w:pPr>
        <w:ind w:left="3245" w:hanging="123"/>
      </w:pPr>
      <w:rPr>
        <w:rFonts w:hint="default"/>
        <w:lang w:val="ru-RU" w:eastAsia="en-US" w:bidi="ar-SA"/>
      </w:rPr>
    </w:lvl>
    <w:lvl w:ilvl="4">
      <w:start w:val="0"/>
      <w:numFmt w:val="bullet"/>
      <w:lvlText w:val="•"/>
      <w:lvlJc w:val="left"/>
      <w:pPr>
        <w:ind w:left="4280" w:hanging="123"/>
      </w:pPr>
      <w:rPr>
        <w:rFonts w:hint="default"/>
        <w:lang w:val="ru-RU" w:eastAsia="en-US" w:bidi="ar-SA"/>
      </w:rPr>
    </w:lvl>
    <w:lvl w:ilvl="5">
      <w:start w:val="0"/>
      <w:numFmt w:val="bullet"/>
      <w:lvlText w:val="•"/>
      <w:lvlJc w:val="left"/>
      <w:pPr>
        <w:ind w:left="5315" w:hanging="123"/>
      </w:pPr>
      <w:rPr>
        <w:rFonts w:hint="default"/>
        <w:lang w:val="ru-RU" w:eastAsia="en-US" w:bidi="ar-SA"/>
      </w:rPr>
    </w:lvl>
    <w:lvl w:ilvl="6">
      <w:start w:val="0"/>
      <w:numFmt w:val="bullet"/>
      <w:lvlText w:val="•"/>
      <w:lvlJc w:val="left"/>
      <w:pPr>
        <w:ind w:left="6350" w:hanging="123"/>
      </w:pPr>
      <w:rPr>
        <w:rFonts w:hint="default"/>
        <w:lang w:val="ru-RU" w:eastAsia="en-US" w:bidi="ar-SA"/>
      </w:rPr>
    </w:lvl>
    <w:lvl w:ilvl="7">
      <w:start w:val="0"/>
      <w:numFmt w:val="bullet"/>
      <w:lvlText w:val="•"/>
      <w:lvlJc w:val="left"/>
      <w:pPr>
        <w:ind w:left="7385" w:hanging="123"/>
      </w:pPr>
      <w:rPr>
        <w:rFonts w:hint="default"/>
        <w:lang w:val="ru-RU" w:eastAsia="en-US" w:bidi="ar-SA"/>
      </w:rPr>
    </w:lvl>
    <w:lvl w:ilvl="8">
      <w:start w:val="0"/>
      <w:numFmt w:val="bullet"/>
      <w:lvlText w:val="•"/>
      <w:lvlJc w:val="left"/>
      <w:pPr>
        <w:ind w:left="8420" w:hanging="123"/>
      </w:pPr>
      <w:rPr>
        <w:rFonts w:hint="default"/>
        <w:lang w:val="ru-RU" w:eastAsia="en-US" w:bidi="ar-SA"/>
      </w:rPr>
    </w:lvl>
  </w:abstractNum>
  <w:abstractNum w:abstractNumId="5">
    <w:multiLevelType w:val="hybridMultilevel"/>
    <w:lvl w:ilvl="0">
      <w:start w:val="0"/>
      <w:numFmt w:val="bullet"/>
      <w:lvlText w:val="-"/>
      <w:lvlJc w:val="left"/>
      <w:pPr>
        <w:ind w:left="143" w:hanging="248"/>
      </w:pPr>
      <w:rPr>
        <w:rFonts w:hint="default" w:ascii="Times New Roman" w:hAnsi="Times New Roman" w:eastAsia="Times New Roman" w:cs="Times New Roman"/>
        <w:b w:val="0"/>
        <w:bCs w:val="0"/>
        <w:i w:val="0"/>
        <w:iCs w:val="0"/>
        <w:spacing w:val="0"/>
        <w:w w:val="100"/>
        <w:sz w:val="21"/>
        <w:szCs w:val="21"/>
        <w:lang w:val="ru-RU" w:eastAsia="en-US" w:bidi="ar-SA"/>
      </w:rPr>
    </w:lvl>
    <w:lvl w:ilvl="1">
      <w:start w:val="0"/>
      <w:numFmt w:val="bullet"/>
      <w:lvlText w:val="•"/>
      <w:lvlJc w:val="left"/>
      <w:pPr>
        <w:ind w:left="1175" w:hanging="248"/>
      </w:pPr>
      <w:rPr>
        <w:rFonts w:hint="default"/>
        <w:lang w:val="ru-RU" w:eastAsia="en-US" w:bidi="ar-SA"/>
      </w:rPr>
    </w:lvl>
    <w:lvl w:ilvl="2">
      <w:start w:val="0"/>
      <w:numFmt w:val="bullet"/>
      <w:lvlText w:val="•"/>
      <w:lvlJc w:val="left"/>
      <w:pPr>
        <w:ind w:left="2210" w:hanging="248"/>
      </w:pPr>
      <w:rPr>
        <w:rFonts w:hint="default"/>
        <w:lang w:val="ru-RU" w:eastAsia="en-US" w:bidi="ar-SA"/>
      </w:rPr>
    </w:lvl>
    <w:lvl w:ilvl="3">
      <w:start w:val="0"/>
      <w:numFmt w:val="bullet"/>
      <w:lvlText w:val="•"/>
      <w:lvlJc w:val="left"/>
      <w:pPr>
        <w:ind w:left="3245" w:hanging="248"/>
      </w:pPr>
      <w:rPr>
        <w:rFonts w:hint="default"/>
        <w:lang w:val="ru-RU" w:eastAsia="en-US" w:bidi="ar-SA"/>
      </w:rPr>
    </w:lvl>
    <w:lvl w:ilvl="4">
      <w:start w:val="0"/>
      <w:numFmt w:val="bullet"/>
      <w:lvlText w:val="•"/>
      <w:lvlJc w:val="left"/>
      <w:pPr>
        <w:ind w:left="4280" w:hanging="248"/>
      </w:pPr>
      <w:rPr>
        <w:rFonts w:hint="default"/>
        <w:lang w:val="ru-RU" w:eastAsia="en-US" w:bidi="ar-SA"/>
      </w:rPr>
    </w:lvl>
    <w:lvl w:ilvl="5">
      <w:start w:val="0"/>
      <w:numFmt w:val="bullet"/>
      <w:lvlText w:val="•"/>
      <w:lvlJc w:val="left"/>
      <w:pPr>
        <w:ind w:left="5315" w:hanging="248"/>
      </w:pPr>
      <w:rPr>
        <w:rFonts w:hint="default"/>
        <w:lang w:val="ru-RU" w:eastAsia="en-US" w:bidi="ar-SA"/>
      </w:rPr>
    </w:lvl>
    <w:lvl w:ilvl="6">
      <w:start w:val="0"/>
      <w:numFmt w:val="bullet"/>
      <w:lvlText w:val="•"/>
      <w:lvlJc w:val="left"/>
      <w:pPr>
        <w:ind w:left="6350" w:hanging="248"/>
      </w:pPr>
      <w:rPr>
        <w:rFonts w:hint="default"/>
        <w:lang w:val="ru-RU" w:eastAsia="en-US" w:bidi="ar-SA"/>
      </w:rPr>
    </w:lvl>
    <w:lvl w:ilvl="7">
      <w:start w:val="0"/>
      <w:numFmt w:val="bullet"/>
      <w:lvlText w:val="•"/>
      <w:lvlJc w:val="left"/>
      <w:pPr>
        <w:ind w:left="7385" w:hanging="248"/>
      </w:pPr>
      <w:rPr>
        <w:rFonts w:hint="default"/>
        <w:lang w:val="ru-RU" w:eastAsia="en-US" w:bidi="ar-SA"/>
      </w:rPr>
    </w:lvl>
    <w:lvl w:ilvl="8">
      <w:start w:val="0"/>
      <w:numFmt w:val="bullet"/>
      <w:lvlText w:val="•"/>
      <w:lvlJc w:val="left"/>
      <w:pPr>
        <w:ind w:left="8420" w:hanging="248"/>
      </w:pPr>
      <w:rPr>
        <w:rFonts w:hint="default"/>
        <w:lang w:val="ru-RU" w:eastAsia="en-US" w:bidi="ar-SA"/>
      </w:rPr>
    </w:lvl>
  </w:abstractNum>
  <w:abstractNum w:abstractNumId="4">
    <w:multiLevelType w:val="hybridMultilevel"/>
    <w:lvl w:ilvl="0">
      <w:start w:val="0"/>
      <w:numFmt w:val="bullet"/>
      <w:lvlText w:val="-"/>
      <w:lvlJc w:val="left"/>
      <w:pPr>
        <w:ind w:left="144" w:hanging="169"/>
      </w:pPr>
      <w:rPr>
        <w:rFonts w:hint="default" w:ascii="Times New Roman" w:hAnsi="Times New Roman" w:eastAsia="Times New Roman" w:cs="Times New Roman"/>
        <w:b w:val="0"/>
        <w:bCs w:val="0"/>
        <w:i w:val="0"/>
        <w:iCs w:val="0"/>
        <w:spacing w:val="0"/>
        <w:w w:val="100"/>
        <w:sz w:val="21"/>
        <w:szCs w:val="21"/>
        <w:lang w:val="ru-RU" w:eastAsia="en-US" w:bidi="ar-SA"/>
      </w:rPr>
    </w:lvl>
    <w:lvl w:ilvl="1">
      <w:start w:val="0"/>
      <w:numFmt w:val="bullet"/>
      <w:lvlText w:val="•"/>
      <w:lvlJc w:val="left"/>
      <w:pPr>
        <w:ind w:left="1175" w:hanging="169"/>
      </w:pPr>
      <w:rPr>
        <w:rFonts w:hint="default"/>
        <w:lang w:val="ru-RU" w:eastAsia="en-US" w:bidi="ar-SA"/>
      </w:rPr>
    </w:lvl>
    <w:lvl w:ilvl="2">
      <w:start w:val="0"/>
      <w:numFmt w:val="bullet"/>
      <w:lvlText w:val="•"/>
      <w:lvlJc w:val="left"/>
      <w:pPr>
        <w:ind w:left="2210" w:hanging="169"/>
      </w:pPr>
      <w:rPr>
        <w:rFonts w:hint="default"/>
        <w:lang w:val="ru-RU" w:eastAsia="en-US" w:bidi="ar-SA"/>
      </w:rPr>
    </w:lvl>
    <w:lvl w:ilvl="3">
      <w:start w:val="0"/>
      <w:numFmt w:val="bullet"/>
      <w:lvlText w:val="•"/>
      <w:lvlJc w:val="left"/>
      <w:pPr>
        <w:ind w:left="3245" w:hanging="169"/>
      </w:pPr>
      <w:rPr>
        <w:rFonts w:hint="default"/>
        <w:lang w:val="ru-RU" w:eastAsia="en-US" w:bidi="ar-SA"/>
      </w:rPr>
    </w:lvl>
    <w:lvl w:ilvl="4">
      <w:start w:val="0"/>
      <w:numFmt w:val="bullet"/>
      <w:lvlText w:val="•"/>
      <w:lvlJc w:val="left"/>
      <w:pPr>
        <w:ind w:left="4280" w:hanging="169"/>
      </w:pPr>
      <w:rPr>
        <w:rFonts w:hint="default"/>
        <w:lang w:val="ru-RU" w:eastAsia="en-US" w:bidi="ar-SA"/>
      </w:rPr>
    </w:lvl>
    <w:lvl w:ilvl="5">
      <w:start w:val="0"/>
      <w:numFmt w:val="bullet"/>
      <w:lvlText w:val="•"/>
      <w:lvlJc w:val="left"/>
      <w:pPr>
        <w:ind w:left="5315" w:hanging="169"/>
      </w:pPr>
      <w:rPr>
        <w:rFonts w:hint="default"/>
        <w:lang w:val="ru-RU" w:eastAsia="en-US" w:bidi="ar-SA"/>
      </w:rPr>
    </w:lvl>
    <w:lvl w:ilvl="6">
      <w:start w:val="0"/>
      <w:numFmt w:val="bullet"/>
      <w:lvlText w:val="•"/>
      <w:lvlJc w:val="left"/>
      <w:pPr>
        <w:ind w:left="6350" w:hanging="169"/>
      </w:pPr>
      <w:rPr>
        <w:rFonts w:hint="default"/>
        <w:lang w:val="ru-RU" w:eastAsia="en-US" w:bidi="ar-SA"/>
      </w:rPr>
    </w:lvl>
    <w:lvl w:ilvl="7">
      <w:start w:val="0"/>
      <w:numFmt w:val="bullet"/>
      <w:lvlText w:val="•"/>
      <w:lvlJc w:val="left"/>
      <w:pPr>
        <w:ind w:left="7385" w:hanging="169"/>
      </w:pPr>
      <w:rPr>
        <w:rFonts w:hint="default"/>
        <w:lang w:val="ru-RU" w:eastAsia="en-US" w:bidi="ar-SA"/>
      </w:rPr>
    </w:lvl>
    <w:lvl w:ilvl="8">
      <w:start w:val="0"/>
      <w:numFmt w:val="bullet"/>
      <w:lvlText w:val="•"/>
      <w:lvlJc w:val="left"/>
      <w:pPr>
        <w:ind w:left="8420" w:hanging="169"/>
      </w:pPr>
      <w:rPr>
        <w:rFonts w:hint="default"/>
        <w:lang w:val="ru-RU" w:eastAsia="en-US" w:bidi="ar-SA"/>
      </w:rPr>
    </w:lvl>
  </w:abstractNum>
  <w:abstractNum w:abstractNumId="3">
    <w:multiLevelType w:val="hybridMultilevel"/>
    <w:lvl w:ilvl="0">
      <w:start w:val="0"/>
      <w:numFmt w:val="bullet"/>
      <w:lvlText w:val="-"/>
      <w:lvlJc w:val="left"/>
      <w:pPr>
        <w:ind w:left="143" w:hanging="116"/>
      </w:pPr>
      <w:rPr>
        <w:rFonts w:hint="default" w:ascii="Times New Roman" w:hAnsi="Times New Roman" w:eastAsia="Times New Roman" w:cs="Times New Roman"/>
        <w:b w:val="0"/>
        <w:bCs w:val="0"/>
        <w:i w:val="0"/>
        <w:iCs w:val="0"/>
        <w:spacing w:val="0"/>
        <w:w w:val="100"/>
        <w:sz w:val="21"/>
        <w:szCs w:val="21"/>
        <w:lang w:val="ru-RU" w:eastAsia="en-US" w:bidi="ar-SA"/>
      </w:rPr>
    </w:lvl>
    <w:lvl w:ilvl="1">
      <w:start w:val="0"/>
      <w:numFmt w:val="bullet"/>
      <w:lvlText w:val="•"/>
      <w:lvlJc w:val="left"/>
      <w:pPr>
        <w:ind w:left="1175" w:hanging="116"/>
      </w:pPr>
      <w:rPr>
        <w:rFonts w:hint="default"/>
        <w:lang w:val="ru-RU" w:eastAsia="en-US" w:bidi="ar-SA"/>
      </w:rPr>
    </w:lvl>
    <w:lvl w:ilvl="2">
      <w:start w:val="0"/>
      <w:numFmt w:val="bullet"/>
      <w:lvlText w:val="•"/>
      <w:lvlJc w:val="left"/>
      <w:pPr>
        <w:ind w:left="2210" w:hanging="116"/>
      </w:pPr>
      <w:rPr>
        <w:rFonts w:hint="default"/>
        <w:lang w:val="ru-RU" w:eastAsia="en-US" w:bidi="ar-SA"/>
      </w:rPr>
    </w:lvl>
    <w:lvl w:ilvl="3">
      <w:start w:val="0"/>
      <w:numFmt w:val="bullet"/>
      <w:lvlText w:val="•"/>
      <w:lvlJc w:val="left"/>
      <w:pPr>
        <w:ind w:left="3245" w:hanging="116"/>
      </w:pPr>
      <w:rPr>
        <w:rFonts w:hint="default"/>
        <w:lang w:val="ru-RU" w:eastAsia="en-US" w:bidi="ar-SA"/>
      </w:rPr>
    </w:lvl>
    <w:lvl w:ilvl="4">
      <w:start w:val="0"/>
      <w:numFmt w:val="bullet"/>
      <w:lvlText w:val="•"/>
      <w:lvlJc w:val="left"/>
      <w:pPr>
        <w:ind w:left="4280" w:hanging="116"/>
      </w:pPr>
      <w:rPr>
        <w:rFonts w:hint="default"/>
        <w:lang w:val="ru-RU" w:eastAsia="en-US" w:bidi="ar-SA"/>
      </w:rPr>
    </w:lvl>
    <w:lvl w:ilvl="5">
      <w:start w:val="0"/>
      <w:numFmt w:val="bullet"/>
      <w:lvlText w:val="•"/>
      <w:lvlJc w:val="left"/>
      <w:pPr>
        <w:ind w:left="5315" w:hanging="116"/>
      </w:pPr>
      <w:rPr>
        <w:rFonts w:hint="default"/>
        <w:lang w:val="ru-RU" w:eastAsia="en-US" w:bidi="ar-SA"/>
      </w:rPr>
    </w:lvl>
    <w:lvl w:ilvl="6">
      <w:start w:val="0"/>
      <w:numFmt w:val="bullet"/>
      <w:lvlText w:val="•"/>
      <w:lvlJc w:val="left"/>
      <w:pPr>
        <w:ind w:left="6350" w:hanging="116"/>
      </w:pPr>
      <w:rPr>
        <w:rFonts w:hint="default"/>
        <w:lang w:val="ru-RU" w:eastAsia="en-US" w:bidi="ar-SA"/>
      </w:rPr>
    </w:lvl>
    <w:lvl w:ilvl="7">
      <w:start w:val="0"/>
      <w:numFmt w:val="bullet"/>
      <w:lvlText w:val="•"/>
      <w:lvlJc w:val="left"/>
      <w:pPr>
        <w:ind w:left="7385" w:hanging="116"/>
      </w:pPr>
      <w:rPr>
        <w:rFonts w:hint="default"/>
        <w:lang w:val="ru-RU" w:eastAsia="en-US" w:bidi="ar-SA"/>
      </w:rPr>
    </w:lvl>
    <w:lvl w:ilvl="8">
      <w:start w:val="0"/>
      <w:numFmt w:val="bullet"/>
      <w:lvlText w:val="•"/>
      <w:lvlJc w:val="left"/>
      <w:pPr>
        <w:ind w:left="8420" w:hanging="116"/>
      </w:pPr>
      <w:rPr>
        <w:rFonts w:hint="default"/>
        <w:lang w:val="ru-RU" w:eastAsia="en-US" w:bidi="ar-SA"/>
      </w:rPr>
    </w:lvl>
  </w:abstractNum>
  <w:abstractNum w:abstractNumId="2">
    <w:multiLevelType w:val="hybridMultilevel"/>
    <w:lvl w:ilvl="0">
      <w:start w:val="9"/>
      <w:numFmt w:val="decimal"/>
      <w:lvlText w:val="%1"/>
      <w:lvlJc w:val="left"/>
      <w:pPr>
        <w:ind w:left="143" w:hanging="545"/>
        <w:jc w:val="left"/>
      </w:pPr>
      <w:rPr>
        <w:rFonts w:hint="default"/>
        <w:lang w:val="ru-RU" w:eastAsia="en-US" w:bidi="ar-SA"/>
      </w:rPr>
    </w:lvl>
    <w:lvl w:ilvl="1">
      <w:start w:val="18"/>
      <w:numFmt w:val="decimal"/>
      <w:lvlText w:val="%1.%2."/>
      <w:lvlJc w:val="left"/>
      <w:pPr>
        <w:ind w:left="143" w:hanging="545"/>
        <w:jc w:val="left"/>
      </w:pPr>
      <w:rPr>
        <w:rFonts w:hint="default" w:ascii="Times New Roman" w:hAnsi="Times New Roman" w:eastAsia="Times New Roman" w:cs="Times New Roman"/>
        <w:b w:val="0"/>
        <w:bCs w:val="0"/>
        <w:i w:val="0"/>
        <w:iCs w:val="0"/>
        <w:spacing w:val="0"/>
        <w:w w:val="100"/>
        <w:sz w:val="21"/>
        <w:szCs w:val="21"/>
        <w:lang w:val="ru-RU" w:eastAsia="en-US" w:bidi="ar-SA"/>
      </w:rPr>
    </w:lvl>
    <w:lvl w:ilvl="2">
      <w:start w:val="1"/>
      <w:numFmt w:val="decimal"/>
      <w:lvlText w:val="%1.%2.%3."/>
      <w:lvlJc w:val="left"/>
      <w:pPr>
        <w:ind w:left="1341" w:hanging="632"/>
        <w:jc w:val="left"/>
      </w:pPr>
      <w:rPr>
        <w:rFonts w:hint="default" w:ascii="Times New Roman" w:hAnsi="Times New Roman" w:eastAsia="Times New Roman" w:cs="Times New Roman"/>
        <w:b w:val="0"/>
        <w:bCs w:val="0"/>
        <w:i w:val="0"/>
        <w:iCs w:val="0"/>
        <w:spacing w:val="0"/>
        <w:w w:val="100"/>
        <w:sz w:val="21"/>
        <w:szCs w:val="21"/>
        <w:lang w:val="ru-RU" w:eastAsia="en-US" w:bidi="ar-SA"/>
      </w:rPr>
    </w:lvl>
    <w:lvl w:ilvl="3">
      <w:start w:val="0"/>
      <w:numFmt w:val="bullet"/>
      <w:lvlText w:val="•"/>
      <w:lvlJc w:val="left"/>
      <w:pPr>
        <w:ind w:left="3373" w:hanging="632"/>
      </w:pPr>
      <w:rPr>
        <w:rFonts w:hint="default"/>
        <w:lang w:val="ru-RU" w:eastAsia="en-US" w:bidi="ar-SA"/>
      </w:rPr>
    </w:lvl>
    <w:lvl w:ilvl="4">
      <w:start w:val="0"/>
      <w:numFmt w:val="bullet"/>
      <w:lvlText w:val="•"/>
      <w:lvlJc w:val="left"/>
      <w:pPr>
        <w:ind w:left="4390" w:hanging="632"/>
      </w:pPr>
      <w:rPr>
        <w:rFonts w:hint="default"/>
        <w:lang w:val="ru-RU" w:eastAsia="en-US" w:bidi="ar-SA"/>
      </w:rPr>
    </w:lvl>
    <w:lvl w:ilvl="5">
      <w:start w:val="0"/>
      <w:numFmt w:val="bullet"/>
      <w:lvlText w:val="•"/>
      <w:lvlJc w:val="left"/>
      <w:pPr>
        <w:ind w:left="5406" w:hanging="632"/>
      </w:pPr>
      <w:rPr>
        <w:rFonts w:hint="default"/>
        <w:lang w:val="ru-RU" w:eastAsia="en-US" w:bidi="ar-SA"/>
      </w:rPr>
    </w:lvl>
    <w:lvl w:ilvl="6">
      <w:start w:val="0"/>
      <w:numFmt w:val="bullet"/>
      <w:lvlText w:val="•"/>
      <w:lvlJc w:val="left"/>
      <w:pPr>
        <w:ind w:left="6423" w:hanging="632"/>
      </w:pPr>
      <w:rPr>
        <w:rFonts w:hint="default"/>
        <w:lang w:val="ru-RU" w:eastAsia="en-US" w:bidi="ar-SA"/>
      </w:rPr>
    </w:lvl>
    <w:lvl w:ilvl="7">
      <w:start w:val="0"/>
      <w:numFmt w:val="bullet"/>
      <w:lvlText w:val="•"/>
      <w:lvlJc w:val="left"/>
      <w:pPr>
        <w:ind w:left="7440" w:hanging="632"/>
      </w:pPr>
      <w:rPr>
        <w:rFonts w:hint="default"/>
        <w:lang w:val="ru-RU" w:eastAsia="en-US" w:bidi="ar-SA"/>
      </w:rPr>
    </w:lvl>
    <w:lvl w:ilvl="8">
      <w:start w:val="0"/>
      <w:numFmt w:val="bullet"/>
      <w:lvlText w:val="•"/>
      <w:lvlJc w:val="left"/>
      <w:pPr>
        <w:ind w:left="8456" w:hanging="632"/>
      </w:pPr>
      <w:rPr>
        <w:rFonts w:hint="default"/>
        <w:lang w:val="ru-RU" w:eastAsia="en-US" w:bidi="ar-SA"/>
      </w:rPr>
    </w:lvl>
  </w:abstractNum>
  <w:abstractNum w:abstractNumId="1">
    <w:multiLevelType w:val="hybridMultilevel"/>
    <w:lvl w:ilvl="0">
      <w:start w:val="0"/>
      <w:numFmt w:val="bullet"/>
      <w:lvlText w:val="-"/>
      <w:lvlJc w:val="left"/>
      <w:pPr>
        <w:ind w:left="144" w:hanging="113"/>
      </w:pPr>
      <w:rPr>
        <w:rFonts w:hint="default" w:ascii="Times New Roman" w:hAnsi="Times New Roman" w:eastAsia="Times New Roman" w:cs="Times New Roman"/>
        <w:b w:val="0"/>
        <w:bCs w:val="0"/>
        <w:i w:val="0"/>
        <w:iCs w:val="0"/>
        <w:spacing w:val="0"/>
        <w:w w:val="100"/>
        <w:sz w:val="21"/>
        <w:szCs w:val="21"/>
        <w:lang w:val="ru-RU" w:eastAsia="en-US" w:bidi="ar-SA"/>
      </w:rPr>
    </w:lvl>
    <w:lvl w:ilvl="1">
      <w:start w:val="0"/>
      <w:numFmt w:val="bullet"/>
      <w:lvlText w:val="•"/>
      <w:lvlJc w:val="left"/>
      <w:pPr>
        <w:ind w:left="1175" w:hanging="113"/>
      </w:pPr>
      <w:rPr>
        <w:rFonts w:hint="default"/>
        <w:lang w:val="ru-RU" w:eastAsia="en-US" w:bidi="ar-SA"/>
      </w:rPr>
    </w:lvl>
    <w:lvl w:ilvl="2">
      <w:start w:val="0"/>
      <w:numFmt w:val="bullet"/>
      <w:lvlText w:val="•"/>
      <w:lvlJc w:val="left"/>
      <w:pPr>
        <w:ind w:left="2210" w:hanging="113"/>
      </w:pPr>
      <w:rPr>
        <w:rFonts w:hint="default"/>
        <w:lang w:val="ru-RU" w:eastAsia="en-US" w:bidi="ar-SA"/>
      </w:rPr>
    </w:lvl>
    <w:lvl w:ilvl="3">
      <w:start w:val="0"/>
      <w:numFmt w:val="bullet"/>
      <w:lvlText w:val="•"/>
      <w:lvlJc w:val="left"/>
      <w:pPr>
        <w:ind w:left="3245" w:hanging="113"/>
      </w:pPr>
      <w:rPr>
        <w:rFonts w:hint="default"/>
        <w:lang w:val="ru-RU" w:eastAsia="en-US" w:bidi="ar-SA"/>
      </w:rPr>
    </w:lvl>
    <w:lvl w:ilvl="4">
      <w:start w:val="0"/>
      <w:numFmt w:val="bullet"/>
      <w:lvlText w:val="•"/>
      <w:lvlJc w:val="left"/>
      <w:pPr>
        <w:ind w:left="4280" w:hanging="113"/>
      </w:pPr>
      <w:rPr>
        <w:rFonts w:hint="default"/>
        <w:lang w:val="ru-RU" w:eastAsia="en-US" w:bidi="ar-SA"/>
      </w:rPr>
    </w:lvl>
    <w:lvl w:ilvl="5">
      <w:start w:val="0"/>
      <w:numFmt w:val="bullet"/>
      <w:lvlText w:val="•"/>
      <w:lvlJc w:val="left"/>
      <w:pPr>
        <w:ind w:left="5315" w:hanging="113"/>
      </w:pPr>
      <w:rPr>
        <w:rFonts w:hint="default"/>
        <w:lang w:val="ru-RU" w:eastAsia="en-US" w:bidi="ar-SA"/>
      </w:rPr>
    </w:lvl>
    <w:lvl w:ilvl="6">
      <w:start w:val="0"/>
      <w:numFmt w:val="bullet"/>
      <w:lvlText w:val="•"/>
      <w:lvlJc w:val="left"/>
      <w:pPr>
        <w:ind w:left="6350" w:hanging="113"/>
      </w:pPr>
      <w:rPr>
        <w:rFonts w:hint="default"/>
        <w:lang w:val="ru-RU" w:eastAsia="en-US" w:bidi="ar-SA"/>
      </w:rPr>
    </w:lvl>
    <w:lvl w:ilvl="7">
      <w:start w:val="0"/>
      <w:numFmt w:val="bullet"/>
      <w:lvlText w:val="•"/>
      <w:lvlJc w:val="left"/>
      <w:pPr>
        <w:ind w:left="7385" w:hanging="113"/>
      </w:pPr>
      <w:rPr>
        <w:rFonts w:hint="default"/>
        <w:lang w:val="ru-RU" w:eastAsia="en-US" w:bidi="ar-SA"/>
      </w:rPr>
    </w:lvl>
    <w:lvl w:ilvl="8">
      <w:start w:val="0"/>
      <w:numFmt w:val="bullet"/>
      <w:lvlText w:val="•"/>
      <w:lvlJc w:val="left"/>
      <w:pPr>
        <w:ind w:left="8420" w:hanging="113"/>
      </w:pPr>
      <w:rPr>
        <w:rFonts w:hint="default"/>
        <w:lang w:val="ru-RU" w:eastAsia="en-US" w:bidi="ar-SA"/>
      </w:rPr>
    </w:lvl>
  </w:abstractNum>
  <w:abstractNum w:abstractNumId="0">
    <w:multiLevelType w:val="hybridMultilevel"/>
    <w:lvl w:ilvl="0">
      <w:start w:val="1"/>
      <w:numFmt w:val="decimal"/>
      <w:lvlText w:val="%1."/>
      <w:lvlJc w:val="left"/>
      <w:pPr>
        <w:ind w:left="4348" w:hanging="361"/>
        <w:jc w:val="right"/>
      </w:pPr>
      <w:rPr>
        <w:rFonts w:hint="default"/>
        <w:spacing w:val="0"/>
        <w:w w:val="100"/>
        <w:lang w:val="ru-RU" w:eastAsia="en-US" w:bidi="ar-SA"/>
      </w:rPr>
    </w:lvl>
    <w:lvl w:ilvl="1">
      <w:start w:val="1"/>
      <w:numFmt w:val="decimal"/>
      <w:lvlText w:val="%1.%2."/>
      <w:lvlJc w:val="left"/>
      <w:pPr>
        <w:ind w:left="145" w:hanging="483"/>
        <w:jc w:val="left"/>
      </w:pPr>
      <w:rPr>
        <w:rFonts w:hint="default"/>
        <w:spacing w:val="0"/>
        <w:w w:val="100"/>
        <w:lang w:val="ru-RU" w:eastAsia="en-US" w:bidi="ar-SA"/>
      </w:rPr>
    </w:lvl>
    <w:lvl w:ilvl="2">
      <w:start w:val="1"/>
      <w:numFmt w:val="decimal"/>
      <w:lvlText w:val="%1.%2.%3."/>
      <w:lvlJc w:val="left"/>
      <w:pPr>
        <w:ind w:left="144" w:hanging="483"/>
        <w:jc w:val="left"/>
      </w:pPr>
      <w:rPr>
        <w:rFonts w:hint="default" w:ascii="Times New Roman" w:hAnsi="Times New Roman" w:eastAsia="Times New Roman" w:cs="Times New Roman"/>
        <w:b w:val="0"/>
        <w:bCs w:val="0"/>
        <w:i w:val="0"/>
        <w:iCs w:val="0"/>
        <w:spacing w:val="0"/>
        <w:w w:val="100"/>
        <w:sz w:val="21"/>
        <w:szCs w:val="21"/>
        <w:lang w:val="ru-RU" w:eastAsia="en-US" w:bidi="ar-SA"/>
      </w:rPr>
    </w:lvl>
    <w:lvl w:ilvl="3">
      <w:start w:val="0"/>
      <w:numFmt w:val="bullet"/>
      <w:lvlText w:val="-"/>
      <w:lvlJc w:val="left"/>
      <w:pPr>
        <w:ind w:left="144" w:hanging="483"/>
      </w:pPr>
      <w:rPr>
        <w:rFonts w:hint="default" w:ascii="Times New Roman" w:hAnsi="Times New Roman" w:eastAsia="Times New Roman" w:cs="Times New Roman"/>
        <w:b w:val="0"/>
        <w:bCs w:val="0"/>
        <w:i w:val="0"/>
        <w:iCs w:val="0"/>
        <w:spacing w:val="0"/>
        <w:w w:val="100"/>
        <w:sz w:val="21"/>
        <w:szCs w:val="21"/>
        <w:lang w:val="ru-RU" w:eastAsia="en-US" w:bidi="ar-SA"/>
      </w:rPr>
    </w:lvl>
    <w:lvl w:ilvl="4">
      <w:start w:val="0"/>
      <w:numFmt w:val="bullet"/>
      <w:lvlText w:val="•"/>
      <w:lvlJc w:val="left"/>
      <w:pPr>
        <w:ind w:left="4340" w:hanging="483"/>
      </w:pPr>
      <w:rPr>
        <w:rFonts w:hint="default"/>
        <w:lang w:val="ru-RU" w:eastAsia="en-US" w:bidi="ar-SA"/>
      </w:rPr>
    </w:lvl>
    <w:lvl w:ilvl="5">
      <w:start w:val="0"/>
      <w:numFmt w:val="bullet"/>
      <w:lvlText w:val="•"/>
      <w:lvlJc w:val="left"/>
      <w:pPr>
        <w:ind w:left="5365" w:hanging="483"/>
      </w:pPr>
      <w:rPr>
        <w:rFonts w:hint="default"/>
        <w:lang w:val="ru-RU" w:eastAsia="en-US" w:bidi="ar-SA"/>
      </w:rPr>
    </w:lvl>
    <w:lvl w:ilvl="6">
      <w:start w:val="0"/>
      <w:numFmt w:val="bullet"/>
      <w:lvlText w:val="•"/>
      <w:lvlJc w:val="left"/>
      <w:pPr>
        <w:ind w:left="6390" w:hanging="483"/>
      </w:pPr>
      <w:rPr>
        <w:rFonts w:hint="default"/>
        <w:lang w:val="ru-RU" w:eastAsia="en-US" w:bidi="ar-SA"/>
      </w:rPr>
    </w:lvl>
    <w:lvl w:ilvl="7">
      <w:start w:val="0"/>
      <w:numFmt w:val="bullet"/>
      <w:lvlText w:val="•"/>
      <w:lvlJc w:val="left"/>
      <w:pPr>
        <w:ind w:left="7415" w:hanging="483"/>
      </w:pPr>
      <w:rPr>
        <w:rFonts w:hint="default"/>
        <w:lang w:val="ru-RU" w:eastAsia="en-US" w:bidi="ar-SA"/>
      </w:rPr>
    </w:lvl>
    <w:lvl w:ilvl="8">
      <w:start w:val="0"/>
      <w:numFmt w:val="bullet"/>
      <w:lvlText w:val="•"/>
      <w:lvlJc w:val="left"/>
      <w:pPr>
        <w:ind w:left="8440" w:hanging="483"/>
      </w:pPr>
      <w:rPr>
        <w:rFonts w:hint="default"/>
        <w:lang w:val="ru-RU" w:eastAsia="en-US" w:bidi="ar-SA"/>
      </w:rPr>
    </w:lvl>
  </w:abstractNum>
  <w:num w:numId="13">
    <w:abstractNumId w:val="12"/>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rPr>
      <w:rFonts w:ascii="Times New Roman" w:hAnsi="Times New Roman" w:eastAsia="Times New Roman" w:cs="Times New Roman"/>
      <w:sz w:val="21"/>
      <w:szCs w:val="21"/>
      <w:lang w:val="ru-RU" w:eastAsia="en-US" w:bidi="ar-SA"/>
    </w:rPr>
  </w:style>
  <w:style w:styleId="Heading1" w:type="paragraph">
    <w:name w:val="Heading 1"/>
    <w:basedOn w:val="Normal"/>
    <w:uiPriority w:val="1"/>
    <w:qFormat/>
    <w:pPr>
      <w:outlineLvl w:val="1"/>
    </w:pPr>
    <w:rPr>
      <w:rFonts w:ascii="Times New Roman" w:hAnsi="Times New Roman" w:eastAsia="Times New Roman" w:cs="Times New Roman"/>
      <w:b/>
      <w:bCs/>
      <w:sz w:val="22"/>
      <w:szCs w:val="22"/>
      <w:lang w:val="ru-RU" w:eastAsia="en-US" w:bidi="ar-SA"/>
    </w:rPr>
  </w:style>
  <w:style w:styleId="Heading2" w:type="paragraph">
    <w:name w:val="Heading 2"/>
    <w:basedOn w:val="Normal"/>
    <w:uiPriority w:val="1"/>
    <w:qFormat/>
    <w:pPr>
      <w:ind w:hanging="210"/>
      <w:outlineLvl w:val="2"/>
    </w:pPr>
    <w:rPr>
      <w:rFonts w:ascii="Times New Roman" w:hAnsi="Times New Roman" w:eastAsia="Times New Roman" w:cs="Times New Roman"/>
      <w:b/>
      <w:bCs/>
      <w:sz w:val="21"/>
      <w:szCs w:val="21"/>
      <w:lang w:val="ru-RU" w:eastAsia="en-US" w:bidi="ar-SA"/>
    </w:rPr>
  </w:style>
  <w:style w:styleId="Heading3" w:type="paragraph">
    <w:name w:val="Heading 3"/>
    <w:basedOn w:val="Normal"/>
    <w:uiPriority w:val="1"/>
    <w:qFormat/>
    <w:pPr>
      <w:spacing w:line="241" w:lineRule="exact"/>
      <w:ind w:left="710"/>
      <w:jc w:val="both"/>
      <w:outlineLvl w:val="3"/>
    </w:pPr>
    <w:rPr>
      <w:rFonts w:ascii="Times New Roman" w:hAnsi="Times New Roman" w:eastAsia="Times New Roman" w:cs="Times New Roman"/>
      <w:b/>
      <w:bCs/>
      <w:sz w:val="21"/>
      <w:szCs w:val="21"/>
      <w:lang w:val="ru-RU" w:eastAsia="en-US" w:bidi="ar-SA"/>
    </w:rPr>
  </w:style>
  <w:style w:styleId="ListParagraph" w:type="paragraph">
    <w:name w:val="List Paragraph"/>
    <w:basedOn w:val="Normal"/>
    <w:uiPriority w:val="1"/>
    <w:qFormat/>
    <w:pPr>
      <w:ind w:left="143" w:firstLine="566"/>
      <w:jc w:val="both"/>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rFonts w:ascii="Times New Roman" w:hAnsi="Times New Roman" w:eastAsia="Times New Roman" w:cs="Times New Roman"/>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stroyka@paritet72.ru" TargetMode="External"/><Relationship Id="rId6" Type="http://schemas.openxmlformats.org/officeDocument/2006/relationships/hyperlink" Target="consultantplus://offline/ref%3D2ABDB6781A0BB062FE4BF4680F3CE772BC2AFE1A986F1B89285CB2A91DE38237F2C7A4542F044B0BC142EE07D23C291E0BA8437C4CE4EC12C1Y6K" TargetMode="External"/><Relationship Id="rId7" Type="http://schemas.openxmlformats.org/officeDocument/2006/relationships/hyperlink" Target="mailto:(stroyka@paritet72.ru" TargetMode="External"/><Relationship Id="rId8" Type="http://schemas.openxmlformats.org/officeDocument/2006/relationships/hyperlink" Target="https://internet.garant.ru/%23/document/400390453/entry/1000" TargetMode="External"/><Relationship Id="rId9" Type="http://schemas.openxmlformats.org/officeDocument/2006/relationships/image" Target="media/image1.jpeg"/><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Федорова Надежда Владимировна</dc:creator>
  <dc:description/>
  <dcterms:created xsi:type="dcterms:W3CDTF">2026-04-02T04:21:16Z</dcterms:created>
  <dcterms:modified xsi:type="dcterms:W3CDTF">2026-04-02T04:21:16Z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2026-04-02T00:00:00Z</vt:filetime>
  </property>
  <property fmtid="{D5CDD505-2E9C-101B-9397-08002B2CF9AE}" pid="3" name="Creator">
    <vt:lpwstr>Acrobat PDFMaker 23 для Word</vt:lpwstr>
  </property>
  <property fmtid="{D5CDD505-2E9C-101B-9397-08002B2CF9AE}" pid="4" name="LastSaved">
    <vt:filetime>2026-04-02T00:00:00Z</vt:filetime>
  </property>
  <property fmtid="{D5CDD505-2E9C-101B-9397-08002B2CF9AE}" pid="5" name="Producer">
    <vt:lpwstr>Adobe PDF Library 23.3.233</vt:lpwstr>
  </property>
  <property fmtid="{D5CDD505-2E9C-101B-9397-08002B2CF9AE}" pid="6" name="SourceModified">
    <vt:lpwstr>D:20260402040647</vt:lpwstr>
  </property>
</Properties>
</file>